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D1DD" w14:textId="4F101F1A"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val="en" w:eastAsia="en-GB"/>
        </w:rPr>
      </w:pPr>
      <w:bookmarkStart w:id="0" w:name="_GoBack"/>
      <w:bookmarkEnd w:id="0"/>
      <w:r>
        <w:rPr>
          <w:rFonts w:eastAsia="Times New Roman" w:cstheme="minorHAnsi"/>
          <w:b/>
          <w:lang w:eastAsia="en-GB"/>
        </w:rPr>
        <w:t>Bright Futures Education</w:t>
      </w:r>
      <w:r w:rsidR="00965A7A">
        <w:rPr>
          <w:rFonts w:eastAsia="Times New Roman" w:cstheme="minorHAnsi"/>
          <w:b/>
          <w:lang w:eastAsia="en-GB"/>
        </w:rPr>
        <w:t>al</w:t>
      </w:r>
      <w:r>
        <w:rPr>
          <w:rFonts w:eastAsia="Times New Roman" w:cstheme="minorHAnsi"/>
          <w:b/>
          <w:lang w:eastAsia="en-GB"/>
        </w:rPr>
        <w:t xml:space="preserve"> Trust (“the Trust”) is committed to protecting the information it collect</w:t>
      </w:r>
      <w:r w:rsidR="00DF5819">
        <w:rPr>
          <w:rFonts w:eastAsia="Times New Roman" w:cstheme="minorHAnsi"/>
          <w:b/>
          <w:lang w:eastAsia="en-GB"/>
        </w:rPr>
        <w:t xml:space="preserve">s </w:t>
      </w:r>
      <w:r>
        <w:rPr>
          <w:rFonts w:eastAsia="Times New Roman" w:cstheme="minorHAnsi"/>
          <w:b/>
          <w:lang w:eastAsia="en-GB"/>
        </w:rPr>
        <w:t xml:space="preserve">about </w:t>
      </w:r>
      <w:r w:rsidR="00DF5819">
        <w:rPr>
          <w:rFonts w:eastAsia="Times New Roman" w:cstheme="minorHAnsi"/>
          <w:b/>
          <w:lang w:eastAsia="en-GB"/>
        </w:rPr>
        <w:t>members, trustees, volunteers and governors</w:t>
      </w:r>
      <w:r>
        <w:rPr>
          <w:rFonts w:eastAsia="Times New Roman" w:cstheme="minorHAnsi"/>
          <w:b/>
          <w:lang w:eastAsia="en-GB"/>
        </w:rPr>
        <w:t xml:space="preserve">. Each academy within the Trust will respect and comply with data protection laws from time to time in force, in particular, the Data Protection Act 2018. We are registered with the Information Commissioner as a controller of personal data with reg. no. </w:t>
      </w:r>
      <w:r w:rsidRPr="00BE682C">
        <w:rPr>
          <w:rFonts w:eastAsia="Times New Roman" w:cstheme="minorHAnsi"/>
          <w:b/>
          <w:lang w:val="en" w:eastAsia="en-GB"/>
        </w:rPr>
        <w:t>ZA023935</w:t>
      </w:r>
      <w:r>
        <w:rPr>
          <w:rFonts w:eastAsia="Times New Roman" w:cstheme="minorHAnsi"/>
          <w:b/>
          <w:lang w:val="en" w:eastAsia="en-GB"/>
        </w:rPr>
        <w:t>.</w:t>
      </w:r>
    </w:p>
    <w:p w14:paraId="5E9025BA" w14:textId="77777777"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p>
    <w:p w14:paraId="341EE628" w14:textId="2C0A276A" w:rsid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r w:rsidRPr="00525A7D">
        <w:rPr>
          <w:rFonts w:eastAsia="Times New Roman" w:cstheme="minorHAnsi"/>
          <w:b/>
          <w:lang w:eastAsia="en-GB"/>
        </w:rPr>
        <w:t xml:space="preserve">This Privacy Notice is intended to provide </w:t>
      </w:r>
      <w:r w:rsidR="00BE682C">
        <w:rPr>
          <w:rFonts w:eastAsia="Times New Roman" w:cstheme="minorHAnsi"/>
          <w:b/>
          <w:lang w:eastAsia="en-GB"/>
        </w:rPr>
        <w:t xml:space="preserve">the information about how we process </w:t>
      </w:r>
      <w:r w:rsidR="00965A7A">
        <w:rPr>
          <w:rFonts w:eastAsia="Times New Roman" w:cstheme="minorHAnsi"/>
          <w:b/>
          <w:lang w:eastAsia="en-GB"/>
        </w:rPr>
        <w:t>members, trustees</w:t>
      </w:r>
      <w:r w:rsidR="00DF5819">
        <w:rPr>
          <w:rFonts w:eastAsia="Times New Roman" w:cstheme="minorHAnsi"/>
          <w:b/>
          <w:lang w:eastAsia="en-GB"/>
        </w:rPr>
        <w:t>, volunteers</w:t>
      </w:r>
      <w:r w:rsidR="00965A7A">
        <w:rPr>
          <w:rFonts w:eastAsia="Times New Roman" w:cstheme="minorHAnsi"/>
          <w:b/>
          <w:lang w:eastAsia="en-GB"/>
        </w:rPr>
        <w:t xml:space="preserve"> and </w:t>
      </w:r>
      <w:r w:rsidR="0036104F">
        <w:rPr>
          <w:rFonts w:eastAsia="Times New Roman" w:cstheme="minorHAnsi"/>
          <w:b/>
          <w:lang w:eastAsia="en-GB"/>
        </w:rPr>
        <w:t xml:space="preserve">local governor </w:t>
      </w:r>
      <w:r w:rsidR="00BE682C">
        <w:rPr>
          <w:rFonts w:eastAsia="Times New Roman" w:cstheme="minorHAnsi"/>
          <w:b/>
          <w:lang w:eastAsia="en-GB"/>
        </w:rPr>
        <w:t>information across the Trust in a concise, easily understa</w:t>
      </w:r>
      <w:r w:rsidR="00113A86">
        <w:rPr>
          <w:rFonts w:eastAsia="Times New Roman" w:cstheme="minorHAnsi"/>
          <w:b/>
          <w:lang w:eastAsia="en-GB"/>
        </w:rPr>
        <w:t>nda</w:t>
      </w:r>
      <w:r w:rsidR="00BE682C">
        <w:rPr>
          <w:rFonts w:eastAsia="Times New Roman" w:cstheme="minorHAnsi"/>
          <w:b/>
          <w:lang w:eastAsia="en-GB"/>
        </w:rPr>
        <w:t xml:space="preserve">ble format. More detailed information about how </w:t>
      </w:r>
      <w:r w:rsidR="00D83E30">
        <w:rPr>
          <w:rFonts w:eastAsia="Times New Roman" w:cstheme="minorHAnsi"/>
          <w:b/>
          <w:lang w:eastAsia="en-GB"/>
        </w:rPr>
        <w:t>we co</w:t>
      </w:r>
      <w:r w:rsidR="00BE682C">
        <w:rPr>
          <w:rFonts w:eastAsia="Times New Roman" w:cstheme="minorHAnsi"/>
          <w:b/>
          <w:lang w:eastAsia="en-GB"/>
        </w:rPr>
        <w:t xml:space="preserve">llect, store and use information can be found in </w:t>
      </w:r>
      <w:r w:rsidRPr="00525A7D">
        <w:rPr>
          <w:rFonts w:eastAsia="Times New Roman" w:cstheme="minorHAnsi"/>
          <w:b/>
          <w:lang w:eastAsia="en-GB"/>
        </w:rPr>
        <w:t>the Data Privacy Policy-</w:t>
      </w:r>
      <w:r w:rsidR="00965A7A">
        <w:rPr>
          <w:rFonts w:eastAsia="Times New Roman" w:cstheme="minorHAnsi"/>
          <w:b/>
          <w:lang w:eastAsia="en-GB"/>
        </w:rPr>
        <w:t>Pupils, parents/carers</w:t>
      </w:r>
      <w:r w:rsidRPr="00525A7D">
        <w:rPr>
          <w:rFonts w:eastAsia="Times New Roman" w:cstheme="minorHAnsi"/>
          <w:b/>
          <w:lang w:eastAsia="en-GB"/>
        </w:rPr>
        <w:t xml:space="preserve">.  The full policy can be found on our website, </w:t>
      </w:r>
      <w:r w:rsidR="00CC3E37">
        <w:rPr>
          <w:rFonts w:eastAsia="Times New Roman" w:cstheme="minorHAnsi"/>
          <w:b/>
          <w:lang w:eastAsia="en-GB"/>
        </w:rPr>
        <w:t>using</w:t>
      </w:r>
      <w:r w:rsidRPr="00525A7D">
        <w:rPr>
          <w:rFonts w:eastAsia="Times New Roman" w:cstheme="minorHAnsi"/>
          <w:b/>
          <w:lang w:eastAsia="en-GB"/>
        </w:rPr>
        <w:t xml:space="preserve"> the following link: </w:t>
      </w:r>
    </w:p>
    <w:p w14:paraId="1C96D49E" w14:textId="4E50818C" w:rsidR="0072354E" w:rsidRDefault="00446046"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hyperlink r:id="rId12" w:history="1">
        <w:r w:rsidR="0072354E" w:rsidRPr="0023193B">
          <w:rPr>
            <w:rStyle w:val="Hyperlink"/>
            <w:rFonts w:asciiTheme="minorHAnsi" w:eastAsia="Times New Roman" w:hAnsiTheme="minorHAnsi" w:cstheme="minorHAnsi"/>
            <w:b/>
            <w:sz w:val="22"/>
            <w:lang w:eastAsia="en-GB"/>
          </w:rPr>
          <w:t>http://www.cedarmount.manchester.sch.uk/our-school/policies-and-procedures/</w:t>
        </w:r>
      </w:hyperlink>
    </w:p>
    <w:p w14:paraId="61D0E972" w14:textId="77777777" w:rsidR="0072354E" w:rsidRDefault="0072354E" w:rsidP="00D30917">
      <w:pPr>
        <w:widowControl w:val="0"/>
        <w:suppressAutoHyphens/>
        <w:overflowPunct w:val="0"/>
        <w:autoSpaceDE w:val="0"/>
        <w:autoSpaceDN w:val="0"/>
        <w:spacing w:after="0" w:line="240" w:lineRule="auto"/>
        <w:textAlignment w:val="baseline"/>
        <w:rPr>
          <w:rFonts w:eastAsia="Times New Roman" w:cstheme="minorHAnsi"/>
          <w:b/>
          <w:highlight w:val="yellow"/>
          <w:lang w:eastAsia="en-GB"/>
        </w:rPr>
      </w:pPr>
    </w:p>
    <w:p w14:paraId="7EACA386" w14:textId="74E4227F" w:rsidR="00DF5819" w:rsidRPr="00DF5819" w:rsidRDefault="00DF5819" w:rsidP="00D30917">
      <w:pPr>
        <w:widowControl w:val="0"/>
        <w:suppressAutoHyphens/>
        <w:overflowPunct w:val="0"/>
        <w:autoSpaceDE w:val="0"/>
        <w:autoSpaceDN w:val="0"/>
        <w:spacing w:after="0" w:line="240" w:lineRule="auto"/>
        <w:textAlignment w:val="baseline"/>
        <w:rPr>
          <w:rFonts w:eastAsia="Times New Roman" w:cstheme="minorHAnsi"/>
          <w:lang w:eastAsia="en-GB"/>
        </w:rPr>
      </w:pPr>
      <w:r w:rsidRPr="00DF5819">
        <w:rPr>
          <w:rFonts w:eastAsia="Times New Roman" w:cstheme="minorHAnsi"/>
          <w:lang w:eastAsia="en-GB"/>
        </w:rPr>
        <w:t xml:space="preserve">For the purpose of this </w:t>
      </w:r>
      <w:r>
        <w:rPr>
          <w:rFonts w:eastAsia="Times New Roman" w:cstheme="minorHAnsi"/>
          <w:lang w:eastAsia="en-GB"/>
        </w:rPr>
        <w:t>Privacy Notice</w:t>
      </w:r>
      <w:r w:rsidRPr="00DF5819">
        <w:rPr>
          <w:rFonts w:eastAsia="Times New Roman" w:cstheme="minorHAnsi"/>
          <w:lang w:eastAsia="en-GB"/>
        </w:rPr>
        <w:t xml:space="preserve"> we refer to members, trustees, volunteers and governor</w:t>
      </w:r>
      <w:r>
        <w:rPr>
          <w:rFonts w:eastAsia="Times New Roman" w:cstheme="minorHAnsi"/>
          <w:lang w:eastAsia="en-GB"/>
        </w:rPr>
        <w:t>s</w:t>
      </w:r>
      <w:r w:rsidRPr="00DF5819">
        <w:rPr>
          <w:rFonts w:eastAsia="Times New Roman" w:cstheme="minorHAnsi"/>
          <w:lang w:eastAsia="en-GB"/>
        </w:rPr>
        <w:t xml:space="preserve"> as ‘trustees and governors’</w:t>
      </w:r>
      <w:r>
        <w:rPr>
          <w:rFonts w:eastAsia="Times New Roman" w:cstheme="minorHAnsi"/>
          <w:lang w:eastAsia="en-GB"/>
        </w:rPr>
        <w:t>.</w:t>
      </w:r>
    </w:p>
    <w:p w14:paraId="782628F0" w14:textId="77777777" w:rsid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7798034" w14:textId="3874F50E"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lang w:eastAsia="en-GB"/>
        </w:rPr>
        <w:t xml:space="preserve">The categories of </w:t>
      </w:r>
      <w:r w:rsidR="00DF5819">
        <w:rPr>
          <w:rFonts w:eastAsia="Times New Roman" w:cstheme="minorHAnsi"/>
          <w:b/>
          <w:color w:val="ED7D31" w:themeColor="accent2"/>
          <w:lang w:eastAsia="en-GB"/>
        </w:rPr>
        <w:t xml:space="preserve">trustee and </w:t>
      </w:r>
      <w:r w:rsidR="0036104F">
        <w:rPr>
          <w:rFonts w:eastAsia="Times New Roman" w:cstheme="minorHAnsi"/>
          <w:b/>
          <w:color w:val="ED7D31" w:themeColor="accent2"/>
          <w:lang w:eastAsia="en-GB"/>
        </w:rPr>
        <w:t xml:space="preserve">governor </w:t>
      </w:r>
      <w:r w:rsidRPr="009C4713">
        <w:rPr>
          <w:rFonts w:eastAsia="Times New Roman" w:cstheme="minorHAnsi"/>
          <w:b/>
          <w:color w:val="ED7D31" w:themeColor="accent2"/>
          <w:lang w:eastAsia="en-GB"/>
        </w:rPr>
        <w:t xml:space="preserve">information that we </w:t>
      </w:r>
      <w:r w:rsidR="00C71844">
        <w:rPr>
          <w:rFonts w:eastAsia="Times New Roman" w:cstheme="minorHAnsi"/>
          <w:b/>
          <w:color w:val="ED7D31" w:themeColor="accent2"/>
          <w:lang w:eastAsia="en-GB"/>
        </w:rPr>
        <w:t xml:space="preserve">typically </w:t>
      </w:r>
      <w:r w:rsidR="00162099" w:rsidRPr="009C4713">
        <w:rPr>
          <w:rFonts w:eastAsia="Times New Roman" w:cstheme="minorHAnsi"/>
          <w:b/>
          <w:color w:val="ED7D31" w:themeColor="accent2"/>
          <w:lang w:eastAsia="en-GB"/>
        </w:rPr>
        <w:t xml:space="preserve">process </w:t>
      </w:r>
      <w:r w:rsidR="00C71844">
        <w:rPr>
          <w:rFonts w:eastAsia="Times New Roman" w:cstheme="minorHAnsi"/>
          <w:b/>
          <w:color w:val="ED7D31" w:themeColor="accent2"/>
          <w:lang w:eastAsia="en-GB"/>
        </w:rPr>
        <w:t xml:space="preserve">in </w:t>
      </w:r>
      <w:r w:rsidR="00560D83">
        <w:rPr>
          <w:rFonts w:eastAsia="Times New Roman" w:cstheme="minorHAnsi"/>
          <w:b/>
          <w:color w:val="ED7D31" w:themeColor="accent2"/>
          <w:lang w:eastAsia="en-GB"/>
        </w:rPr>
        <w:t xml:space="preserve">the trust and </w:t>
      </w:r>
      <w:r w:rsidR="00C71844">
        <w:rPr>
          <w:rFonts w:eastAsia="Times New Roman" w:cstheme="minorHAnsi"/>
          <w:b/>
          <w:color w:val="ED7D31" w:themeColor="accent2"/>
          <w:lang w:eastAsia="en-GB"/>
        </w:rPr>
        <w:t xml:space="preserve">our schools </w:t>
      </w:r>
      <w:r w:rsidRPr="009C4713">
        <w:rPr>
          <w:rFonts w:eastAsia="Times New Roman" w:cstheme="minorHAnsi"/>
          <w:b/>
          <w:color w:val="ED7D31" w:themeColor="accent2"/>
          <w:lang w:eastAsia="en-GB"/>
        </w:rPr>
        <w:t>include</w:t>
      </w:r>
      <w:r w:rsidR="00DF5819" w:rsidRPr="00DF5819">
        <w:rPr>
          <w:rFonts w:eastAsia="Times New Roman" w:cstheme="minorHAnsi"/>
          <w:b/>
          <w:color w:val="ED7D31" w:themeColor="accent2"/>
          <w:lang w:eastAsia="en-GB"/>
        </w:rPr>
        <w:t>s</w:t>
      </w:r>
      <w:r w:rsidRPr="00DF5819">
        <w:rPr>
          <w:rFonts w:eastAsia="Times New Roman" w:cstheme="minorHAnsi"/>
          <w:b/>
          <w:color w:val="ED7D31" w:themeColor="accent2"/>
          <w:lang w:eastAsia="en-GB"/>
        </w:rPr>
        <w:t>:</w:t>
      </w:r>
    </w:p>
    <w:p w14:paraId="7B382028" w14:textId="77777777"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rPr>
      </w:pPr>
    </w:p>
    <w:p w14:paraId="4DFA16FF" w14:textId="79B9D6C3" w:rsidR="00AC64EA" w:rsidRPr="00624833" w:rsidRDefault="00FC457F" w:rsidP="00AC64EA">
      <w:pPr>
        <w:pStyle w:val="ListParagraph"/>
        <w:numPr>
          <w:ilvl w:val="0"/>
          <w:numId w:val="16"/>
        </w:numPr>
        <w:spacing w:after="240" w:line="288" w:lineRule="auto"/>
        <w:rPr>
          <w:rFonts w:cstheme="minorHAnsi"/>
        </w:rPr>
      </w:pPr>
      <w:r w:rsidRPr="00624833">
        <w:rPr>
          <w:rFonts w:cstheme="minorHAnsi"/>
        </w:rPr>
        <w:t xml:space="preserve">personal identifiers and </w:t>
      </w:r>
      <w:r w:rsidR="00AC64EA" w:rsidRPr="00624833">
        <w:rPr>
          <w:rFonts w:cstheme="minorHAnsi"/>
        </w:rPr>
        <w:t>contacts (such as name, address</w:t>
      </w:r>
      <w:r w:rsidR="0036104F">
        <w:rPr>
          <w:rFonts w:cstheme="minorHAnsi"/>
        </w:rPr>
        <w:t>, service address and contact information</w:t>
      </w:r>
      <w:r w:rsidR="00AC64EA" w:rsidRPr="00624833">
        <w:rPr>
          <w:rFonts w:cstheme="minorHAnsi"/>
        </w:rPr>
        <w:t>)</w:t>
      </w:r>
    </w:p>
    <w:p w14:paraId="2130B2F2" w14:textId="7E8A2BAD" w:rsidR="00C71844" w:rsidRDefault="0036104F" w:rsidP="00AC64EA">
      <w:pPr>
        <w:pStyle w:val="ListParagraph"/>
        <w:numPr>
          <w:ilvl w:val="0"/>
          <w:numId w:val="16"/>
        </w:numPr>
        <w:spacing w:after="240" w:line="288" w:lineRule="auto"/>
        <w:rPr>
          <w:rFonts w:cstheme="minorHAnsi"/>
        </w:rPr>
      </w:pPr>
      <w:r>
        <w:rPr>
          <w:rFonts w:cstheme="minorHAnsi"/>
        </w:rPr>
        <w:t>background check information to check suitability to take office (DBS results for a time and certificate numbers for the single central register)</w:t>
      </w:r>
    </w:p>
    <w:p w14:paraId="7139D7ED" w14:textId="60F2B215" w:rsidR="00595283" w:rsidRDefault="00595283" w:rsidP="00AC64EA">
      <w:pPr>
        <w:pStyle w:val="ListParagraph"/>
        <w:numPr>
          <w:ilvl w:val="0"/>
          <w:numId w:val="16"/>
        </w:numPr>
        <w:spacing w:after="240" w:line="288" w:lineRule="auto"/>
        <w:rPr>
          <w:rFonts w:cstheme="minorHAnsi"/>
        </w:rPr>
      </w:pPr>
      <w:r>
        <w:rPr>
          <w:rFonts w:cstheme="minorHAnsi"/>
        </w:rPr>
        <w:t>interests of the governor or trustee which must be declared as a matter of company or education law</w:t>
      </w:r>
    </w:p>
    <w:p w14:paraId="59A6C9B0" w14:textId="607E4CE8" w:rsidR="00965A7A" w:rsidRDefault="00965A7A" w:rsidP="00AC64EA">
      <w:pPr>
        <w:pStyle w:val="ListParagraph"/>
        <w:numPr>
          <w:ilvl w:val="0"/>
          <w:numId w:val="16"/>
        </w:numPr>
        <w:spacing w:after="240" w:line="288" w:lineRule="auto"/>
        <w:rPr>
          <w:rFonts w:cstheme="minorHAnsi"/>
        </w:rPr>
      </w:pPr>
      <w:r>
        <w:rPr>
          <w:rFonts w:cstheme="minorHAnsi"/>
        </w:rPr>
        <w:t>References, where these were obtained at the time of appointment</w:t>
      </w:r>
    </w:p>
    <w:p w14:paraId="2DA3C6F7" w14:textId="09003B42" w:rsidR="00965A7A" w:rsidRDefault="00965A7A" w:rsidP="00AC64EA">
      <w:pPr>
        <w:pStyle w:val="ListParagraph"/>
        <w:numPr>
          <w:ilvl w:val="0"/>
          <w:numId w:val="16"/>
        </w:numPr>
        <w:spacing w:after="240" w:line="288" w:lineRule="auto"/>
        <w:rPr>
          <w:rFonts w:cstheme="minorHAnsi"/>
        </w:rPr>
      </w:pPr>
      <w:r>
        <w:rPr>
          <w:rFonts w:cstheme="minorHAnsi"/>
        </w:rPr>
        <w:t>Qualifications, where these were obtained at the time of appointment</w:t>
      </w:r>
    </w:p>
    <w:p w14:paraId="066AECE7" w14:textId="242ED4EB" w:rsidR="0036104F" w:rsidRDefault="0036104F" w:rsidP="00AC64EA">
      <w:pPr>
        <w:pStyle w:val="ListParagraph"/>
        <w:numPr>
          <w:ilvl w:val="0"/>
          <w:numId w:val="16"/>
        </w:numPr>
        <w:spacing w:after="240" w:line="288" w:lineRule="auto"/>
        <w:rPr>
          <w:rFonts w:cstheme="minorHAnsi"/>
        </w:rPr>
      </w:pPr>
      <w:r>
        <w:rPr>
          <w:rFonts w:cstheme="minorHAnsi"/>
        </w:rPr>
        <w:t>opinions given in meetings at board level, committee or during ad-hoc panel hearings</w:t>
      </w:r>
      <w:r w:rsidR="00965A7A">
        <w:rPr>
          <w:rFonts w:cstheme="minorHAnsi"/>
        </w:rPr>
        <w:t>, which are recorded in minutes</w:t>
      </w:r>
    </w:p>
    <w:p w14:paraId="2EFE4282" w14:textId="77777777" w:rsidR="00965A7A" w:rsidRPr="007832D9" w:rsidRDefault="00965A7A" w:rsidP="00965A7A">
      <w:pPr>
        <w:spacing w:before="120" w:after="120"/>
        <w:rPr>
          <w:lang w:eastAsia="en-GB"/>
        </w:rPr>
      </w:pPr>
      <w:r w:rsidRPr="007832D9">
        <w:rPr>
          <w:rFonts w:cs="Arial"/>
          <w:color w:val="000000"/>
          <w:lang w:eastAsia="en-GB"/>
        </w:rPr>
        <w:t>We may also collect, store and use information about you that falls into “special categories” of more sensitive personal data. This may include information about (where applicable):</w:t>
      </w:r>
    </w:p>
    <w:p w14:paraId="6B4A3EE1" w14:textId="77777777" w:rsidR="00965A7A" w:rsidRPr="007832D9" w:rsidRDefault="00965A7A" w:rsidP="00965A7A">
      <w:pPr>
        <w:numPr>
          <w:ilvl w:val="0"/>
          <w:numId w:val="46"/>
        </w:numPr>
        <w:spacing w:before="120" w:after="120" w:line="240" w:lineRule="auto"/>
        <w:textAlignment w:val="baseline"/>
        <w:rPr>
          <w:rFonts w:cs="Arial"/>
          <w:color w:val="000000"/>
          <w:lang w:eastAsia="en-GB"/>
        </w:rPr>
      </w:pPr>
      <w:r w:rsidRPr="007832D9">
        <w:rPr>
          <w:rFonts w:cs="Arial"/>
          <w:color w:val="000000"/>
          <w:lang w:eastAsia="en-GB"/>
        </w:rPr>
        <w:t>Race</w:t>
      </w:r>
      <w:r>
        <w:rPr>
          <w:rFonts w:cs="Arial"/>
          <w:color w:val="000000"/>
          <w:lang w:eastAsia="en-GB"/>
        </w:rPr>
        <w:t xml:space="preserve">, ethnicity, religious beliefs </w:t>
      </w:r>
      <w:r w:rsidRPr="007832D9">
        <w:rPr>
          <w:rFonts w:cs="Arial"/>
          <w:color w:val="000000"/>
          <w:lang w:eastAsia="en-GB"/>
        </w:rPr>
        <w:t>and political opinions</w:t>
      </w:r>
    </w:p>
    <w:p w14:paraId="1A5B2CC9" w14:textId="77777777" w:rsidR="00965A7A" w:rsidRPr="007832D9" w:rsidRDefault="00965A7A" w:rsidP="00965A7A">
      <w:pPr>
        <w:numPr>
          <w:ilvl w:val="0"/>
          <w:numId w:val="46"/>
        </w:numPr>
        <w:spacing w:before="120" w:after="120" w:line="240" w:lineRule="auto"/>
        <w:textAlignment w:val="baseline"/>
        <w:rPr>
          <w:rFonts w:cs="Arial"/>
          <w:color w:val="000000"/>
          <w:lang w:eastAsia="en-GB"/>
        </w:rPr>
      </w:pPr>
      <w:r w:rsidRPr="007832D9">
        <w:rPr>
          <w:rFonts w:cs="Arial"/>
          <w:color w:val="000000"/>
          <w:lang w:eastAsia="en-GB"/>
        </w:rPr>
        <w:t>Disability and access requirements</w:t>
      </w:r>
    </w:p>
    <w:p w14:paraId="38ED0323" w14:textId="3A682732" w:rsidR="00C975B9" w:rsidRPr="00624833" w:rsidRDefault="00C975B9" w:rsidP="00D30917">
      <w:pPr>
        <w:pStyle w:val="ListParagraph"/>
        <w:widowControl w:val="0"/>
        <w:suppressAutoHyphens/>
        <w:overflowPunct w:val="0"/>
        <w:autoSpaceDE w:val="0"/>
        <w:autoSpaceDN w:val="0"/>
        <w:spacing w:after="0" w:line="240" w:lineRule="auto"/>
        <w:ind w:left="0"/>
        <w:textAlignment w:val="baseline"/>
        <w:rPr>
          <w:rFonts w:eastAsia="Times New Roman" w:cstheme="minorHAnsi"/>
          <w:b/>
          <w:color w:val="8A2529"/>
          <w:lang w:eastAsia="en-GB"/>
        </w:rPr>
      </w:pPr>
    </w:p>
    <w:p w14:paraId="38B579B7" w14:textId="3F58FB7A" w:rsidR="00C975B9" w:rsidRPr="00624833" w:rsidRDefault="00C975B9" w:rsidP="00C975B9">
      <w:pPr>
        <w:spacing w:after="240" w:line="288" w:lineRule="auto"/>
        <w:rPr>
          <w:rFonts w:eastAsia="Times New Roman" w:cstheme="minorHAnsi"/>
          <w:lang w:eastAsia="en-GB"/>
        </w:rPr>
      </w:pPr>
      <w:r w:rsidRPr="00624833">
        <w:rPr>
          <w:rFonts w:eastAsia="Times New Roman" w:cstheme="minorHAnsi"/>
          <w:lang w:eastAsia="en-GB"/>
        </w:rPr>
        <w:t xml:space="preserve">This list is not exhaustive, </w:t>
      </w:r>
      <w:r w:rsidR="00BE682C">
        <w:rPr>
          <w:rFonts w:eastAsia="Times New Roman" w:cstheme="minorHAnsi"/>
          <w:lang w:eastAsia="en-GB"/>
        </w:rPr>
        <w:t xml:space="preserve">and we will add to it from time to time to cover the key categories of information that we process. </w:t>
      </w:r>
    </w:p>
    <w:p w14:paraId="74BEBDB4" w14:textId="0941D06B" w:rsidR="00355F5B" w:rsidRPr="00C71844" w:rsidRDefault="00283D01" w:rsidP="00355F5B">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 xml:space="preserve">Why we collect and use </w:t>
      </w:r>
      <w:r w:rsidR="00965A7A">
        <w:rPr>
          <w:rFonts w:eastAsia="Times New Roman" w:cstheme="minorHAnsi"/>
          <w:b/>
          <w:color w:val="ED7D31" w:themeColor="accent2"/>
          <w:lang w:eastAsia="en-GB"/>
        </w:rPr>
        <w:t>trustee</w:t>
      </w:r>
      <w:r w:rsidR="00DF5819">
        <w:rPr>
          <w:rFonts w:eastAsia="Times New Roman" w:cstheme="minorHAnsi"/>
          <w:b/>
          <w:color w:val="ED7D31" w:themeColor="accent2"/>
          <w:lang w:eastAsia="en-GB"/>
        </w:rPr>
        <w:t>s</w:t>
      </w:r>
      <w:r w:rsidR="00965A7A">
        <w:rPr>
          <w:rFonts w:eastAsia="Times New Roman" w:cstheme="minorHAnsi"/>
          <w:b/>
          <w:color w:val="ED7D31" w:themeColor="accent2"/>
          <w:lang w:eastAsia="en-GB"/>
        </w:rPr>
        <w:t xml:space="preserve"> and governors</w:t>
      </w:r>
      <w:r w:rsidR="00DF5819">
        <w:rPr>
          <w:rFonts w:eastAsia="Times New Roman" w:cstheme="minorHAnsi"/>
          <w:b/>
          <w:color w:val="ED7D31" w:themeColor="accent2"/>
          <w:lang w:eastAsia="en-GB"/>
        </w:rPr>
        <w:t>’</w:t>
      </w:r>
      <w:r w:rsidRPr="00C71844">
        <w:rPr>
          <w:rFonts w:eastAsia="Times New Roman" w:cstheme="minorHAnsi"/>
          <w:b/>
          <w:color w:val="ED7D31" w:themeColor="accent2"/>
          <w:lang w:eastAsia="en-GB"/>
        </w:rPr>
        <w:t xml:space="preserve"> information</w:t>
      </w:r>
    </w:p>
    <w:p w14:paraId="36C4CE5F" w14:textId="6DC38CC2" w:rsidR="004331D9" w:rsidRPr="00624833" w:rsidRDefault="004331D9" w:rsidP="004331D9">
      <w:pPr>
        <w:rPr>
          <w:rFonts w:eastAsia="Times New Roman" w:cstheme="minorHAnsi"/>
          <w:lang w:eastAsia="en-GB"/>
        </w:rPr>
      </w:pPr>
      <w:r w:rsidRPr="00624833">
        <w:rPr>
          <w:rFonts w:eastAsia="Times New Roman" w:cstheme="minorHAnsi"/>
          <w:lang w:eastAsia="en-GB"/>
        </w:rPr>
        <w:t xml:space="preserve">We collect and use </w:t>
      </w:r>
      <w:r w:rsidR="00965A7A">
        <w:rPr>
          <w:rFonts w:eastAsia="Times New Roman" w:cstheme="minorHAnsi"/>
          <w:lang w:eastAsia="en-GB"/>
        </w:rPr>
        <w:t>trustee and governor</w:t>
      </w:r>
      <w:r w:rsidRPr="00624833">
        <w:rPr>
          <w:rFonts w:eastAsia="Times New Roman" w:cstheme="minorHAnsi"/>
          <w:lang w:eastAsia="en-GB"/>
        </w:rPr>
        <w:t xml:space="preserve"> information, for the following purposes:</w:t>
      </w:r>
    </w:p>
    <w:p w14:paraId="6E63AC85" w14:textId="638B54A9" w:rsidR="0036104F" w:rsidRPr="00113A86" w:rsidRDefault="001874CA" w:rsidP="0036104F">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624833">
        <w:rPr>
          <w:rFonts w:eastAsia="Times New Roman" w:cstheme="minorHAnsi"/>
          <w:lang w:eastAsia="en-GB"/>
        </w:rPr>
        <w:t xml:space="preserve">to </w:t>
      </w:r>
      <w:r w:rsidR="0036104F">
        <w:rPr>
          <w:rFonts w:eastAsia="Times New Roman" w:cstheme="minorHAnsi"/>
          <w:lang w:eastAsia="en-GB"/>
        </w:rPr>
        <w:t>meet legal obligations set out in company and education law</w:t>
      </w:r>
    </w:p>
    <w:p w14:paraId="1C416849" w14:textId="339FD6F1" w:rsidR="002D60D0" w:rsidRPr="00A62DA0"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ensure transparency in our governance arrangements</w:t>
      </w:r>
    </w:p>
    <w:p w14:paraId="3CC604CC" w14:textId="319103F5" w:rsidR="00A62DA0" w:rsidRPr="007832D9" w:rsidRDefault="00A62DA0" w:rsidP="00A62DA0">
      <w:pPr>
        <w:numPr>
          <w:ilvl w:val="0"/>
          <w:numId w:val="42"/>
        </w:numPr>
        <w:spacing w:before="120" w:after="120" w:line="240" w:lineRule="auto"/>
        <w:textAlignment w:val="baseline"/>
        <w:rPr>
          <w:rFonts w:cs="Arial"/>
          <w:color w:val="000000"/>
          <w:lang w:eastAsia="en-GB"/>
        </w:rPr>
      </w:pPr>
      <w:r>
        <w:rPr>
          <w:rFonts w:cs="Arial"/>
          <w:color w:val="000000"/>
          <w:lang w:eastAsia="en-GB"/>
        </w:rPr>
        <w:t>to f</w:t>
      </w:r>
      <w:r w:rsidRPr="007832D9">
        <w:rPr>
          <w:rFonts w:cs="Arial"/>
          <w:color w:val="000000"/>
          <w:lang w:eastAsia="en-GB"/>
        </w:rPr>
        <w:t>acilitate safe recruitment, as part of our safegua</w:t>
      </w:r>
      <w:r>
        <w:rPr>
          <w:rFonts w:cs="Arial"/>
          <w:color w:val="000000"/>
          <w:lang w:eastAsia="en-GB"/>
        </w:rPr>
        <w:t>rding obligations towards students</w:t>
      </w:r>
    </w:p>
    <w:p w14:paraId="733BC683" w14:textId="07915150" w:rsidR="0036104F" w:rsidRPr="00A62DA0"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be clear on who are taking decision impacting the Trust and our academies</w:t>
      </w:r>
    </w:p>
    <w:p w14:paraId="6B9995E5" w14:textId="77777777" w:rsidR="00A62DA0" w:rsidRPr="007832D9" w:rsidRDefault="00A62DA0" w:rsidP="00A62DA0">
      <w:pPr>
        <w:numPr>
          <w:ilvl w:val="0"/>
          <w:numId w:val="42"/>
        </w:numPr>
        <w:spacing w:before="120" w:after="120" w:line="240" w:lineRule="auto"/>
        <w:textAlignment w:val="baseline"/>
        <w:rPr>
          <w:rFonts w:cs="Arial"/>
          <w:color w:val="000000"/>
          <w:lang w:eastAsia="en-GB"/>
        </w:rPr>
      </w:pPr>
      <w:r w:rsidRPr="007832D9">
        <w:rPr>
          <w:rFonts w:cs="Arial"/>
          <w:color w:val="000000"/>
          <w:lang w:eastAsia="en-GB"/>
        </w:rPr>
        <w:t>Undertake equalities monitoring</w:t>
      </w:r>
    </w:p>
    <w:p w14:paraId="7E187071" w14:textId="77777777" w:rsidR="00A62DA0" w:rsidRPr="007832D9" w:rsidRDefault="00A62DA0" w:rsidP="00A62DA0">
      <w:pPr>
        <w:numPr>
          <w:ilvl w:val="0"/>
          <w:numId w:val="42"/>
        </w:numPr>
        <w:spacing w:before="120" w:after="120" w:line="240" w:lineRule="auto"/>
        <w:textAlignment w:val="baseline"/>
        <w:rPr>
          <w:rFonts w:cs="Arial"/>
          <w:color w:val="000000"/>
          <w:lang w:eastAsia="en-GB"/>
        </w:rPr>
      </w:pPr>
      <w:r w:rsidRPr="007832D9">
        <w:rPr>
          <w:rFonts w:cs="Arial"/>
          <w:color w:val="000000"/>
          <w:lang w:eastAsia="en-GB"/>
        </w:rPr>
        <w:lastRenderedPageBreak/>
        <w:t>Ensure that appropriate access arrangements can be provided for volunteers who require them</w:t>
      </w:r>
    </w:p>
    <w:p w14:paraId="1F6D79EF" w14:textId="223EB276" w:rsidR="0036104F" w:rsidRPr="00113A86"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keep the Department for Education and Education and Skills Funding Agency informed of those with the authority to make decisions within the Trust and our academies</w:t>
      </w:r>
    </w:p>
    <w:p w14:paraId="379F7A73" w14:textId="77777777" w:rsidR="002F46DD" w:rsidRPr="00624833" w:rsidRDefault="002F46DD" w:rsidP="002F46DD">
      <w:pPr>
        <w:pStyle w:val="ListParagraph"/>
        <w:widowControl w:val="0"/>
        <w:suppressAutoHyphens/>
        <w:overflowPunct w:val="0"/>
        <w:autoSpaceDE w:val="0"/>
        <w:autoSpaceDN w:val="0"/>
        <w:spacing w:after="0" w:line="240" w:lineRule="auto"/>
        <w:ind w:left="1080"/>
        <w:textAlignment w:val="baseline"/>
        <w:rPr>
          <w:rFonts w:eastAsia="Times New Roman" w:cstheme="minorHAnsi"/>
          <w:b/>
          <w:color w:val="8A2529"/>
          <w:lang w:eastAsia="en-GB"/>
        </w:rPr>
      </w:pPr>
    </w:p>
    <w:p w14:paraId="1F1FA8C8" w14:textId="4576D5D0" w:rsidR="00295EF1" w:rsidRPr="00624833" w:rsidRDefault="00295EF1" w:rsidP="00295EF1">
      <w:pPr>
        <w:rPr>
          <w:rFonts w:cstheme="minorHAnsi"/>
        </w:rPr>
      </w:pPr>
      <w:r w:rsidRPr="00624833">
        <w:rPr>
          <w:rFonts w:cstheme="minorHAnsi"/>
        </w:rPr>
        <w:t xml:space="preserve">Under the General Data Protection Regulation (GDPR), the lawful bases we rely on for processing </w:t>
      </w:r>
      <w:r w:rsidR="00A62DA0">
        <w:rPr>
          <w:rFonts w:cstheme="minorHAnsi"/>
        </w:rPr>
        <w:t xml:space="preserve">trustee and governor </w:t>
      </w:r>
      <w:r w:rsidRPr="00624833">
        <w:rPr>
          <w:rFonts w:cstheme="minorHAnsi"/>
        </w:rPr>
        <w:t>information are:</w:t>
      </w:r>
    </w:p>
    <w:p w14:paraId="4EAD816E" w14:textId="77777777" w:rsidR="00295EF1" w:rsidRPr="00624833" w:rsidRDefault="00295EF1" w:rsidP="00295EF1">
      <w:pPr>
        <w:widowControl w:val="0"/>
        <w:suppressAutoHyphens/>
        <w:overflowPunct w:val="0"/>
        <w:autoSpaceDE w:val="0"/>
        <w:autoSpaceDN w:val="0"/>
        <w:spacing w:after="0" w:line="240" w:lineRule="auto"/>
        <w:textAlignment w:val="baseline"/>
        <w:rPr>
          <w:rFonts w:eastAsia="Times New Roman" w:cstheme="minorHAnsi"/>
          <w:b/>
          <w:color w:val="8A2529"/>
          <w:lang w:eastAsia="en-GB"/>
        </w:rPr>
      </w:pPr>
    </w:p>
    <w:p w14:paraId="002BD34D" w14:textId="69ED28F1" w:rsidR="003C5E13" w:rsidRPr="006A3BA3" w:rsidRDefault="00295EF1" w:rsidP="00CE3C80">
      <w:pPr>
        <w:pStyle w:val="ListParagraph"/>
        <w:numPr>
          <w:ilvl w:val="0"/>
          <w:numId w:val="16"/>
        </w:numPr>
        <w:spacing w:after="240" w:line="288" w:lineRule="auto"/>
        <w:rPr>
          <w:rFonts w:cstheme="minorHAnsi"/>
        </w:rPr>
      </w:pPr>
      <w:r w:rsidRPr="00113A86">
        <w:rPr>
          <w:rFonts w:cstheme="minorHAnsi"/>
        </w:rPr>
        <w:t xml:space="preserve">for the purposes of </w:t>
      </w:r>
      <w:r w:rsidR="002D60D0" w:rsidRPr="00113A86">
        <w:rPr>
          <w:rFonts w:eastAsia="Times New Roman" w:cstheme="minorHAnsi"/>
          <w:lang w:eastAsia="en-GB"/>
        </w:rPr>
        <w:t xml:space="preserve">delivering education </w:t>
      </w:r>
      <w:r w:rsidRPr="00113A86">
        <w:rPr>
          <w:rFonts w:cstheme="minorHAnsi"/>
        </w:rPr>
        <w:t xml:space="preserve">in accordance with the legal basis of </w:t>
      </w:r>
      <w:r w:rsidR="002D60D0" w:rsidRPr="00113A86">
        <w:rPr>
          <w:rFonts w:eastAsia="Times New Roman" w:cstheme="minorHAnsi"/>
          <w:lang w:eastAsia="en-GB"/>
        </w:rPr>
        <w:t xml:space="preserve">performing a task in the public interest and where a legal obligations under </w:t>
      </w:r>
      <w:r w:rsidR="006A3BA3">
        <w:rPr>
          <w:rFonts w:eastAsia="Times New Roman" w:cstheme="minorHAnsi"/>
          <w:lang w:eastAsia="en-GB"/>
        </w:rPr>
        <w:t xml:space="preserve">company, </w:t>
      </w:r>
      <w:r w:rsidR="002D60D0" w:rsidRPr="00113A86">
        <w:rPr>
          <w:rFonts w:eastAsia="Times New Roman" w:cstheme="minorHAnsi"/>
          <w:lang w:eastAsia="en-GB"/>
        </w:rPr>
        <w:t>education and child welfare law requires us to.</w:t>
      </w:r>
    </w:p>
    <w:p w14:paraId="4EB09F38" w14:textId="4D1370F2" w:rsidR="00BF424C" w:rsidRPr="00624833" w:rsidRDefault="00BF424C" w:rsidP="00BF424C">
      <w:pPr>
        <w:contextualSpacing/>
        <w:rPr>
          <w:rFonts w:cstheme="minorHAnsi"/>
        </w:rPr>
      </w:pPr>
      <w:r w:rsidRPr="00624833">
        <w:rPr>
          <w:rFonts w:cstheme="minorHAnsi"/>
        </w:rPr>
        <w:t>In addition, concerning any special category</w:t>
      </w:r>
      <w:r w:rsidR="006A3BA3">
        <w:rPr>
          <w:rFonts w:cstheme="minorHAnsi"/>
        </w:rPr>
        <w:t xml:space="preserve"> or criminal conviction</w:t>
      </w:r>
      <w:r w:rsidRPr="00624833">
        <w:rPr>
          <w:rFonts w:cstheme="minorHAnsi"/>
        </w:rPr>
        <w:t xml:space="preserve"> data:</w:t>
      </w:r>
    </w:p>
    <w:p w14:paraId="0D7FAEA8" w14:textId="575236AA" w:rsidR="00873542" w:rsidRPr="00113A86" w:rsidRDefault="00873542" w:rsidP="0023780F">
      <w:pPr>
        <w:pStyle w:val="ListParagraph"/>
        <w:numPr>
          <w:ilvl w:val="0"/>
          <w:numId w:val="43"/>
        </w:numPr>
        <w:spacing w:after="480" w:line="240" w:lineRule="auto"/>
        <w:contextualSpacing w:val="0"/>
        <w:rPr>
          <w:rFonts w:cstheme="minorHAnsi"/>
          <w:color w:val="000000"/>
          <w:u w:val="single"/>
          <w:lang w:val="en"/>
        </w:rPr>
      </w:pPr>
      <w:r w:rsidRPr="00113A86">
        <w:rPr>
          <w:rStyle w:val="Hyperlink"/>
          <w:rFonts w:asciiTheme="minorHAnsi" w:hAnsiTheme="minorHAnsi" w:cstheme="minorHAnsi"/>
          <w:color w:val="000000"/>
          <w:sz w:val="22"/>
          <w:u w:val="none"/>
          <w:lang w:val="en"/>
        </w:rPr>
        <w:t xml:space="preserve">where there is a substantial public interest, for example when processing </w:t>
      </w:r>
      <w:r w:rsidR="006A3BA3">
        <w:rPr>
          <w:rStyle w:val="Hyperlink"/>
          <w:rFonts w:asciiTheme="minorHAnsi" w:hAnsiTheme="minorHAnsi" w:cstheme="minorHAnsi"/>
          <w:color w:val="000000"/>
          <w:sz w:val="22"/>
          <w:u w:val="none"/>
          <w:lang w:val="en"/>
        </w:rPr>
        <w:t>information to ensure suitability for the role or when there have been allegations made that need investigating</w:t>
      </w:r>
      <w:r w:rsidRPr="00113A86">
        <w:rPr>
          <w:rStyle w:val="Hyperlink"/>
          <w:rFonts w:asciiTheme="minorHAnsi" w:hAnsiTheme="minorHAnsi" w:cstheme="minorHAnsi"/>
          <w:color w:val="000000"/>
          <w:sz w:val="22"/>
          <w:u w:val="none"/>
          <w:lang w:val="en"/>
        </w:rPr>
        <w:t>.</w:t>
      </w:r>
    </w:p>
    <w:p w14:paraId="4FB47A73" w14:textId="1128A807" w:rsidR="00E144C2" w:rsidRPr="00C71844" w:rsidRDefault="00DA3A7A" w:rsidP="00162099">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sidRPr="00C71844">
        <w:rPr>
          <w:rFonts w:eastAsia="Times New Roman" w:cstheme="minorHAnsi"/>
          <w:b/>
          <w:color w:val="ED7D31" w:themeColor="accent2"/>
          <w:lang w:eastAsia="en-GB"/>
        </w:rPr>
        <w:t>How we collect</w:t>
      </w:r>
      <w:r w:rsidR="00E144C2" w:rsidRPr="00C71844">
        <w:rPr>
          <w:rFonts w:eastAsia="Times New Roman" w:cstheme="minorHAnsi"/>
          <w:b/>
          <w:color w:val="ED7D31" w:themeColor="accent2"/>
          <w:lang w:eastAsia="en-GB"/>
        </w:rPr>
        <w:t xml:space="preserve"> </w:t>
      </w:r>
      <w:r w:rsidR="00DF5819">
        <w:rPr>
          <w:rFonts w:eastAsia="Times New Roman" w:cstheme="minorHAnsi"/>
          <w:b/>
          <w:color w:val="ED7D31" w:themeColor="accent2"/>
          <w:lang w:eastAsia="en-GB"/>
        </w:rPr>
        <w:t>trustees and governors’</w:t>
      </w:r>
      <w:r w:rsidR="00DF5819" w:rsidRPr="00C71844">
        <w:rPr>
          <w:rFonts w:eastAsia="Times New Roman" w:cstheme="minorHAnsi"/>
          <w:b/>
          <w:color w:val="ED7D31" w:themeColor="accent2"/>
          <w:lang w:eastAsia="en-GB"/>
        </w:rPr>
        <w:t xml:space="preserve"> </w:t>
      </w:r>
      <w:r w:rsidR="00E144C2" w:rsidRPr="00C71844">
        <w:rPr>
          <w:rFonts w:eastAsia="Times New Roman" w:cstheme="minorHAnsi"/>
          <w:b/>
          <w:color w:val="ED7D31" w:themeColor="accent2"/>
          <w:lang w:eastAsia="en-GB"/>
        </w:rPr>
        <w:t>information</w:t>
      </w:r>
    </w:p>
    <w:p w14:paraId="5E57163A" w14:textId="5EBF03A1" w:rsidR="000646EC" w:rsidRPr="00C71844" w:rsidRDefault="000646EC" w:rsidP="000646EC">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collect </w:t>
      </w:r>
      <w:r w:rsidR="00595283">
        <w:rPr>
          <w:rFonts w:eastAsia="Times New Roman" w:cstheme="minorHAnsi"/>
          <w:lang w:eastAsia="en-GB"/>
        </w:rPr>
        <w:t>governor and trustee</w:t>
      </w:r>
      <w:r w:rsidRPr="00624833">
        <w:rPr>
          <w:rFonts w:eastAsia="Times New Roman" w:cstheme="minorHAnsi"/>
          <w:lang w:eastAsia="en-GB"/>
        </w:rPr>
        <w:t xml:space="preserve"> information via </w:t>
      </w:r>
      <w:r w:rsidR="00595283">
        <w:rPr>
          <w:rFonts w:eastAsia="Times New Roman" w:cstheme="minorHAnsi"/>
          <w:lang w:eastAsia="en-GB"/>
        </w:rPr>
        <w:t>various methods</w:t>
      </w:r>
      <w:r w:rsidR="00C71844">
        <w:rPr>
          <w:rFonts w:eastAsia="Times New Roman" w:cstheme="minorHAnsi"/>
          <w:lang w:eastAsia="en-GB"/>
        </w:rPr>
        <w:t>.</w:t>
      </w:r>
      <w:r w:rsidR="00595283">
        <w:rPr>
          <w:rFonts w:eastAsia="Times New Roman" w:cstheme="minorHAnsi"/>
          <w:lang w:eastAsia="en-GB"/>
        </w:rPr>
        <w:t xml:space="preserve"> We collect information directly from governors and trustees at the outset of their relationship with the Trust in order to check suitability and to notify third parties such as Companies House or the Department for Education of the appointment made.</w:t>
      </w:r>
    </w:p>
    <w:p w14:paraId="4046FA73" w14:textId="77777777" w:rsidR="000646EC" w:rsidRPr="00624833" w:rsidRDefault="000646EC" w:rsidP="00162099">
      <w:pPr>
        <w:widowControl w:val="0"/>
        <w:suppressAutoHyphens/>
        <w:overflowPunct w:val="0"/>
        <w:autoSpaceDE w:val="0"/>
        <w:autoSpaceDN w:val="0"/>
        <w:spacing w:after="0" w:line="240" w:lineRule="auto"/>
        <w:textAlignment w:val="baseline"/>
        <w:rPr>
          <w:rFonts w:eastAsia="Times New Roman" w:cstheme="minorHAnsi"/>
          <w:lang w:eastAsia="en-GB"/>
        </w:rPr>
      </w:pPr>
    </w:p>
    <w:p w14:paraId="59CA6D76" w14:textId="10C0241D" w:rsidR="00242FE9" w:rsidRPr="00624833" w:rsidRDefault="00595283" w:rsidP="00162099">
      <w:pPr>
        <w:widowControl w:val="0"/>
        <w:suppressAutoHyphens/>
        <w:overflowPunct w:val="0"/>
        <w:autoSpaceDE w:val="0"/>
        <w:autoSpaceDN w:val="0"/>
        <w:spacing w:after="0" w:line="240" w:lineRule="auto"/>
        <w:textAlignment w:val="baseline"/>
        <w:rPr>
          <w:rFonts w:eastAsia="Times New Roman" w:cstheme="minorHAnsi"/>
          <w:lang w:eastAsia="en-GB"/>
        </w:rPr>
      </w:pPr>
      <w:r>
        <w:rPr>
          <w:rFonts w:cstheme="minorHAnsi"/>
        </w:rPr>
        <w:t>Information will also be collected through minutes of meetings attended, letter</w:t>
      </w:r>
      <w:r w:rsidR="00560D83">
        <w:rPr>
          <w:rFonts w:cstheme="minorHAnsi"/>
        </w:rPr>
        <w:t>s</w:t>
      </w:r>
      <w:r>
        <w:rPr>
          <w:rFonts w:cstheme="minorHAnsi"/>
        </w:rPr>
        <w:t xml:space="preserve"> issue</w:t>
      </w:r>
      <w:r w:rsidR="00560D83">
        <w:rPr>
          <w:rFonts w:cstheme="minorHAnsi"/>
        </w:rPr>
        <w:t>d</w:t>
      </w:r>
      <w:r>
        <w:rPr>
          <w:rFonts w:cstheme="minorHAnsi"/>
        </w:rPr>
        <w:t xml:space="preserve"> when exercising a function delegated to the governor or trustee.</w:t>
      </w:r>
      <w:r w:rsidR="009829AA" w:rsidRPr="00624833">
        <w:rPr>
          <w:rFonts w:eastAsia="Times New Roman" w:cstheme="minorHAnsi"/>
          <w:lang w:eastAsia="en-GB"/>
        </w:rPr>
        <w:t xml:space="preserve"> </w:t>
      </w:r>
    </w:p>
    <w:p w14:paraId="2145250D" w14:textId="77777777" w:rsidR="00D30917" w:rsidRPr="00624833" w:rsidRDefault="00D30917" w:rsidP="00E144C2">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14:paraId="4295D167" w14:textId="1B30B760" w:rsidR="001C3A21" w:rsidRPr="00C71844" w:rsidRDefault="00DA3A7A" w:rsidP="00F901CD">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How we store</w:t>
      </w:r>
      <w:r w:rsidR="001C3A21" w:rsidRPr="00C71844">
        <w:rPr>
          <w:rFonts w:eastAsia="Times New Roman" w:cstheme="minorHAnsi"/>
          <w:b/>
          <w:color w:val="ED7D31" w:themeColor="accent2"/>
          <w:lang w:eastAsia="en-GB"/>
        </w:rPr>
        <w:t xml:space="preserve"> </w:t>
      </w:r>
      <w:r w:rsidR="00DF5819">
        <w:rPr>
          <w:rFonts w:eastAsia="Times New Roman" w:cstheme="minorHAnsi"/>
          <w:b/>
          <w:color w:val="ED7D31" w:themeColor="accent2"/>
          <w:lang w:eastAsia="en-GB"/>
        </w:rPr>
        <w:t>trustees and governors’</w:t>
      </w:r>
      <w:r w:rsidR="00DF5819" w:rsidRPr="00C71844">
        <w:rPr>
          <w:rFonts w:eastAsia="Times New Roman" w:cstheme="minorHAnsi"/>
          <w:b/>
          <w:color w:val="ED7D31" w:themeColor="accent2"/>
          <w:lang w:eastAsia="en-GB"/>
        </w:rPr>
        <w:t xml:space="preserve"> </w:t>
      </w:r>
      <w:r w:rsidR="001C3A21" w:rsidRPr="00C71844">
        <w:rPr>
          <w:rFonts w:eastAsia="Times New Roman" w:cstheme="minorHAnsi"/>
          <w:b/>
          <w:color w:val="ED7D31" w:themeColor="accent2"/>
          <w:lang w:eastAsia="en-GB"/>
        </w:rPr>
        <w:t>data</w:t>
      </w:r>
    </w:p>
    <w:p w14:paraId="283A9581" w14:textId="1821CEAE" w:rsidR="00A62DA0" w:rsidRPr="007832D9" w:rsidRDefault="00A62DA0" w:rsidP="00A62DA0">
      <w:pPr>
        <w:spacing w:before="120" w:after="120"/>
        <w:rPr>
          <w:rFonts w:cs="Arial"/>
          <w:color w:val="000000"/>
          <w:lang w:eastAsia="en-GB"/>
        </w:rPr>
      </w:pPr>
      <w:r w:rsidRPr="007832D9">
        <w:rPr>
          <w:rFonts w:cs="Arial"/>
          <w:color w:val="000000"/>
          <w:lang w:eastAsia="en-GB"/>
        </w:rPr>
        <w:t>We maintain file</w:t>
      </w:r>
      <w:r w:rsidR="00560D83">
        <w:rPr>
          <w:rFonts w:cs="Arial"/>
          <w:color w:val="000000"/>
          <w:lang w:eastAsia="en-GB"/>
        </w:rPr>
        <w:t>s</w:t>
      </w:r>
      <w:r w:rsidRPr="007832D9">
        <w:rPr>
          <w:rFonts w:cs="Arial"/>
          <w:color w:val="000000"/>
          <w:lang w:eastAsia="en-GB"/>
        </w:rPr>
        <w:t xml:space="preserve"> to store personal information about all </w:t>
      </w:r>
      <w:r>
        <w:rPr>
          <w:rFonts w:cs="Arial"/>
          <w:color w:val="000000"/>
          <w:lang w:eastAsia="en-GB"/>
        </w:rPr>
        <w:t>members, trustees and local governing body governors</w:t>
      </w:r>
      <w:r w:rsidRPr="007832D9">
        <w:rPr>
          <w:rFonts w:cs="Arial"/>
          <w:color w:val="000000"/>
          <w:lang w:eastAsia="en-GB"/>
        </w:rPr>
        <w:t>. The information contained in th</w:t>
      </w:r>
      <w:r>
        <w:rPr>
          <w:rFonts w:cs="Arial"/>
          <w:color w:val="000000"/>
          <w:lang w:eastAsia="en-GB"/>
        </w:rPr>
        <w:t>ese</w:t>
      </w:r>
      <w:r w:rsidRPr="007832D9">
        <w:rPr>
          <w:rFonts w:cs="Arial"/>
          <w:color w:val="000000"/>
          <w:lang w:eastAsia="en-GB"/>
        </w:rPr>
        <w:t xml:space="preserve"> file</w:t>
      </w:r>
      <w:r>
        <w:rPr>
          <w:rFonts w:cs="Arial"/>
          <w:color w:val="000000"/>
          <w:lang w:eastAsia="en-GB"/>
        </w:rPr>
        <w:t>s</w:t>
      </w:r>
      <w:r w:rsidRPr="007832D9">
        <w:rPr>
          <w:rFonts w:cs="Arial"/>
          <w:color w:val="000000"/>
          <w:lang w:eastAsia="en-GB"/>
        </w:rPr>
        <w:t xml:space="preserve"> is kept secure and is only used for purposes direc</w:t>
      </w:r>
      <w:r>
        <w:rPr>
          <w:rFonts w:cs="Arial"/>
          <w:color w:val="000000"/>
          <w:lang w:eastAsia="en-GB"/>
        </w:rPr>
        <w:t>tly relevant to your work with the Trust.</w:t>
      </w:r>
    </w:p>
    <w:p w14:paraId="6A865133" w14:textId="6EB50FC7" w:rsidR="00A62DA0" w:rsidRDefault="00A62DA0" w:rsidP="00A62DA0">
      <w:pPr>
        <w:spacing w:before="120" w:after="120"/>
        <w:rPr>
          <w:rFonts w:cs="Arial"/>
          <w:shd w:val="clear" w:color="auto" w:fill="FFFFFF"/>
        </w:rPr>
      </w:pPr>
      <w:r w:rsidRPr="007832D9">
        <w:rPr>
          <w:rFonts w:cs="Arial"/>
          <w:color w:val="000000"/>
          <w:lang w:eastAsia="en-GB"/>
        </w:rPr>
        <w:t xml:space="preserve">When your relationship with </w:t>
      </w:r>
      <w:r w:rsidRPr="007832D9">
        <w:rPr>
          <w:rFonts w:cs="Arial"/>
          <w:lang w:eastAsia="en-GB"/>
        </w:rPr>
        <w:t xml:space="preserve">the </w:t>
      </w:r>
      <w:r>
        <w:rPr>
          <w:rFonts w:cs="Arial"/>
          <w:lang w:eastAsia="en-GB"/>
        </w:rPr>
        <w:t>Trust/</w:t>
      </w:r>
      <w:r w:rsidRPr="007832D9">
        <w:t>school</w:t>
      </w:r>
      <w:r w:rsidRPr="007832D9">
        <w:rPr>
          <w:rFonts w:cs="Arial"/>
          <w:color w:val="000000"/>
          <w:lang w:eastAsia="en-GB"/>
        </w:rPr>
        <w:t xml:space="preserve"> has ended, we will dispose of your personal information in accordance with </w:t>
      </w:r>
      <w:r w:rsidRPr="007832D9">
        <w:rPr>
          <w:rFonts w:cs="Arial"/>
          <w:lang w:eastAsia="en-GB"/>
        </w:rPr>
        <w:t xml:space="preserve">our </w:t>
      </w:r>
      <w:r>
        <w:rPr>
          <w:rFonts w:cs="Arial"/>
          <w:shd w:val="clear" w:color="auto" w:fill="FFFFFF"/>
        </w:rPr>
        <w:t>record retention schedule</w:t>
      </w:r>
      <w:r w:rsidRPr="007832D9">
        <w:rPr>
          <w:rFonts w:cs="Arial"/>
          <w:shd w:val="clear" w:color="auto" w:fill="FFFFFF"/>
        </w:rPr>
        <w:t xml:space="preserve"> policy</w:t>
      </w:r>
      <w:r w:rsidR="00560D83">
        <w:rPr>
          <w:rFonts w:cs="Arial"/>
          <w:shd w:val="clear" w:color="auto" w:fill="FFFFFF"/>
        </w:rPr>
        <w:t>, which is for six years after leaving</w:t>
      </w:r>
      <w:r w:rsidRPr="007832D9">
        <w:rPr>
          <w:rFonts w:cs="Arial"/>
          <w:shd w:val="clear" w:color="auto" w:fill="FFFFFF"/>
        </w:rPr>
        <w:t>.</w:t>
      </w:r>
    </w:p>
    <w:p w14:paraId="4A371EB6" w14:textId="6159D183" w:rsidR="00A62DA0" w:rsidRDefault="00A62DA0" w:rsidP="00A62DA0">
      <w:pPr>
        <w:rPr>
          <w:rFonts w:cstheme="minorHAnsi"/>
        </w:rPr>
      </w:pPr>
      <w:r w:rsidRPr="00624833">
        <w:rPr>
          <w:rFonts w:cstheme="minorHAnsi"/>
        </w:rPr>
        <w:t xml:space="preserve">We hold </w:t>
      </w:r>
      <w:r>
        <w:rPr>
          <w:rFonts w:cstheme="minorHAnsi"/>
        </w:rPr>
        <w:t>minutes of meetings</w:t>
      </w:r>
      <w:r w:rsidRPr="00624833">
        <w:rPr>
          <w:rFonts w:cstheme="minorHAnsi"/>
        </w:rPr>
        <w:t xml:space="preserve"> securely for </w:t>
      </w:r>
      <w:r>
        <w:rPr>
          <w:rFonts w:cstheme="minorHAnsi"/>
        </w:rPr>
        <w:t xml:space="preserve">a period of six years from the date of the meeting.  </w:t>
      </w:r>
    </w:p>
    <w:p w14:paraId="6DB59281" w14:textId="77777777" w:rsidR="00560D83" w:rsidRDefault="00560D83"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23012BA" w14:textId="31674343" w:rsidR="0002716E" w:rsidRDefault="0002716E"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Who</w:t>
      </w:r>
      <w:r w:rsidR="00283D01" w:rsidRPr="00C71844">
        <w:rPr>
          <w:rFonts w:eastAsia="Times New Roman" w:cstheme="minorHAnsi"/>
          <w:b/>
          <w:color w:val="ED7D31" w:themeColor="accent2"/>
          <w:lang w:eastAsia="en-GB"/>
        </w:rPr>
        <w:t xml:space="preserve"> we </w:t>
      </w:r>
      <w:r w:rsidRPr="00C71844">
        <w:rPr>
          <w:rFonts w:eastAsia="Times New Roman" w:cstheme="minorHAnsi"/>
          <w:b/>
          <w:color w:val="ED7D31" w:themeColor="accent2"/>
          <w:lang w:eastAsia="en-GB"/>
        </w:rPr>
        <w:t xml:space="preserve">share </w:t>
      </w:r>
      <w:r w:rsidR="00560D83">
        <w:rPr>
          <w:rFonts w:eastAsia="Times New Roman" w:cstheme="minorHAnsi"/>
          <w:b/>
          <w:color w:val="ED7D31" w:themeColor="accent2"/>
          <w:lang w:eastAsia="en-GB"/>
        </w:rPr>
        <w:t>trustee</w:t>
      </w:r>
      <w:r w:rsidR="00DF5819">
        <w:rPr>
          <w:rFonts w:eastAsia="Times New Roman" w:cstheme="minorHAnsi"/>
          <w:b/>
          <w:color w:val="ED7D31" w:themeColor="accent2"/>
          <w:lang w:eastAsia="en-GB"/>
        </w:rPr>
        <w:t>s</w:t>
      </w:r>
      <w:r w:rsidR="00560D83">
        <w:rPr>
          <w:rFonts w:eastAsia="Times New Roman" w:cstheme="minorHAnsi"/>
          <w:b/>
          <w:color w:val="ED7D31" w:themeColor="accent2"/>
          <w:lang w:eastAsia="en-GB"/>
        </w:rPr>
        <w:t xml:space="preserve"> and governors’ </w:t>
      </w:r>
      <w:r w:rsidRPr="00C71844">
        <w:rPr>
          <w:rFonts w:eastAsia="Times New Roman" w:cstheme="minorHAnsi"/>
          <w:b/>
          <w:color w:val="ED7D31" w:themeColor="accent2"/>
          <w:lang w:eastAsia="en-GB"/>
        </w:rPr>
        <w:t>information with</w:t>
      </w:r>
    </w:p>
    <w:p w14:paraId="5DF276C4" w14:textId="4085EE7A" w:rsidR="00560D83" w:rsidRDefault="00560D83" w:rsidP="00560D83">
      <w:pPr>
        <w:rPr>
          <w:rFonts w:cstheme="minorHAnsi"/>
        </w:rPr>
      </w:pPr>
      <w:r>
        <w:rPr>
          <w:rFonts w:cstheme="minorHAnsi"/>
        </w:rPr>
        <w:t>We share some limited details including names on our websites.  Where a biography is on the website it has either been written by the trustee or approved by the trustee before publishing.</w:t>
      </w:r>
    </w:p>
    <w:p w14:paraId="294B1F5F" w14:textId="106FDBA6" w:rsidR="004A4D81"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routinely share </w:t>
      </w:r>
      <w:r w:rsidR="00560D83">
        <w:rPr>
          <w:rFonts w:eastAsia="Times New Roman" w:cstheme="minorHAnsi"/>
          <w:lang w:eastAsia="en-GB"/>
        </w:rPr>
        <w:t>this</w:t>
      </w:r>
      <w:r w:rsidR="00A37407" w:rsidRPr="00624833">
        <w:rPr>
          <w:rFonts w:eastAsia="Times New Roman" w:cstheme="minorHAnsi"/>
          <w:lang w:eastAsia="en-GB"/>
        </w:rPr>
        <w:t xml:space="preserve"> </w:t>
      </w:r>
      <w:r w:rsidRPr="00624833">
        <w:rPr>
          <w:rFonts w:eastAsia="Times New Roman" w:cstheme="minorHAnsi"/>
          <w:lang w:eastAsia="en-GB"/>
        </w:rPr>
        <w:t>information with</w:t>
      </w:r>
      <w:r w:rsidR="001C3A21" w:rsidRPr="00624833">
        <w:rPr>
          <w:rFonts w:eastAsia="Times New Roman" w:cstheme="minorHAnsi"/>
          <w:lang w:eastAsia="en-GB"/>
        </w:rPr>
        <w:t>:</w:t>
      </w:r>
    </w:p>
    <w:p w14:paraId="780014B7" w14:textId="73F09459" w:rsidR="0011220C" w:rsidRPr="00624833" w:rsidRDefault="0011220C" w:rsidP="0002716E">
      <w:pPr>
        <w:widowControl w:val="0"/>
        <w:suppressAutoHyphens/>
        <w:overflowPunct w:val="0"/>
        <w:autoSpaceDE w:val="0"/>
        <w:autoSpaceDN w:val="0"/>
        <w:spacing w:after="0" w:line="240" w:lineRule="auto"/>
        <w:textAlignment w:val="baseline"/>
        <w:rPr>
          <w:rFonts w:eastAsia="Times New Roman" w:cstheme="minorHAnsi"/>
          <w:lang w:eastAsia="en-GB"/>
        </w:rPr>
      </w:pPr>
    </w:p>
    <w:p w14:paraId="0BBA7980" w14:textId="60A4ABEB" w:rsidR="00595283" w:rsidRPr="00624833" w:rsidRDefault="00595283"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Members of the public on request</w:t>
      </w:r>
    </w:p>
    <w:p w14:paraId="7DBC0973" w14:textId="3069EE2C" w:rsidR="0011220C" w:rsidRPr="00624833"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L</w:t>
      </w:r>
      <w:r w:rsidR="0011220C" w:rsidRPr="00624833">
        <w:rPr>
          <w:rFonts w:eastAsia="Times New Roman" w:cstheme="minorHAnsi"/>
          <w:lang w:eastAsia="en-GB"/>
        </w:rPr>
        <w:t>ocal authorit</w:t>
      </w:r>
      <w:r>
        <w:rPr>
          <w:rFonts w:eastAsia="Times New Roman" w:cstheme="minorHAnsi"/>
          <w:lang w:eastAsia="en-GB"/>
        </w:rPr>
        <w:t>ies</w:t>
      </w:r>
    </w:p>
    <w:p w14:paraId="2A69738B" w14:textId="715C02F9"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the Department for Education (DfE)</w:t>
      </w:r>
    </w:p>
    <w:p w14:paraId="07B0CE02" w14:textId="24DBE38B"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Education and Skills Funding Agency</w:t>
      </w:r>
    </w:p>
    <w:p w14:paraId="71EAF839" w14:textId="105BF69C" w:rsidR="00525A7D" w:rsidRDefault="00595283"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lastRenderedPageBreak/>
        <w:t>Companies House</w:t>
      </w:r>
    </w:p>
    <w:p w14:paraId="3BFE0131" w14:textId="32E7F15C" w:rsid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Third party processor for the purposes of providing management information on a trust wide and academy basis</w:t>
      </w:r>
    </w:p>
    <w:p w14:paraId="7ED0C95D" w14:textId="0FB11D40" w:rsidR="00F52713" w:rsidRPr="00525A7D" w:rsidRDefault="00F52713" w:rsidP="00F52713">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t xml:space="preserve">Why we </w:t>
      </w:r>
      <w:r w:rsidR="003466CB" w:rsidRPr="00525A7D">
        <w:rPr>
          <w:rFonts w:asciiTheme="minorHAnsi" w:hAnsiTheme="minorHAnsi" w:cstheme="minorHAnsi"/>
          <w:color w:val="ED7D31" w:themeColor="accent2"/>
          <w:sz w:val="22"/>
          <w:szCs w:val="22"/>
        </w:rPr>
        <w:t xml:space="preserve">regularly </w:t>
      </w:r>
      <w:r w:rsidRPr="00525A7D">
        <w:rPr>
          <w:rFonts w:asciiTheme="minorHAnsi" w:hAnsiTheme="minorHAnsi" w:cstheme="minorHAnsi"/>
          <w:color w:val="ED7D31" w:themeColor="accent2"/>
          <w:sz w:val="22"/>
          <w:szCs w:val="22"/>
        </w:rPr>
        <w:t xml:space="preserve">share </w:t>
      </w:r>
      <w:r w:rsidR="00DF5819" w:rsidRPr="00DF5819">
        <w:rPr>
          <w:rFonts w:asciiTheme="minorHAnsi" w:hAnsiTheme="minorHAnsi" w:cstheme="minorHAnsi"/>
          <w:color w:val="ED7D31" w:themeColor="accent2"/>
          <w:sz w:val="22"/>
          <w:szCs w:val="22"/>
        </w:rPr>
        <w:t>trustees and governors</w:t>
      </w:r>
      <w:r w:rsidR="00DF5819">
        <w:rPr>
          <w:rFonts w:asciiTheme="minorHAnsi" w:hAnsiTheme="minorHAnsi" w:cstheme="minorHAnsi"/>
          <w:color w:val="ED7D31" w:themeColor="accent2"/>
          <w:sz w:val="22"/>
          <w:szCs w:val="22"/>
        </w:rPr>
        <w:t xml:space="preserve">’ </w:t>
      </w:r>
      <w:r w:rsidRPr="00525A7D">
        <w:rPr>
          <w:rFonts w:asciiTheme="minorHAnsi" w:hAnsiTheme="minorHAnsi" w:cstheme="minorHAnsi"/>
          <w:color w:val="ED7D31" w:themeColor="accent2"/>
          <w:sz w:val="22"/>
          <w:szCs w:val="22"/>
        </w:rPr>
        <w:t>information</w:t>
      </w:r>
    </w:p>
    <w:p w14:paraId="74EE9F46" w14:textId="77777777" w:rsidR="00BD0B93" w:rsidRDefault="00595283" w:rsidP="00BD0B93">
      <w:pPr>
        <w:rPr>
          <w:rFonts w:cs="Arial"/>
          <w:b/>
          <w:color w:val="ED7D31" w:themeColor="accent2"/>
          <w:lang w:eastAsia="en-GB"/>
        </w:rPr>
      </w:pPr>
      <w:r>
        <w:rPr>
          <w:rFonts w:eastAsia="Times New Roman" w:cstheme="minorHAnsi"/>
          <w:lang w:eastAsia="en-GB"/>
        </w:rPr>
        <w:t xml:space="preserve">As an academy trust we are under legal obligations in company and education law to ensure we are transparent about our governance arrangements. We must also proactively publish information under the Freedom of Information Act 2000 which the public is entitled to know about the Trust as a public authority. </w:t>
      </w:r>
      <w:r w:rsidR="0043013F">
        <w:rPr>
          <w:rFonts w:eastAsia="Times New Roman" w:cstheme="minorHAnsi"/>
          <w:lang w:eastAsia="en-GB"/>
        </w:rPr>
        <w:br/>
      </w:r>
    </w:p>
    <w:p w14:paraId="19C7CF26" w14:textId="3791F19B" w:rsidR="0043013F" w:rsidRPr="0043013F" w:rsidRDefault="0043013F" w:rsidP="00BD0B93">
      <w:pPr>
        <w:rPr>
          <w:rFonts w:cs="Arial"/>
          <w:b/>
          <w:color w:val="ED7D31" w:themeColor="accent2"/>
          <w:lang w:eastAsia="en-GB"/>
        </w:rPr>
      </w:pPr>
      <w:r w:rsidRPr="0043013F">
        <w:rPr>
          <w:rFonts w:cs="Arial"/>
          <w:b/>
          <w:color w:val="ED7D31" w:themeColor="accent2"/>
          <w:lang w:eastAsia="en-GB"/>
        </w:rPr>
        <w:t>Use of personal information for marketing purposes</w:t>
      </w:r>
    </w:p>
    <w:p w14:paraId="21629AAE" w14:textId="19C26F4B" w:rsidR="0043013F" w:rsidRPr="007832D9" w:rsidRDefault="0043013F" w:rsidP="0043013F">
      <w:pPr>
        <w:spacing w:before="120" w:after="120"/>
        <w:rPr>
          <w:rFonts w:cs="Arial"/>
          <w:lang w:eastAsia="en-GB"/>
        </w:rPr>
      </w:pPr>
      <w:r w:rsidRPr="007832D9">
        <w:rPr>
          <w:rFonts w:cs="Arial"/>
          <w:lang w:eastAsia="en-GB"/>
        </w:rPr>
        <w:t xml:space="preserve">Where </w:t>
      </w:r>
      <w:r>
        <w:rPr>
          <w:rFonts w:cs="Arial"/>
          <w:lang w:eastAsia="en-GB"/>
        </w:rPr>
        <w:t>governors</w:t>
      </w:r>
      <w:r w:rsidR="00DF5819">
        <w:rPr>
          <w:rFonts w:cs="Arial"/>
          <w:lang w:eastAsia="en-GB"/>
        </w:rPr>
        <w:t xml:space="preserve"> or volunteers</w:t>
      </w:r>
      <w:r>
        <w:rPr>
          <w:rFonts w:cs="Arial"/>
          <w:lang w:eastAsia="en-GB"/>
        </w:rPr>
        <w:t xml:space="preserve"> </w:t>
      </w:r>
      <w:r w:rsidRPr="007832D9">
        <w:rPr>
          <w:rFonts w:cs="Arial"/>
          <w:lang w:eastAsia="en-GB"/>
        </w:rPr>
        <w:t xml:space="preserve">have given us consent to do so, </w:t>
      </w:r>
      <w:r>
        <w:rPr>
          <w:rFonts w:cs="Arial"/>
          <w:lang w:eastAsia="en-GB"/>
        </w:rPr>
        <w:t>one of our</w:t>
      </w:r>
      <w:r w:rsidRPr="007832D9">
        <w:rPr>
          <w:rFonts w:cs="Arial"/>
          <w:lang w:eastAsia="en-GB"/>
        </w:rPr>
        <w:t xml:space="preserve"> school</w:t>
      </w:r>
      <w:r>
        <w:rPr>
          <w:rFonts w:cs="Arial"/>
          <w:lang w:eastAsia="en-GB"/>
        </w:rPr>
        <w:t>s</w:t>
      </w:r>
      <w:r w:rsidRPr="007832D9">
        <w:rPr>
          <w:rFonts w:cs="Arial"/>
          <w:color w:val="ED7D31"/>
          <w:lang w:eastAsia="en-GB"/>
        </w:rPr>
        <w:t xml:space="preserve"> </w:t>
      </w:r>
      <w:r w:rsidRPr="007832D9">
        <w:rPr>
          <w:rFonts w:cs="Arial"/>
          <w:lang w:eastAsia="en-GB"/>
        </w:rPr>
        <w:t>may send you marketing information by e-mail or text promoting school</w:t>
      </w:r>
      <w:r w:rsidRPr="007832D9">
        <w:rPr>
          <w:rFonts w:cs="Arial"/>
          <w:color w:val="ED7D31"/>
          <w:lang w:eastAsia="en-GB"/>
        </w:rPr>
        <w:t xml:space="preserve"> </w:t>
      </w:r>
      <w:r w:rsidRPr="007832D9">
        <w:rPr>
          <w:rFonts w:cs="Arial"/>
          <w:lang w:eastAsia="en-GB"/>
        </w:rPr>
        <w:t>events, campaigns, charitable causes or services that may be of interest to you. You can "opt out" of receiving these texts and/or e-mails at any time by clicking on the "Unsubscribe" link at the bottom of any such communication, or by contacting our data protection officer.</w:t>
      </w:r>
    </w:p>
    <w:p w14:paraId="21CF80E8" w14:textId="56B99E2A" w:rsidR="00303920" w:rsidRPr="0043013F" w:rsidRDefault="00303920" w:rsidP="00F901CD">
      <w:pPr>
        <w:pStyle w:val="Heading2"/>
        <w:rPr>
          <w:rFonts w:asciiTheme="minorHAnsi" w:hAnsiTheme="minorHAnsi" w:cstheme="minorHAnsi"/>
          <w:color w:val="ED7D31" w:themeColor="accent2"/>
          <w:sz w:val="22"/>
          <w:szCs w:val="22"/>
        </w:rPr>
      </w:pPr>
      <w:r w:rsidRPr="0043013F">
        <w:rPr>
          <w:rFonts w:asciiTheme="minorHAnsi" w:hAnsiTheme="minorHAnsi" w:cstheme="minorHAnsi"/>
          <w:color w:val="ED7D31" w:themeColor="accent2"/>
          <w:sz w:val="22"/>
          <w:szCs w:val="22"/>
        </w:rPr>
        <w:t>Requesting access to personal data</w:t>
      </w:r>
    </w:p>
    <w:p w14:paraId="309105FF" w14:textId="3CC3971C" w:rsidR="005C79E4" w:rsidRPr="00624833" w:rsidRDefault="005C79E4" w:rsidP="005C79E4">
      <w:pPr>
        <w:widowControl w:val="0"/>
        <w:suppressAutoHyphens/>
        <w:overflowPunct w:val="0"/>
        <w:autoSpaceDE w:val="0"/>
        <w:autoSpaceDN w:val="0"/>
        <w:spacing w:after="0" w:line="240" w:lineRule="auto"/>
        <w:textAlignment w:val="baseline"/>
        <w:rPr>
          <w:rFonts w:eastAsia="Times New Roman" w:cstheme="minorHAnsi"/>
        </w:rPr>
      </w:pPr>
      <w:r w:rsidRPr="00624833">
        <w:rPr>
          <w:rFonts w:eastAsia="Times New Roman" w:cstheme="minorHAnsi"/>
          <w:lang w:eastAsia="en-GB"/>
        </w:rPr>
        <w:t xml:space="preserve">Under data protection legislation, </w:t>
      </w:r>
      <w:r w:rsidR="0064577C">
        <w:rPr>
          <w:rFonts w:eastAsia="Times New Roman" w:cstheme="minorHAnsi"/>
          <w:lang w:eastAsia="en-GB"/>
        </w:rPr>
        <w:t>governors and trustees</w:t>
      </w:r>
      <w:r w:rsidR="00B320D0" w:rsidRPr="00624833">
        <w:rPr>
          <w:rFonts w:eastAsia="Times New Roman" w:cstheme="minorHAnsi"/>
          <w:lang w:eastAsia="en-GB"/>
        </w:rPr>
        <w:t xml:space="preserve"> have the</w:t>
      </w:r>
      <w:r w:rsidRPr="00624833">
        <w:rPr>
          <w:rFonts w:eastAsia="Times New Roman" w:cstheme="minorHAnsi"/>
          <w:lang w:eastAsia="en-GB"/>
        </w:rPr>
        <w:t xml:space="preserve"> right to request access to information about them that we hold. </w:t>
      </w:r>
      <w:r w:rsidR="00C57B7B" w:rsidRPr="00624833">
        <w:rPr>
          <w:rFonts w:eastAsia="Times New Roman" w:cstheme="minorHAnsi"/>
          <w:lang w:eastAsia="en-GB"/>
        </w:rPr>
        <w:t>T</w:t>
      </w:r>
      <w:r w:rsidRPr="00624833">
        <w:rPr>
          <w:rFonts w:eastAsia="Times New Roman" w:cstheme="minorHAnsi"/>
          <w:lang w:eastAsia="en-GB"/>
        </w:rPr>
        <w:t>o make a request for your personal information</w:t>
      </w:r>
      <w:r w:rsidR="0064577C">
        <w:rPr>
          <w:rFonts w:eastAsia="Times New Roman" w:cstheme="minorHAnsi"/>
          <w:lang w:eastAsia="en-GB"/>
        </w:rPr>
        <w:t xml:space="preserve"> you should contact our</w:t>
      </w:r>
      <w:r w:rsidR="00525A7D" w:rsidRPr="00525A7D">
        <w:rPr>
          <w:rFonts w:eastAsia="Times New Roman" w:cstheme="minorHAnsi"/>
          <w:lang w:eastAsia="en-GB"/>
        </w:rPr>
        <w:t xml:space="preserve"> Data </w:t>
      </w:r>
      <w:r w:rsidR="00525A7D">
        <w:rPr>
          <w:rFonts w:eastAsia="Times New Roman" w:cstheme="minorHAnsi"/>
          <w:lang w:eastAsia="en-GB"/>
        </w:rPr>
        <w:t>P</w:t>
      </w:r>
      <w:r w:rsidR="00525A7D" w:rsidRPr="00525A7D">
        <w:rPr>
          <w:rFonts w:eastAsia="Times New Roman" w:cstheme="minorHAnsi"/>
          <w:lang w:eastAsia="en-GB"/>
        </w:rPr>
        <w:t xml:space="preserve">rotection Officer at </w:t>
      </w:r>
      <w:hyperlink r:id="rId13" w:history="1">
        <w:r w:rsidR="00525A7D" w:rsidRPr="00525A7D">
          <w:rPr>
            <w:rStyle w:val="Hyperlink"/>
            <w:rFonts w:asciiTheme="minorHAnsi" w:eastAsia="Times New Roman" w:hAnsiTheme="minorHAnsi" w:cstheme="minorHAnsi"/>
            <w:color w:val="auto"/>
            <w:sz w:val="22"/>
            <w:lang w:eastAsia="en-GB"/>
          </w:rPr>
          <w:t>dataprotection@bfet.uk</w:t>
        </w:r>
      </w:hyperlink>
      <w:r w:rsidR="00525A7D" w:rsidRPr="00525A7D">
        <w:rPr>
          <w:rFonts w:eastAsia="Times New Roman" w:cstheme="minorHAnsi"/>
          <w:lang w:eastAsia="en-GB"/>
        </w:rPr>
        <w:t>. Please see the</w:t>
      </w:r>
      <w:r w:rsidRPr="00525A7D">
        <w:rPr>
          <w:rFonts w:eastAsia="Times New Roman" w:cstheme="minorHAnsi"/>
          <w:lang w:eastAsia="en-GB"/>
        </w:rPr>
        <w:t xml:space="preserve"> </w:t>
      </w:r>
      <w:r w:rsidR="00525A7D" w:rsidRPr="00525A7D">
        <w:rPr>
          <w:rFonts w:eastAsia="Times New Roman" w:cstheme="minorHAnsi"/>
          <w:lang w:eastAsia="en-GB"/>
        </w:rPr>
        <w:t>Data Privacy Policy –Education for more information</w:t>
      </w:r>
      <w:r w:rsidR="0064577C">
        <w:rPr>
          <w:rFonts w:eastAsia="Times New Roman" w:cstheme="minorHAnsi"/>
          <w:lang w:eastAsia="en-GB"/>
        </w:rPr>
        <w:t>.</w:t>
      </w:r>
    </w:p>
    <w:p w14:paraId="469FC694" w14:textId="77777777" w:rsidR="00A81311" w:rsidRPr="00624833"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rPr>
      </w:pPr>
    </w:p>
    <w:p w14:paraId="7A91E56B" w14:textId="4F20CE83" w:rsidR="00C35951" w:rsidRPr="00624833" w:rsidRDefault="00DF5819" w:rsidP="00C35951">
      <w:pPr>
        <w:rPr>
          <w:rFonts w:eastAsia="Times New Roman" w:cstheme="minorHAnsi"/>
          <w:lang w:eastAsia="en-GB"/>
        </w:rPr>
      </w:pPr>
      <w:r>
        <w:rPr>
          <w:rFonts w:eastAsia="Times New Roman" w:cstheme="minorHAnsi"/>
          <w:lang w:eastAsia="en-GB"/>
        </w:rPr>
        <w:t>Individuals</w:t>
      </w:r>
      <w:r w:rsidR="00C35951" w:rsidRPr="00624833">
        <w:rPr>
          <w:rFonts w:eastAsia="Times New Roman" w:cstheme="minorHAnsi"/>
          <w:lang w:eastAsia="en-GB"/>
        </w:rPr>
        <w:t xml:space="preserve"> also have the right to:</w:t>
      </w:r>
    </w:p>
    <w:p w14:paraId="4A1B28EA"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object to processing </w:t>
      </w:r>
      <w:r w:rsidR="00782D47" w:rsidRPr="00624833">
        <w:rPr>
          <w:rFonts w:eastAsia="Times New Roman" w:cstheme="minorHAnsi"/>
          <w:lang w:eastAsia="en-GB"/>
        </w:rPr>
        <w:t xml:space="preserve">of personal data </w:t>
      </w:r>
      <w:r w:rsidRPr="00624833">
        <w:rPr>
          <w:rFonts w:eastAsia="Times New Roman" w:cstheme="minorHAnsi"/>
          <w:lang w:eastAsia="en-GB"/>
        </w:rPr>
        <w:t>that is likely to cause</w:t>
      </w:r>
      <w:r w:rsidR="00E1442B" w:rsidRPr="00624833">
        <w:rPr>
          <w:rFonts w:eastAsia="Times New Roman" w:cstheme="minorHAnsi"/>
          <w:lang w:eastAsia="en-GB"/>
        </w:rPr>
        <w:t>,</w:t>
      </w:r>
      <w:r w:rsidRPr="00624833">
        <w:rPr>
          <w:rFonts w:eastAsia="Times New Roman" w:cstheme="minorHAnsi"/>
          <w:lang w:eastAsia="en-GB"/>
        </w:rPr>
        <w:t xml:space="preserve"> or is causing</w:t>
      </w:r>
      <w:r w:rsidR="00E1442B" w:rsidRPr="00624833">
        <w:rPr>
          <w:rFonts w:eastAsia="Times New Roman" w:cstheme="minorHAnsi"/>
          <w:lang w:eastAsia="en-GB"/>
        </w:rPr>
        <w:t>,</w:t>
      </w:r>
      <w:r w:rsidRPr="00624833">
        <w:rPr>
          <w:rFonts w:eastAsia="Times New Roman" w:cstheme="minorHAnsi"/>
          <w:lang w:eastAsia="en-GB"/>
        </w:rPr>
        <w:t xml:space="preserve"> damage or distress</w:t>
      </w:r>
    </w:p>
    <w:p w14:paraId="0EFD7A58"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prevent processing for </w:t>
      </w:r>
      <w:r w:rsidR="00782D47" w:rsidRPr="00624833">
        <w:rPr>
          <w:rFonts w:eastAsia="Times New Roman" w:cstheme="minorHAnsi"/>
          <w:lang w:eastAsia="en-GB"/>
        </w:rPr>
        <w:t xml:space="preserve">the purpose of </w:t>
      </w:r>
      <w:r w:rsidRPr="00624833">
        <w:rPr>
          <w:rFonts w:eastAsia="Times New Roman" w:cstheme="minorHAnsi"/>
          <w:lang w:eastAsia="en-GB"/>
        </w:rPr>
        <w:t>direct marketing</w:t>
      </w:r>
    </w:p>
    <w:p w14:paraId="2D4B3393"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object to decisions being taken by automated means</w:t>
      </w:r>
    </w:p>
    <w:p w14:paraId="39064B52" w14:textId="77777777" w:rsidR="00E1442B" w:rsidRPr="00624833" w:rsidRDefault="00C35951" w:rsidP="00707F36">
      <w:pPr>
        <w:pStyle w:val="ListParagraph"/>
        <w:numPr>
          <w:ilvl w:val="0"/>
          <w:numId w:val="21"/>
        </w:numPr>
        <w:rPr>
          <w:rFonts w:eastAsia="Times New Roman" w:cstheme="minorHAnsi"/>
          <w:lang w:eastAsia="en-GB"/>
        </w:rPr>
      </w:pPr>
      <w:r w:rsidRPr="00624833">
        <w:rPr>
          <w:rFonts w:eastAsia="Times New Roman" w:cstheme="minorHAnsi"/>
          <w:lang w:eastAsia="en-GB"/>
        </w:rPr>
        <w:t>in certain circumstances, have inaccurate personal data rectified, blocked, erased or destroyed; and</w:t>
      </w:r>
    </w:p>
    <w:p w14:paraId="1D029FFA" w14:textId="77777777" w:rsidR="006E1FFB" w:rsidRPr="00624833" w:rsidRDefault="006E1FFB" w:rsidP="006E1FFB">
      <w:pPr>
        <w:pStyle w:val="ListParagraph"/>
        <w:numPr>
          <w:ilvl w:val="0"/>
          <w:numId w:val="21"/>
        </w:numPr>
        <w:rPr>
          <w:rFonts w:eastAsia="Times New Roman" w:cstheme="minorHAnsi"/>
          <w:lang w:eastAsia="en-GB"/>
        </w:rPr>
      </w:pPr>
      <w:r w:rsidRPr="00624833">
        <w:rPr>
          <w:rFonts w:eastAsia="Times New Roman" w:cstheme="minorHAnsi"/>
          <w:lang w:eastAsia="en-GB"/>
        </w:rPr>
        <w:t>a right to seek redress, either through the ICO, or through the courts</w:t>
      </w:r>
    </w:p>
    <w:p w14:paraId="0CE881C3" w14:textId="77777777" w:rsidR="00E1442B" w:rsidRPr="00624833" w:rsidRDefault="00E1442B" w:rsidP="00707F36">
      <w:pPr>
        <w:pStyle w:val="ListParagraph"/>
        <w:widowControl w:val="0"/>
        <w:suppressAutoHyphens/>
        <w:overflowPunct w:val="0"/>
        <w:autoSpaceDE w:val="0"/>
        <w:autoSpaceDN w:val="0"/>
        <w:spacing w:after="0" w:line="240" w:lineRule="auto"/>
        <w:textAlignment w:val="baseline"/>
        <w:rPr>
          <w:rFonts w:eastAsia="Times New Roman" w:cstheme="minorHAnsi"/>
          <w:lang w:eastAsia="en-GB"/>
        </w:rPr>
      </w:pPr>
    </w:p>
    <w:p w14:paraId="3ABB9EE2" w14:textId="7AFCD1B8" w:rsidR="00EB7035" w:rsidRPr="00624833" w:rsidRDefault="00DF5819" w:rsidP="00A81311">
      <w:pPr>
        <w:widowControl w:val="0"/>
        <w:suppressAutoHyphens/>
        <w:overflowPunct w:val="0"/>
        <w:autoSpaceDE w:val="0"/>
        <w:autoSpaceDN w:val="0"/>
        <w:spacing w:after="0" w:line="240" w:lineRule="auto"/>
        <w:textAlignment w:val="baseline"/>
        <w:rPr>
          <w:rFonts w:eastAsia="Times New Roman" w:cstheme="minorHAnsi"/>
          <w:color w:val="0000FF"/>
          <w:u w:val="single"/>
        </w:rPr>
      </w:pPr>
      <w:r>
        <w:rPr>
          <w:rFonts w:eastAsia="Times New Roman" w:cstheme="minorHAnsi"/>
          <w:lang w:eastAsia="en-GB"/>
        </w:rPr>
        <w:t>Any</w:t>
      </w:r>
      <w:r w:rsidR="00B320D0" w:rsidRPr="00624833">
        <w:rPr>
          <w:rFonts w:eastAsia="Times New Roman" w:cstheme="minorHAnsi"/>
          <w:lang w:eastAsia="en-GB"/>
        </w:rPr>
        <w:t xml:space="preserve"> concern</w:t>
      </w:r>
      <w:r>
        <w:rPr>
          <w:rFonts w:eastAsia="Times New Roman" w:cstheme="minorHAnsi"/>
          <w:lang w:eastAsia="en-GB"/>
        </w:rPr>
        <w:t>s</w:t>
      </w:r>
      <w:r w:rsidR="00B320D0" w:rsidRPr="00624833">
        <w:rPr>
          <w:rFonts w:eastAsia="Times New Roman" w:cstheme="minorHAnsi"/>
          <w:lang w:eastAsia="en-GB"/>
        </w:rPr>
        <w:t xml:space="preserve"> </w:t>
      </w:r>
      <w:r w:rsidR="00423056" w:rsidRPr="00624833">
        <w:rPr>
          <w:rFonts w:eastAsia="Times New Roman" w:cstheme="minorHAnsi"/>
          <w:lang w:eastAsia="en-GB"/>
        </w:rPr>
        <w:t>or complaint</w:t>
      </w:r>
      <w:r>
        <w:rPr>
          <w:rFonts w:eastAsia="Times New Roman" w:cstheme="minorHAnsi"/>
          <w:lang w:eastAsia="en-GB"/>
        </w:rPr>
        <w:t>s</w:t>
      </w:r>
      <w:r w:rsidR="00423056" w:rsidRPr="00624833">
        <w:rPr>
          <w:rFonts w:eastAsia="Times New Roman" w:cstheme="minorHAnsi"/>
          <w:lang w:eastAsia="en-GB"/>
        </w:rPr>
        <w:t xml:space="preserve"> </w:t>
      </w:r>
      <w:r w:rsidR="00B320D0" w:rsidRPr="00624833">
        <w:rPr>
          <w:rFonts w:eastAsia="Times New Roman" w:cstheme="minorHAnsi"/>
          <w:lang w:eastAsia="en-GB"/>
        </w:rPr>
        <w:t>about</w:t>
      </w:r>
      <w:r w:rsidR="00A81311" w:rsidRPr="00624833">
        <w:rPr>
          <w:rFonts w:eastAsia="Times New Roman" w:cstheme="minorHAnsi"/>
          <w:lang w:eastAsia="en-GB"/>
        </w:rPr>
        <w:t xml:space="preserve"> the way </w:t>
      </w:r>
      <w:r w:rsidR="00131A63" w:rsidRPr="00624833">
        <w:rPr>
          <w:rFonts w:eastAsia="Times New Roman" w:cstheme="minorHAnsi"/>
          <w:lang w:eastAsia="en-GB"/>
        </w:rPr>
        <w:t>we are</w:t>
      </w:r>
      <w:r w:rsidR="00B320D0" w:rsidRPr="00624833">
        <w:rPr>
          <w:rFonts w:eastAsia="Times New Roman" w:cstheme="minorHAnsi"/>
          <w:lang w:eastAsia="en-GB"/>
        </w:rPr>
        <w:t xml:space="preserve"> </w:t>
      </w:r>
      <w:r w:rsidR="00A81311" w:rsidRPr="00624833">
        <w:rPr>
          <w:rFonts w:eastAsia="Times New Roman" w:cstheme="minorHAnsi"/>
          <w:lang w:eastAsia="en-GB"/>
        </w:rPr>
        <w:t>collect</w:t>
      </w:r>
      <w:r w:rsidR="00B320D0" w:rsidRPr="00624833">
        <w:rPr>
          <w:rFonts w:eastAsia="Times New Roman" w:cstheme="minorHAnsi"/>
          <w:lang w:eastAsia="en-GB"/>
        </w:rPr>
        <w:t xml:space="preserve">ing or </w:t>
      </w:r>
      <w:r w:rsidR="00A81311" w:rsidRPr="00624833">
        <w:rPr>
          <w:rFonts w:eastAsia="Times New Roman" w:cstheme="minorHAnsi"/>
          <w:lang w:eastAsia="en-GB"/>
        </w:rPr>
        <w:t>us</w:t>
      </w:r>
      <w:r w:rsidR="00B320D0" w:rsidRPr="00624833">
        <w:rPr>
          <w:rFonts w:eastAsia="Times New Roman" w:cstheme="minorHAnsi"/>
          <w:lang w:eastAsia="en-GB"/>
        </w:rPr>
        <w:t>ing</w:t>
      </w:r>
      <w:r w:rsidR="00A81311" w:rsidRPr="00624833">
        <w:rPr>
          <w:rFonts w:eastAsia="Times New Roman" w:cstheme="minorHAnsi"/>
          <w:lang w:eastAsia="en-GB"/>
        </w:rPr>
        <w:t xml:space="preserve"> personal data</w:t>
      </w:r>
      <w:r w:rsidR="00B320D0" w:rsidRPr="00624833">
        <w:rPr>
          <w:rFonts w:eastAsia="Times New Roman" w:cstheme="minorHAnsi"/>
          <w:lang w:eastAsia="en-GB"/>
        </w:rPr>
        <w:t xml:space="preserve">, </w:t>
      </w:r>
      <w:r w:rsidR="00015C31" w:rsidRPr="00624833">
        <w:rPr>
          <w:rFonts w:eastAsia="Times New Roman" w:cstheme="minorHAnsi"/>
          <w:lang w:eastAsia="en-GB"/>
        </w:rPr>
        <w:t xml:space="preserve">should </w:t>
      </w:r>
      <w:r>
        <w:rPr>
          <w:rFonts w:eastAsia="Times New Roman" w:cstheme="minorHAnsi"/>
          <w:lang w:eastAsia="en-GB"/>
        </w:rPr>
        <w:t xml:space="preserve">be </w:t>
      </w:r>
      <w:r w:rsidR="003175D2" w:rsidRPr="00624833">
        <w:rPr>
          <w:rFonts w:eastAsia="Times New Roman" w:cstheme="minorHAnsi"/>
          <w:lang w:eastAsia="en-GB"/>
        </w:rPr>
        <w:t>raise</w:t>
      </w:r>
      <w:r>
        <w:rPr>
          <w:rFonts w:eastAsia="Times New Roman" w:cstheme="minorHAnsi"/>
          <w:lang w:eastAsia="en-GB"/>
        </w:rPr>
        <w:t>d</w:t>
      </w:r>
      <w:r w:rsidR="003175D2" w:rsidRPr="00624833">
        <w:rPr>
          <w:rFonts w:eastAsia="Times New Roman" w:cstheme="minorHAnsi"/>
          <w:lang w:eastAsia="en-GB"/>
        </w:rPr>
        <w:t xml:space="preserve"> with us</w:t>
      </w:r>
      <w:r w:rsidR="00015C31" w:rsidRPr="00624833">
        <w:rPr>
          <w:rFonts w:eastAsia="Times New Roman" w:cstheme="minorHAnsi"/>
          <w:lang w:eastAsia="en-GB"/>
        </w:rPr>
        <w:t xml:space="preserve"> in the first instance or</w:t>
      </w:r>
      <w:r w:rsidR="00143CE3" w:rsidRPr="00624833">
        <w:rPr>
          <w:rFonts w:eastAsia="Times New Roman" w:cstheme="minorHAnsi"/>
          <w:lang w:eastAsia="en-GB"/>
        </w:rPr>
        <w:t xml:space="preserve"> directly </w:t>
      </w:r>
      <w:r w:rsidR="00015C31" w:rsidRPr="00624833">
        <w:rPr>
          <w:rFonts w:eastAsia="Times New Roman" w:cstheme="minorHAnsi"/>
          <w:lang w:eastAsia="en-GB"/>
        </w:rPr>
        <w:t xml:space="preserve">to the </w:t>
      </w:r>
      <w:r w:rsidR="00A81311" w:rsidRPr="00624833">
        <w:rPr>
          <w:rFonts w:eastAsia="Times New Roman" w:cstheme="minorHAnsi"/>
          <w:lang w:eastAsia="en-GB"/>
        </w:rPr>
        <w:t>Information Commissioner’s Office</w:t>
      </w:r>
      <w:r w:rsidR="003175D2" w:rsidRPr="00624833">
        <w:rPr>
          <w:rFonts w:eastAsia="Times New Roman" w:cstheme="minorHAnsi"/>
          <w:lang w:eastAsia="en-GB"/>
        </w:rPr>
        <w:t xml:space="preserve"> at</w:t>
      </w:r>
      <w:r w:rsidR="00A81311" w:rsidRPr="00624833">
        <w:rPr>
          <w:rFonts w:eastAsia="Times New Roman" w:cstheme="minorHAnsi"/>
          <w:lang w:eastAsia="en-GB"/>
        </w:rPr>
        <w:t xml:space="preserve"> </w:t>
      </w:r>
      <w:hyperlink r:id="rId14" w:history="1">
        <w:r w:rsidR="00A81311" w:rsidRPr="00624833">
          <w:rPr>
            <w:rFonts w:eastAsia="Times New Roman" w:cstheme="minorHAnsi"/>
            <w:color w:val="0000FF"/>
            <w:u w:val="single"/>
          </w:rPr>
          <w:t>https://ico.org.uk/concerns/</w:t>
        </w:r>
      </w:hyperlink>
      <w:r w:rsidR="00BD0B93">
        <w:rPr>
          <w:rFonts w:eastAsia="Times New Roman" w:cstheme="minorHAnsi"/>
          <w:color w:val="0000FF"/>
          <w:u w:val="single"/>
        </w:rPr>
        <w:br/>
      </w:r>
    </w:p>
    <w:p w14:paraId="7280C833" w14:textId="77777777" w:rsidR="00BD0B93" w:rsidRPr="00BD0B93" w:rsidRDefault="00BD0B93" w:rsidP="00BD0B93">
      <w:pPr>
        <w:pBdr>
          <w:top w:val="single" w:sz="4" w:space="1" w:color="auto"/>
          <w:left w:val="single" w:sz="4" w:space="4" w:color="auto"/>
          <w:bottom w:val="single" w:sz="4" w:space="1" w:color="auto"/>
          <w:right w:val="single" w:sz="4" w:space="4" w:color="auto"/>
        </w:pBdr>
        <w:rPr>
          <w:b/>
          <w:color w:val="ED7D31" w:themeColor="accent2"/>
          <w:sz w:val="24"/>
          <w:szCs w:val="24"/>
          <w:lang w:eastAsia="en-GB"/>
        </w:rPr>
      </w:pPr>
      <w:r w:rsidRPr="00BD0B93">
        <w:rPr>
          <w:b/>
          <w:color w:val="ED7D31" w:themeColor="accent2"/>
          <w:sz w:val="24"/>
          <w:szCs w:val="24"/>
          <w:lang w:eastAsia="en-GB"/>
        </w:rPr>
        <w:t>Contact</w:t>
      </w:r>
    </w:p>
    <w:p w14:paraId="4AFAFD83" w14:textId="77777777" w:rsidR="00BD0B93" w:rsidRDefault="00BD0B93" w:rsidP="00BD0B93">
      <w:pPr>
        <w:pBdr>
          <w:top w:val="single" w:sz="4" w:space="1" w:color="auto"/>
          <w:left w:val="single" w:sz="4" w:space="4" w:color="auto"/>
          <w:bottom w:val="single" w:sz="4" w:space="1" w:color="auto"/>
          <w:right w:val="single" w:sz="4" w:space="4" w:color="auto"/>
        </w:pBdr>
        <w:rPr>
          <w:rFonts w:cstheme="minorHAnsi"/>
          <w:szCs w:val="24"/>
        </w:rPr>
      </w:pPr>
      <w:r w:rsidRPr="003B2612">
        <w:rPr>
          <w:rFonts w:cstheme="minorHAnsi"/>
          <w:szCs w:val="24"/>
        </w:rPr>
        <w:t>If you would like to discuss anything in this privacy notice, please</w:t>
      </w:r>
      <w:r w:rsidRPr="003B2612">
        <w:rPr>
          <w:rFonts w:cstheme="minorHAnsi"/>
          <w:color w:val="FF0000"/>
          <w:szCs w:val="24"/>
        </w:rPr>
        <w:t xml:space="preserve"> </w:t>
      </w:r>
      <w:r w:rsidRPr="003B2612">
        <w:rPr>
          <w:rFonts w:cstheme="minorHAnsi"/>
          <w:szCs w:val="24"/>
        </w:rPr>
        <w:t xml:space="preserve">contact: </w:t>
      </w:r>
    </w:p>
    <w:p w14:paraId="737E8AA0" w14:textId="690D9506" w:rsidR="00BD0B93" w:rsidRPr="004156A8" w:rsidRDefault="0072354E" w:rsidP="00BD0B93">
      <w:pPr>
        <w:pBdr>
          <w:top w:val="single" w:sz="4" w:space="1" w:color="auto"/>
          <w:left w:val="single" w:sz="4" w:space="4" w:color="auto"/>
          <w:bottom w:val="single" w:sz="4" w:space="1" w:color="auto"/>
          <w:right w:val="single" w:sz="4" w:space="4" w:color="auto"/>
        </w:pBdr>
        <w:rPr>
          <w:rFonts w:cstheme="minorHAnsi"/>
          <w:szCs w:val="24"/>
        </w:rPr>
      </w:pPr>
      <w:r>
        <w:rPr>
          <w:rFonts w:cstheme="minorHAnsi"/>
          <w:szCs w:val="24"/>
        </w:rPr>
        <w:t>Nicola Carson, Assistant Vice Principal</w:t>
      </w:r>
    </w:p>
    <w:p w14:paraId="58991EB9" w14:textId="10100B17" w:rsidR="00BD0B93" w:rsidRPr="003B2612" w:rsidRDefault="0072354E" w:rsidP="00BD0B93">
      <w:pPr>
        <w:pBdr>
          <w:top w:val="single" w:sz="4" w:space="1" w:color="auto"/>
          <w:left w:val="single" w:sz="4" w:space="4" w:color="auto"/>
          <w:bottom w:val="single" w:sz="4" w:space="1" w:color="auto"/>
          <w:right w:val="single" w:sz="4" w:space="4" w:color="auto"/>
        </w:pBdr>
        <w:rPr>
          <w:rFonts w:cstheme="minorHAnsi"/>
          <w:szCs w:val="24"/>
        </w:rPr>
      </w:pPr>
      <w:r>
        <w:rPr>
          <w:rFonts w:cstheme="minorHAnsi"/>
          <w:szCs w:val="24"/>
        </w:rPr>
        <w:t>or</w:t>
      </w:r>
    </w:p>
    <w:p w14:paraId="7BCF11CD" w14:textId="3173C257" w:rsidR="00BD0B93" w:rsidRPr="00BD0B93" w:rsidRDefault="00BD0B93" w:rsidP="004E1074">
      <w:pPr>
        <w:pBdr>
          <w:top w:val="single" w:sz="4" w:space="1" w:color="auto"/>
          <w:left w:val="single" w:sz="4" w:space="4" w:color="auto"/>
          <w:bottom w:val="single" w:sz="4" w:space="1" w:color="auto"/>
          <w:right w:val="single" w:sz="4" w:space="4" w:color="auto"/>
        </w:pBdr>
        <w:rPr>
          <w:lang w:eastAsia="en-GB"/>
        </w:rPr>
      </w:pPr>
      <w:r w:rsidRPr="003B2612">
        <w:rPr>
          <w:rFonts w:cstheme="minorHAnsi"/>
          <w:szCs w:val="24"/>
        </w:rPr>
        <w:t xml:space="preserve">The Trust’s Data Protection Officer: </w:t>
      </w:r>
      <w:hyperlink r:id="rId15" w:history="1">
        <w:r w:rsidRPr="003B2612">
          <w:rPr>
            <w:rStyle w:val="Hyperlink"/>
            <w:rFonts w:asciiTheme="minorHAnsi" w:hAnsiTheme="minorHAnsi" w:cstheme="minorHAnsi"/>
            <w:szCs w:val="24"/>
          </w:rPr>
          <w:t>dataprotection@bfet.uk</w:t>
        </w:r>
      </w:hyperlink>
    </w:p>
    <w:sectPr w:rsidR="00BD0B93" w:rsidRPr="00BD0B93" w:rsidSect="00BD0B93">
      <w:headerReference w:type="default" r:id="rId16"/>
      <w:footerReference w:type="default" r:id="rId17"/>
      <w:pgSz w:w="11906" w:h="16838"/>
      <w:pgMar w:top="990" w:right="849"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F57048" w:rsidRDefault="00F57048" w:rsidP="00A81311">
      <w:pPr>
        <w:spacing w:after="0" w:line="240" w:lineRule="auto"/>
      </w:pPr>
      <w:r>
        <w:separator/>
      </w:r>
    </w:p>
  </w:endnote>
  <w:endnote w:type="continuationSeparator" w:id="0">
    <w:p w14:paraId="7993DF1E" w14:textId="77777777" w:rsidR="00F57048" w:rsidRDefault="00F5704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32101"/>
      <w:docPartObj>
        <w:docPartGallery w:val="Page Numbers (Bottom of Page)"/>
        <w:docPartUnique/>
      </w:docPartObj>
    </w:sdtPr>
    <w:sdtEndPr/>
    <w:sdtContent>
      <w:sdt>
        <w:sdtPr>
          <w:id w:val="-1242713480"/>
          <w:docPartObj>
            <w:docPartGallery w:val="Page Numbers (Top of Page)"/>
            <w:docPartUnique/>
          </w:docPartObj>
        </w:sdtPr>
        <w:sdtEndPr/>
        <w:sdtContent>
          <w:p w14:paraId="5D03E52E" w14:textId="16C48FA5" w:rsidR="00624833" w:rsidRDefault="006248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60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046">
              <w:rPr>
                <w:b/>
                <w:bCs/>
                <w:noProof/>
              </w:rPr>
              <w:t>3</w:t>
            </w:r>
            <w:r>
              <w:rPr>
                <w:b/>
                <w:bCs/>
                <w:sz w:val="24"/>
                <w:szCs w:val="24"/>
              </w:rPr>
              <w:fldChar w:fldCharType="end"/>
            </w:r>
          </w:p>
        </w:sdtContent>
      </w:sdt>
    </w:sdtContent>
  </w:sdt>
  <w:p w14:paraId="2DF9833D" w14:textId="5761C65E" w:rsidR="00F57048" w:rsidRPr="00C63D92" w:rsidRDefault="00F57048" w:rsidP="00C63D92">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F57048" w:rsidRDefault="00F57048" w:rsidP="00A81311">
      <w:pPr>
        <w:spacing w:after="0" w:line="240" w:lineRule="auto"/>
      </w:pPr>
      <w:r>
        <w:separator/>
      </w:r>
    </w:p>
  </w:footnote>
  <w:footnote w:type="continuationSeparator" w:id="0">
    <w:p w14:paraId="0B3C745E" w14:textId="77777777" w:rsidR="00F57048" w:rsidRDefault="00F5704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1F4A" w14:textId="79232F2B" w:rsidR="00113A86" w:rsidRDefault="0072354E" w:rsidP="00624833">
    <w:pPr>
      <w:pageBreakBefore/>
      <w:widowControl w:val="0"/>
      <w:suppressAutoHyphens/>
      <w:overflowPunct w:val="0"/>
      <w:autoSpaceDE w:val="0"/>
      <w:autoSpaceDN w:val="0"/>
      <w:spacing w:after="0" w:line="240" w:lineRule="auto"/>
      <w:textAlignment w:val="baseline"/>
    </w:pPr>
    <w:r>
      <w:rPr>
        <w:noProof/>
        <w:lang w:eastAsia="en-GB"/>
      </w:rPr>
      <w:drawing>
        <wp:anchor distT="0" distB="0" distL="114300" distR="114300" simplePos="0" relativeHeight="251658240" behindDoc="0" locked="0" layoutInCell="1" allowOverlap="1" wp14:anchorId="3DF31C53" wp14:editId="00D89226">
          <wp:simplePos x="0" y="0"/>
          <wp:positionH relativeFrom="margin">
            <wp:align>right</wp:align>
          </wp:positionH>
          <wp:positionV relativeFrom="paragraph">
            <wp:posOffset>6985</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624833">
      <w:rPr>
        <w:rFonts w:ascii="Calibri" w:hAnsi="Calibri"/>
        <w:noProof/>
        <w:lang w:eastAsia="en-GB"/>
      </w:rPr>
      <w:drawing>
        <wp:inline distT="0" distB="0" distL="0" distR="0" wp14:anchorId="5FA50E58" wp14:editId="01A0CB5A">
          <wp:extent cx="1171575" cy="628650"/>
          <wp:effectExtent l="0" t="0" r="9525" b="0"/>
          <wp:docPr id="6" name="Picture 6"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rsidR="00624833">
      <w:tab/>
    </w:r>
    <w:r w:rsidR="00BD0B93">
      <w:tab/>
    </w:r>
    <w:r w:rsidR="00BD0B93">
      <w:tab/>
    </w:r>
    <w:r w:rsidR="00BD0B93">
      <w:tab/>
    </w:r>
    <w:r w:rsidR="00BD0B93">
      <w:tab/>
    </w:r>
    <w:r w:rsidR="00BD0B93">
      <w:tab/>
    </w:r>
    <w:r w:rsidR="00BD0B93">
      <w:tab/>
    </w:r>
  </w:p>
  <w:p w14:paraId="3A8DC6A0" w14:textId="77777777" w:rsidR="00113A86" w:rsidRDefault="00113A86" w:rsidP="00624833">
    <w:pPr>
      <w:pageBreakBefore/>
      <w:widowControl w:val="0"/>
      <w:suppressAutoHyphens/>
      <w:overflowPunct w:val="0"/>
      <w:autoSpaceDE w:val="0"/>
      <w:autoSpaceDN w:val="0"/>
      <w:spacing w:after="0" w:line="240" w:lineRule="auto"/>
      <w:textAlignment w:val="baseline"/>
    </w:pPr>
  </w:p>
  <w:p w14:paraId="74D7AEDF" w14:textId="77777777" w:rsidR="00965A7A"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ED7D31" w:themeColor="accent2"/>
        <w:sz w:val="32"/>
        <w:szCs w:val="32"/>
        <w:lang w:eastAsia="en-GB"/>
      </w:rPr>
    </w:pPr>
    <w:r w:rsidRPr="009C4713">
      <w:rPr>
        <w:rFonts w:eastAsia="Times New Roman" w:cstheme="minorHAnsi"/>
        <w:b/>
        <w:color w:val="ED7D31" w:themeColor="accent2"/>
        <w:sz w:val="32"/>
        <w:szCs w:val="32"/>
        <w:lang w:eastAsia="en-GB"/>
      </w:rPr>
      <w:t>Privacy Notice</w:t>
    </w:r>
    <w:r w:rsidR="009C4713" w:rsidRPr="009C4713">
      <w:rPr>
        <w:rFonts w:eastAsia="Times New Roman" w:cstheme="minorHAnsi"/>
        <w:b/>
        <w:color w:val="ED7D31" w:themeColor="accent2"/>
        <w:sz w:val="32"/>
        <w:szCs w:val="32"/>
        <w:lang w:eastAsia="en-GB"/>
      </w:rPr>
      <w:t xml:space="preserve">.  </w:t>
    </w:r>
  </w:p>
  <w:p w14:paraId="126A3F69" w14:textId="04B35F26" w:rsidR="00624833" w:rsidRPr="00624833"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sz w:val="32"/>
        <w:szCs w:val="32"/>
        <w:lang w:eastAsia="en-GB"/>
      </w:rPr>
      <w:t xml:space="preserve">How we use </w:t>
    </w:r>
    <w:r w:rsidR="00965A7A">
      <w:rPr>
        <w:rFonts w:eastAsia="Times New Roman" w:cstheme="minorHAnsi"/>
        <w:b/>
        <w:color w:val="ED7D31" w:themeColor="accent2"/>
        <w:sz w:val="32"/>
        <w:szCs w:val="32"/>
        <w:lang w:eastAsia="en-GB"/>
      </w:rPr>
      <w:t>Members, Trustees</w:t>
    </w:r>
    <w:r w:rsidR="00DF5819">
      <w:rPr>
        <w:rFonts w:eastAsia="Times New Roman" w:cstheme="minorHAnsi"/>
        <w:b/>
        <w:color w:val="ED7D31" w:themeColor="accent2"/>
        <w:sz w:val="32"/>
        <w:szCs w:val="32"/>
        <w:lang w:eastAsia="en-GB"/>
      </w:rPr>
      <w:t>, Volunteers</w:t>
    </w:r>
    <w:r w:rsidR="00965A7A">
      <w:rPr>
        <w:rFonts w:eastAsia="Times New Roman" w:cstheme="minorHAnsi"/>
        <w:b/>
        <w:color w:val="ED7D31" w:themeColor="accent2"/>
        <w:sz w:val="32"/>
        <w:szCs w:val="32"/>
        <w:lang w:eastAsia="en-GB"/>
      </w:rPr>
      <w:t xml:space="preserve"> and Governors’</w:t>
    </w:r>
    <w:r w:rsidRPr="009C4713">
      <w:rPr>
        <w:rFonts w:eastAsia="Times New Roman" w:cstheme="minorHAnsi"/>
        <w:b/>
        <w:color w:val="ED7D31" w:themeColor="accent2"/>
        <w:sz w:val="32"/>
        <w:szCs w:val="32"/>
        <w:lang w:eastAsia="en-GB"/>
      </w:rPr>
      <w:t xml:space="preserve"> information</w:t>
    </w:r>
    <w:r w:rsidR="009C4713" w:rsidRPr="009C4713">
      <w:rPr>
        <w:rFonts w:eastAsia="Times New Roman" w:cstheme="minorHAnsi"/>
        <w:b/>
        <w:color w:val="ED7D31" w:themeColor="accent2"/>
        <w:sz w:val="32"/>
        <w:szCs w:val="32"/>
        <w:lang w:eastAsia="en-GB"/>
      </w:rPr>
      <w:t>.</w:t>
    </w:r>
  </w:p>
  <w:p w14:paraId="0E719254" w14:textId="2056A1E2" w:rsidR="00624833" w:rsidRDefault="0062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39"/>
  </w:num>
  <w:num w:numId="4">
    <w:abstractNumId w:val="11"/>
  </w:num>
  <w:num w:numId="5">
    <w:abstractNumId w:val="13"/>
  </w:num>
  <w:num w:numId="6">
    <w:abstractNumId w:val="8"/>
  </w:num>
  <w:num w:numId="7">
    <w:abstractNumId w:val="15"/>
  </w:num>
  <w:num w:numId="8">
    <w:abstractNumId w:val="27"/>
  </w:num>
  <w:num w:numId="9">
    <w:abstractNumId w:val="28"/>
  </w:num>
  <w:num w:numId="10">
    <w:abstractNumId w:val="41"/>
  </w:num>
  <w:num w:numId="11">
    <w:abstractNumId w:val="44"/>
  </w:num>
  <w:num w:numId="12">
    <w:abstractNumId w:val="9"/>
  </w:num>
  <w:num w:numId="13">
    <w:abstractNumId w:val="4"/>
  </w:num>
  <w:num w:numId="14">
    <w:abstractNumId w:val="19"/>
  </w:num>
  <w:num w:numId="15">
    <w:abstractNumId w:val="20"/>
  </w:num>
  <w:num w:numId="16">
    <w:abstractNumId w:val="31"/>
  </w:num>
  <w:num w:numId="17">
    <w:abstractNumId w:val="37"/>
  </w:num>
  <w:num w:numId="18">
    <w:abstractNumId w:val="23"/>
  </w:num>
  <w:num w:numId="19">
    <w:abstractNumId w:val="14"/>
  </w:num>
  <w:num w:numId="20">
    <w:abstractNumId w:val="2"/>
  </w:num>
  <w:num w:numId="21">
    <w:abstractNumId w:val="35"/>
  </w:num>
  <w:num w:numId="22">
    <w:abstractNumId w:val="1"/>
  </w:num>
  <w:num w:numId="23">
    <w:abstractNumId w:val="7"/>
  </w:num>
  <w:num w:numId="24">
    <w:abstractNumId w:val="32"/>
  </w:num>
  <w:num w:numId="25">
    <w:abstractNumId w:val="26"/>
  </w:num>
  <w:num w:numId="26">
    <w:abstractNumId w:val="5"/>
  </w:num>
  <w:num w:numId="27">
    <w:abstractNumId w:val="36"/>
  </w:num>
  <w:num w:numId="28">
    <w:abstractNumId w:val="38"/>
  </w:num>
  <w:num w:numId="29">
    <w:abstractNumId w:val="34"/>
  </w:num>
  <w:num w:numId="30">
    <w:abstractNumId w:val="24"/>
  </w:num>
  <w:num w:numId="31">
    <w:abstractNumId w:val="12"/>
  </w:num>
  <w:num w:numId="32">
    <w:abstractNumId w:val="40"/>
  </w:num>
  <w:num w:numId="33">
    <w:abstractNumId w:val="3"/>
  </w:num>
  <w:num w:numId="34">
    <w:abstractNumId w:val="21"/>
  </w:num>
  <w:num w:numId="35">
    <w:abstractNumId w:val="25"/>
  </w:num>
  <w:num w:numId="36">
    <w:abstractNumId w:val="43"/>
  </w:num>
  <w:num w:numId="37">
    <w:abstractNumId w:val="22"/>
  </w:num>
  <w:num w:numId="38">
    <w:abstractNumId w:val="17"/>
  </w:num>
  <w:num w:numId="39">
    <w:abstractNumId w:val="16"/>
  </w:num>
  <w:num w:numId="40">
    <w:abstractNumId w:val="20"/>
  </w:num>
  <w:num w:numId="41">
    <w:abstractNumId w:val="30"/>
  </w:num>
  <w:num w:numId="42">
    <w:abstractNumId w:val="33"/>
  </w:num>
  <w:num w:numId="43">
    <w:abstractNumId w:val="42"/>
  </w:num>
  <w:num w:numId="44">
    <w:abstractNumId w:val="6"/>
  </w:num>
  <w:num w:numId="45">
    <w:abstractNumId w:val="10"/>
  </w:num>
  <w:num w:numId="46">
    <w:abstractNumId w:val="2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075E"/>
    <w:rsid w:val="0003736D"/>
    <w:rsid w:val="0004631F"/>
    <w:rsid w:val="00047B7C"/>
    <w:rsid w:val="000646EC"/>
    <w:rsid w:val="000650DB"/>
    <w:rsid w:val="000738E2"/>
    <w:rsid w:val="00081DAD"/>
    <w:rsid w:val="0008652B"/>
    <w:rsid w:val="000A43EB"/>
    <w:rsid w:val="000C2FB8"/>
    <w:rsid w:val="000C4B86"/>
    <w:rsid w:val="000D0C71"/>
    <w:rsid w:val="000D6545"/>
    <w:rsid w:val="000D6E26"/>
    <w:rsid w:val="000E528C"/>
    <w:rsid w:val="000E55D3"/>
    <w:rsid w:val="000F11E1"/>
    <w:rsid w:val="00102649"/>
    <w:rsid w:val="0011220C"/>
    <w:rsid w:val="00113A86"/>
    <w:rsid w:val="001162F8"/>
    <w:rsid w:val="0012121E"/>
    <w:rsid w:val="00122AEB"/>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C190C"/>
    <w:rsid w:val="002C654D"/>
    <w:rsid w:val="002D60D0"/>
    <w:rsid w:val="002D6E91"/>
    <w:rsid w:val="002D7C45"/>
    <w:rsid w:val="002E2A1E"/>
    <w:rsid w:val="002F13B1"/>
    <w:rsid w:val="002F46DD"/>
    <w:rsid w:val="00303920"/>
    <w:rsid w:val="0030607B"/>
    <w:rsid w:val="00306125"/>
    <w:rsid w:val="003175D2"/>
    <w:rsid w:val="00331E43"/>
    <w:rsid w:val="003466CB"/>
    <w:rsid w:val="00355F5B"/>
    <w:rsid w:val="003600CD"/>
    <w:rsid w:val="0036104F"/>
    <w:rsid w:val="0036362F"/>
    <w:rsid w:val="0038085D"/>
    <w:rsid w:val="00397267"/>
    <w:rsid w:val="003A3426"/>
    <w:rsid w:val="003C23DC"/>
    <w:rsid w:val="003C439A"/>
    <w:rsid w:val="003C5E13"/>
    <w:rsid w:val="003E33AB"/>
    <w:rsid w:val="004005B7"/>
    <w:rsid w:val="004040D1"/>
    <w:rsid w:val="00423056"/>
    <w:rsid w:val="004269A7"/>
    <w:rsid w:val="0043013F"/>
    <w:rsid w:val="004314F4"/>
    <w:rsid w:val="00431CA6"/>
    <w:rsid w:val="00432F19"/>
    <w:rsid w:val="004331D9"/>
    <w:rsid w:val="00446046"/>
    <w:rsid w:val="004544CB"/>
    <w:rsid w:val="00467A50"/>
    <w:rsid w:val="00474D43"/>
    <w:rsid w:val="00475300"/>
    <w:rsid w:val="004868D9"/>
    <w:rsid w:val="004959AE"/>
    <w:rsid w:val="004966E1"/>
    <w:rsid w:val="00496E99"/>
    <w:rsid w:val="004A4D81"/>
    <w:rsid w:val="004B4367"/>
    <w:rsid w:val="004C004D"/>
    <w:rsid w:val="004C65DA"/>
    <w:rsid w:val="004D10D2"/>
    <w:rsid w:val="004E1074"/>
    <w:rsid w:val="004F6DA0"/>
    <w:rsid w:val="00525A7D"/>
    <w:rsid w:val="00541EE4"/>
    <w:rsid w:val="00542A11"/>
    <w:rsid w:val="005511A9"/>
    <w:rsid w:val="00551EBF"/>
    <w:rsid w:val="00552655"/>
    <w:rsid w:val="00556DCF"/>
    <w:rsid w:val="00557450"/>
    <w:rsid w:val="00560D83"/>
    <w:rsid w:val="00570CC0"/>
    <w:rsid w:val="0057599E"/>
    <w:rsid w:val="00576F38"/>
    <w:rsid w:val="00585039"/>
    <w:rsid w:val="00591324"/>
    <w:rsid w:val="00593B3E"/>
    <w:rsid w:val="00595283"/>
    <w:rsid w:val="00596031"/>
    <w:rsid w:val="005B4F47"/>
    <w:rsid w:val="005C79E4"/>
    <w:rsid w:val="005F0E7B"/>
    <w:rsid w:val="005F6798"/>
    <w:rsid w:val="00603723"/>
    <w:rsid w:val="00604BF3"/>
    <w:rsid w:val="0061430D"/>
    <w:rsid w:val="00624833"/>
    <w:rsid w:val="006271C0"/>
    <w:rsid w:val="0064146C"/>
    <w:rsid w:val="006420A5"/>
    <w:rsid w:val="0064577C"/>
    <w:rsid w:val="00667076"/>
    <w:rsid w:val="0069403F"/>
    <w:rsid w:val="00694B8B"/>
    <w:rsid w:val="006A210F"/>
    <w:rsid w:val="006A2F50"/>
    <w:rsid w:val="006A3BA3"/>
    <w:rsid w:val="006E1FFB"/>
    <w:rsid w:val="006E5657"/>
    <w:rsid w:val="006E5988"/>
    <w:rsid w:val="006F0676"/>
    <w:rsid w:val="00700F05"/>
    <w:rsid w:val="00701E24"/>
    <w:rsid w:val="007044B0"/>
    <w:rsid w:val="00704703"/>
    <w:rsid w:val="0070764F"/>
    <w:rsid w:val="00707F36"/>
    <w:rsid w:val="00722696"/>
    <w:rsid w:val="0072354E"/>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3542"/>
    <w:rsid w:val="00874277"/>
    <w:rsid w:val="0087724A"/>
    <w:rsid w:val="00881632"/>
    <w:rsid w:val="00881DD7"/>
    <w:rsid w:val="0088254A"/>
    <w:rsid w:val="008B681B"/>
    <w:rsid w:val="008C71B4"/>
    <w:rsid w:val="008E5371"/>
    <w:rsid w:val="0091196E"/>
    <w:rsid w:val="00921B96"/>
    <w:rsid w:val="009441D5"/>
    <w:rsid w:val="00952352"/>
    <w:rsid w:val="00963FA8"/>
    <w:rsid w:val="00965A7A"/>
    <w:rsid w:val="00971B2E"/>
    <w:rsid w:val="009829AA"/>
    <w:rsid w:val="00986538"/>
    <w:rsid w:val="009A39FF"/>
    <w:rsid w:val="009C4713"/>
    <w:rsid w:val="009E2FE1"/>
    <w:rsid w:val="00A35F0E"/>
    <w:rsid w:val="00A37407"/>
    <w:rsid w:val="00A62DA0"/>
    <w:rsid w:val="00A63023"/>
    <w:rsid w:val="00A6564F"/>
    <w:rsid w:val="00A66F7F"/>
    <w:rsid w:val="00A77C1B"/>
    <w:rsid w:val="00A81311"/>
    <w:rsid w:val="00A8695E"/>
    <w:rsid w:val="00A93BBD"/>
    <w:rsid w:val="00A93D57"/>
    <w:rsid w:val="00AC64EA"/>
    <w:rsid w:val="00AE276E"/>
    <w:rsid w:val="00AF09E5"/>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D0B93"/>
    <w:rsid w:val="00BE682C"/>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1844"/>
    <w:rsid w:val="00C7389C"/>
    <w:rsid w:val="00C73B1F"/>
    <w:rsid w:val="00C74544"/>
    <w:rsid w:val="00C82E07"/>
    <w:rsid w:val="00C95644"/>
    <w:rsid w:val="00C975B9"/>
    <w:rsid w:val="00CB4674"/>
    <w:rsid w:val="00CC3E37"/>
    <w:rsid w:val="00CD356C"/>
    <w:rsid w:val="00CD4C2E"/>
    <w:rsid w:val="00CD5CCA"/>
    <w:rsid w:val="00CE23FD"/>
    <w:rsid w:val="00CF30DB"/>
    <w:rsid w:val="00D10147"/>
    <w:rsid w:val="00D12986"/>
    <w:rsid w:val="00D30917"/>
    <w:rsid w:val="00D41ECB"/>
    <w:rsid w:val="00D46F4B"/>
    <w:rsid w:val="00D67E9D"/>
    <w:rsid w:val="00D80A30"/>
    <w:rsid w:val="00D83E30"/>
    <w:rsid w:val="00D90E69"/>
    <w:rsid w:val="00DA0F83"/>
    <w:rsid w:val="00DA3A7A"/>
    <w:rsid w:val="00DA728D"/>
    <w:rsid w:val="00DB4995"/>
    <w:rsid w:val="00DF2657"/>
    <w:rsid w:val="00DF33D5"/>
    <w:rsid w:val="00DF5819"/>
    <w:rsid w:val="00DF7768"/>
    <w:rsid w:val="00E00C6D"/>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A6D1F"/>
    <w:rsid w:val="00EB37F3"/>
    <w:rsid w:val="00EB7035"/>
    <w:rsid w:val="00EB7114"/>
    <w:rsid w:val="00EE4B7B"/>
    <w:rsid w:val="00EF302D"/>
    <w:rsid w:val="00EF6A10"/>
    <w:rsid w:val="00F136F8"/>
    <w:rsid w:val="00F52713"/>
    <w:rsid w:val="00F54B8D"/>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34D6C11"/>
  <w15:docId w15:val="{42388FFA-4346-4D89-9BA2-EBC06ABC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bfet.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edarmount.manchester.sch.uk/our-school/policies-and-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bfet.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purl.org/dc/elements/1.1/"/>
    <ds:schemaRef ds:uri="1862a2f1-c3df-4f69-bced-e56665af802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 ds:uri="5d0a8ff4-3f0a-4d28-85e1-6ae62c367b4c"/>
    <ds:schemaRef ds:uri="79d88ec6-19ae-47a8-b3a7-b707b66a3c01"/>
    <ds:schemaRef ds:uri="http://www.w3.org/XML/1998/namespace"/>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706C4F6E-3AF4-4C6B-8961-AC08543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C Barber</cp:lastModifiedBy>
  <cp:revision>2</cp:revision>
  <cp:lastPrinted>2017-07-03T09:54:00Z</cp:lastPrinted>
  <dcterms:created xsi:type="dcterms:W3CDTF">2018-09-03T06:08:00Z</dcterms:created>
  <dcterms:modified xsi:type="dcterms:W3CDTF">2018-09-03T06:08:00Z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Title">
    <vt:lpwstr>BFET Privacy Notice Governors and Trustees</vt:lpwstr>
  </property>
  <property fmtid="{D5CDD505-2E9C-101B-9397-08002B2CF9AE}" pid="11" name="Subject">
    <vt:lpwstr>Data Protection Retainer 18/19</vt:lpwstr>
  </property>
  <property fmtid="{D5CDD505-2E9C-101B-9397-08002B2CF9AE}" pid="12" name="Author">
    <vt:lpwstr>Joe Orme</vt:lpwstr>
  </property>
  <property fmtid="{D5CDD505-2E9C-101B-9397-08002B2CF9AE}" pid="13" name="Manager">
    <vt:lpwstr>JLK</vt:lpwstr>
  </property>
  <property fmtid="{D5CDD505-2E9C-101B-9397-08002B2CF9AE}" pid="14" name="Category">
    <vt:lpwstr>Document</vt:lpwstr>
  </property>
  <property fmtid="{D5CDD505-2E9C-101B-9397-08002B2CF9AE}" pid="15" name="ClientNo">
    <vt:lpwstr>12001000</vt:lpwstr>
  </property>
  <property fmtid="{D5CDD505-2E9C-101B-9397-08002B2CF9AE}" pid="16" name="MatterNo">
    <vt:lpwstr>10</vt:lpwstr>
  </property>
  <property fmtid="{D5CDD505-2E9C-101B-9397-08002B2CF9AE}" pid="17" name="DMSFileNo">
    <vt:lpwstr>153037978</vt:lpwstr>
  </property>
  <property fmtid="{D5CDD505-2E9C-101B-9397-08002B2CF9AE}" pid="18" name="Typist">
    <vt:lpwstr>Joe Orme</vt:lpwstr>
  </property>
  <property fmtid="{D5CDD505-2E9C-101B-9397-08002B2CF9AE}" pid="19" name="FilesiteDocRef">
    <vt:lpwstr>153037978.1</vt:lpwstr>
  </property>
</Properties>
</file>