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58B7" w:rsidRPr="00AE58B7" w:rsidRDefault="00F27CD5" w:rsidP="00AE58B7">
      <w:r>
        <w:rPr>
          <w:noProof/>
          <w:lang w:eastAsia="en-GB"/>
        </w:rPr>
        <mc:AlternateContent>
          <mc:Choice Requires="wps">
            <w:drawing>
              <wp:anchor distT="45720" distB="45720" distL="114300" distR="114300" simplePos="0" relativeHeight="251660288" behindDoc="0" locked="0" layoutInCell="1" allowOverlap="1" wp14:anchorId="1F199A86" wp14:editId="3449CE76">
                <wp:simplePos x="0" y="0"/>
                <wp:positionH relativeFrom="page">
                  <wp:align>right</wp:align>
                </wp:positionH>
                <wp:positionV relativeFrom="paragraph">
                  <wp:posOffset>7620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7CD5" w:rsidRPr="00865371" w:rsidRDefault="00F27CD5" w:rsidP="00F27CD5">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199A86" id="_x0000_t202" coordsize="21600,21600" o:spt="202" path="m,l,21600r21600,l21600,xe">
                <v:stroke joinstyle="miter"/>
                <v:path gradientshapeok="t" o:connecttype="rect"/>
              </v:shapetype>
              <v:shape id="Text Box 2" o:spid="_x0000_s1026" type="#_x0000_t202" style="position:absolute;margin-left:134.7pt;margin-top:.6pt;width:185.9pt;height:110.6pt;z-index:25166028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" stroked="f">
                <v:textbox style="mso-fit-shape-to-text:t">
                  <w:txbxContent>
                    <w:p w:rsidR="00F27CD5" w:rsidRPr="00865371" w:rsidRDefault="00F27CD5" w:rsidP="00F27CD5">
                      <w:pPr>
                        <w:rPr>
                          <w:sz w:val="16"/>
                          <w:szCs w:val="16"/>
                        </w:rPr>
                      </w:pPr>
                      <w:r w:rsidRPr="00865371">
                        <w:rPr>
                          <w:rFonts w:asciiTheme="majorHAnsi" w:hAnsiTheme="majorHAnsi"/>
                          <w:color w:val="808080" w:themeColor="background1" w:themeShade="80"/>
                          <w:sz w:val="16"/>
                          <w:szCs w:val="16"/>
                        </w:rPr>
                        <w:t xml:space="preserve">The best </w:t>
                      </w:r>
                      <w:r w:rsidRPr="00865371">
                        <w:rPr>
                          <w:rFonts w:asciiTheme="majorHAnsi" w:hAnsiTheme="majorHAnsi"/>
                          <w:i/>
                          <w:color w:val="808080" w:themeColor="background1" w:themeShade="80"/>
                          <w:sz w:val="16"/>
                          <w:szCs w:val="16"/>
                        </w:rPr>
                        <w:t>for</w:t>
                      </w:r>
                      <w:r w:rsidRPr="00865371">
                        <w:rPr>
                          <w:rFonts w:asciiTheme="majorHAnsi" w:hAnsiTheme="majorHAnsi"/>
                          <w:color w:val="808080" w:themeColor="background1" w:themeShade="80"/>
                          <w:sz w:val="16"/>
                          <w:szCs w:val="16"/>
                        </w:rPr>
                        <w:t xml:space="preserve"> everyone, the best </w:t>
                      </w:r>
                      <w:r w:rsidRPr="00865371">
                        <w:rPr>
                          <w:rFonts w:asciiTheme="majorHAnsi" w:hAnsiTheme="majorHAnsi"/>
                          <w:i/>
                          <w:color w:val="808080" w:themeColor="background1" w:themeShade="80"/>
                          <w:sz w:val="16"/>
                          <w:szCs w:val="16"/>
                        </w:rPr>
                        <w:t>from</w:t>
                      </w:r>
                      <w:r w:rsidRPr="00865371">
                        <w:rPr>
                          <w:rFonts w:asciiTheme="majorHAnsi" w:hAnsiTheme="majorHAnsi"/>
                          <w:color w:val="808080" w:themeColor="background1" w:themeShade="80"/>
                          <w:sz w:val="16"/>
                          <w:szCs w:val="16"/>
                        </w:rPr>
                        <w:t xml:space="preserve"> everyone</w:t>
                      </w:r>
                    </w:p>
                  </w:txbxContent>
                </v:textbox>
                <w10:wrap type="square" anchorx="page"/>
              </v:shape>
            </w:pict>
          </mc:Fallback>
        </mc:AlternateContent>
      </w:r>
      <w:r w:rsidR="00615E2D">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-619125</wp:posOffset>
            </wp:positionV>
            <wp:extent cx="21742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 Mount Academ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275" cy="762000"/>
                    </a:xfrm>
                    <a:prstGeom prst="rect">
                      <a:avLst/>
                    </a:prstGeom>
                  </pic:spPr>
                </pic:pic>
              </a:graphicData>
            </a:graphic>
            <wp14:sizeRelH relativeFrom="margin">
              <wp14:pctWidth>0</wp14:pctWidth>
            </wp14:sizeRelH>
            <wp14:sizeRelV relativeFrom="margin">
              <wp14:pctHeight>0</wp14:pctHeight>
            </wp14:sizeRelV>
          </wp:anchor>
        </w:drawing>
      </w:r>
    </w:p>
    <w:p w:rsidR="00C254F6" w:rsidRPr="00542655" w:rsidRDefault="00C254F6" w:rsidP="00C254F6">
      <w:pPr>
        <w:tabs>
          <w:tab w:val="left" w:pos="2970"/>
        </w:tabs>
        <w:rPr>
          <w:rFonts w:asciiTheme="majorHAnsi" w:hAnsiTheme="majorHAnsi"/>
          <w:b/>
          <w:sz w:val="36"/>
          <w:szCs w:val="28"/>
        </w:rPr>
      </w:pPr>
      <w:r w:rsidRPr="00542655">
        <w:rPr>
          <w:rFonts w:asciiTheme="majorHAnsi" w:hAnsiTheme="majorHAnsi"/>
          <w:b/>
          <w:sz w:val="36"/>
          <w:szCs w:val="28"/>
        </w:rPr>
        <w:t>SEN TA</w:t>
      </w:r>
    </w:p>
    <w:p w:rsidR="00C254F6" w:rsidRPr="00542655" w:rsidRDefault="00C254F6" w:rsidP="00C254F6">
      <w:pPr>
        <w:spacing w:line="276" w:lineRule="auto"/>
        <w:rPr>
          <w:rFonts w:asciiTheme="majorHAnsi" w:hAnsiTheme="majorHAnsi" w:cs="Arial"/>
          <w:b/>
          <w:bCs/>
          <w:szCs w:val="20"/>
        </w:rPr>
      </w:pPr>
      <w:r w:rsidRPr="00542655">
        <w:rPr>
          <w:rFonts w:asciiTheme="majorHAnsi" w:hAnsiTheme="majorHAnsi"/>
          <w:b/>
          <w:sz w:val="24"/>
          <w:szCs w:val="28"/>
        </w:rPr>
        <w:t>Term Time plus five additional days.</w:t>
      </w:r>
    </w:p>
    <w:p w:rsidR="00C254F6" w:rsidRPr="00542655" w:rsidRDefault="00C254F6" w:rsidP="00C254F6">
      <w:pPr>
        <w:spacing w:line="276" w:lineRule="auto"/>
        <w:rPr>
          <w:rFonts w:asciiTheme="majorHAnsi" w:hAnsiTheme="majorHAnsi"/>
          <w:b/>
          <w:sz w:val="24"/>
          <w:szCs w:val="24"/>
        </w:rPr>
      </w:pPr>
      <w:r w:rsidRPr="00542655">
        <w:rPr>
          <w:rFonts w:asciiTheme="majorHAnsi" w:hAnsiTheme="majorHAnsi" w:cs="Arial"/>
          <w:b/>
          <w:bCs/>
          <w:szCs w:val="20"/>
        </w:rPr>
        <w:t>Salary:</w:t>
      </w:r>
      <w:r w:rsidRPr="00542655">
        <w:rPr>
          <w:rFonts w:asciiTheme="majorHAnsi" w:hAnsiTheme="majorHAnsi" w:cs="Arial"/>
          <w:color w:val="666666"/>
          <w:szCs w:val="20"/>
          <w:lang w:val="en"/>
        </w:rPr>
        <w:t xml:space="preserve"> </w:t>
      </w:r>
      <w:r w:rsidRPr="00542655">
        <w:rPr>
          <w:rFonts w:asciiTheme="majorHAnsi" w:hAnsiTheme="majorHAnsi" w:cs="Arial"/>
          <w:color w:val="666666"/>
          <w:szCs w:val="20"/>
          <w:lang w:val="en"/>
        </w:rPr>
        <w:tab/>
      </w:r>
      <w:r w:rsidRPr="00542655">
        <w:rPr>
          <w:rFonts w:asciiTheme="majorHAnsi" w:hAnsiTheme="majorHAnsi" w:cs="Arial"/>
          <w:color w:val="666666"/>
          <w:szCs w:val="20"/>
          <w:lang w:val="en"/>
        </w:rPr>
        <w:tab/>
      </w:r>
      <w:r w:rsidRPr="00542655">
        <w:rPr>
          <w:rFonts w:asciiTheme="majorHAnsi" w:hAnsiTheme="majorHAnsi" w:cs="Arial"/>
          <w:color w:val="666666"/>
          <w:szCs w:val="20"/>
          <w:lang w:val="en"/>
        </w:rPr>
        <w:tab/>
      </w:r>
      <w:r w:rsidR="00C750DD">
        <w:rPr>
          <w:rFonts w:asciiTheme="majorHAnsi" w:hAnsiTheme="majorHAnsi"/>
          <w:b/>
          <w:sz w:val="24"/>
          <w:szCs w:val="24"/>
        </w:rPr>
        <w:t xml:space="preserve">Grade 5 </w:t>
      </w:r>
      <w:r w:rsidR="00761C15" w:rsidRPr="00542655">
        <w:rPr>
          <w:rFonts w:asciiTheme="majorHAnsi" w:hAnsiTheme="majorHAnsi"/>
          <w:b/>
          <w:sz w:val="24"/>
          <w:szCs w:val="24"/>
        </w:rPr>
        <w:t>Spine</w:t>
      </w:r>
      <w:r w:rsidRPr="00542655">
        <w:rPr>
          <w:rFonts w:asciiTheme="majorHAnsi" w:hAnsiTheme="majorHAnsi"/>
          <w:b/>
          <w:sz w:val="24"/>
          <w:szCs w:val="24"/>
        </w:rPr>
        <w:t xml:space="preserve"> point 12 – 19, £21,589 – £24,799 pro rata</w:t>
      </w:r>
    </w:p>
    <w:p w:rsidR="00C254F6" w:rsidRDefault="00C254F6" w:rsidP="00542655">
      <w:pPr>
        <w:tabs>
          <w:tab w:val="left" w:pos="2970"/>
        </w:tabs>
        <w:spacing w:after="0" w:line="240" w:lineRule="auto"/>
        <w:rPr>
          <w:rFonts w:asciiTheme="majorHAnsi" w:hAnsiTheme="majorHAnsi"/>
          <w:b/>
          <w:sz w:val="24"/>
          <w:szCs w:val="24"/>
        </w:rPr>
      </w:pPr>
      <w:r w:rsidRPr="00542655">
        <w:rPr>
          <w:rFonts w:asciiTheme="majorHAnsi" w:hAnsiTheme="majorHAnsi"/>
          <w:b/>
          <w:sz w:val="24"/>
          <w:szCs w:val="24"/>
        </w:rPr>
        <w:t>(Actual salary range £18,465 – £21,211; starting salary £18,465)</w:t>
      </w:r>
    </w:p>
    <w:p w:rsidR="00542655" w:rsidRPr="00542655" w:rsidRDefault="00542655" w:rsidP="00542655">
      <w:pPr>
        <w:tabs>
          <w:tab w:val="left" w:pos="2970"/>
        </w:tabs>
        <w:spacing w:after="0" w:line="240" w:lineRule="auto"/>
        <w:rPr>
          <w:rFonts w:asciiTheme="majorHAnsi" w:hAnsiTheme="majorHAnsi"/>
          <w:b/>
          <w:sz w:val="24"/>
          <w:szCs w:val="24"/>
        </w:rPr>
      </w:pPr>
    </w:p>
    <w:p w:rsidR="00C254F6" w:rsidRPr="00542655" w:rsidRDefault="00C254F6" w:rsidP="00C254F6">
      <w:pPr>
        <w:spacing w:line="276" w:lineRule="auto"/>
        <w:rPr>
          <w:rFonts w:asciiTheme="majorHAnsi" w:hAnsiTheme="majorHAnsi" w:cs="Arial"/>
          <w:szCs w:val="20"/>
          <w:lang w:val="en"/>
        </w:rPr>
      </w:pPr>
      <w:r w:rsidRPr="00542655">
        <w:rPr>
          <w:rFonts w:asciiTheme="majorHAnsi" w:hAnsiTheme="majorHAnsi" w:cs="Arial"/>
          <w:szCs w:val="20"/>
          <w:lang w:val="en"/>
        </w:rPr>
        <w:t>Closing date:</w:t>
      </w:r>
      <w:r w:rsidRPr="00542655">
        <w:rPr>
          <w:rFonts w:asciiTheme="majorHAnsi" w:hAnsiTheme="majorHAnsi" w:cs="Arial"/>
          <w:szCs w:val="20"/>
          <w:lang w:val="en"/>
        </w:rPr>
        <w:tab/>
      </w:r>
      <w:r w:rsidRPr="00542655">
        <w:rPr>
          <w:rFonts w:asciiTheme="majorHAnsi" w:hAnsiTheme="majorHAnsi" w:cs="Arial"/>
          <w:szCs w:val="20"/>
          <w:lang w:val="en"/>
        </w:rPr>
        <w:tab/>
      </w:r>
      <w:r w:rsidRPr="00542655">
        <w:rPr>
          <w:rFonts w:asciiTheme="majorHAnsi" w:hAnsiTheme="majorHAnsi" w:cs="Arial"/>
          <w:szCs w:val="20"/>
          <w:lang w:val="en"/>
        </w:rPr>
        <w:tab/>
      </w:r>
      <w:r w:rsidR="00542655" w:rsidRPr="00542655">
        <w:rPr>
          <w:rFonts w:asciiTheme="majorHAnsi" w:hAnsiTheme="majorHAnsi" w:cs="Arial"/>
          <w:szCs w:val="20"/>
          <w:lang w:val="en"/>
        </w:rPr>
        <w:t xml:space="preserve">Sunday </w:t>
      </w:r>
      <w:r w:rsidR="0074410E">
        <w:rPr>
          <w:rFonts w:asciiTheme="majorHAnsi" w:hAnsiTheme="majorHAnsi" w:cs="Arial"/>
          <w:szCs w:val="20"/>
          <w:lang w:val="en"/>
        </w:rPr>
        <w:t>2</w:t>
      </w:r>
      <w:r w:rsidR="0074410E" w:rsidRPr="0074410E">
        <w:rPr>
          <w:rFonts w:asciiTheme="majorHAnsi" w:hAnsiTheme="majorHAnsi" w:cs="Arial"/>
          <w:szCs w:val="20"/>
          <w:vertAlign w:val="superscript"/>
          <w:lang w:val="en"/>
        </w:rPr>
        <w:t>nd</w:t>
      </w:r>
      <w:r w:rsidR="0074410E">
        <w:rPr>
          <w:rFonts w:asciiTheme="majorHAnsi" w:hAnsiTheme="majorHAnsi" w:cs="Arial"/>
          <w:szCs w:val="20"/>
          <w:lang w:val="en"/>
        </w:rPr>
        <w:t xml:space="preserve"> February</w:t>
      </w:r>
      <w:r w:rsidR="00542655" w:rsidRPr="00542655">
        <w:rPr>
          <w:rFonts w:asciiTheme="majorHAnsi" w:hAnsiTheme="majorHAnsi" w:cs="Arial"/>
          <w:szCs w:val="20"/>
          <w:lang w:val="en"/>
        </w:rPr>
        <w:t xml:space="preserve"> 2020</w:t>
      </w:r>
      <w:r w:rsidRPr="00542655">
        <w:rPr>
          <w:rFonts w:asciiTheme="majorHAnsi" w:hAnsiTheme="majorHAnsi"/>
          <w:sz w:val="24"/>
          <w:szCs w:val="28"/>
        </w:rPr>
        <w:t xml:space="preserve">  </w:t>
      </w:r>
    </w:p>
    <w:p w:rsidR="00C254F6" w:rsidRPr="00542655" w:rsidRDefault="00A44E87" w:rsidP="00C254F6">
      <w:pPr>
        <w:spacing w:line="276" w:lineRule="auto"/>
        <w:rPr>
          <w:rFonts w:asciiTheme="majorHAnsi" w:hAnsiTheme="majorHAnsi" w:cs="Arial"/>
          <w:szCs w:val="20"/>
          <w:lang w:val="en"/>
        </w:rPr>
      </w:pPr>
      <w:r w:rsidRPr="00542655">
        <w:rPr>
          <w:rFonts w:asciiTheme="majorHAnsi" w:hAnsiTheme="majorHAnsi" w:cs="Arial"/>
          <w:szCs w:val="20"/>
          <w:lang w:val="en"/>
        </w:rPr>
        <w:t>Interview Date:</w:t>
      </w:r>
      <w:r w:rsidRPr="00542655">
        <w:rPr>
          <w:rFonts w:asciiTheme="majorHAnsi" w:hAnsiTheme="majorHAnsi" w:cs="Arial"/>
          <w:szCs w:val="20"/>
          <w:lang w:val="en"/>
        </w:rPr>
        <w:tab/>
      </w:r>
      <w:r w:rsidRPr="00542655">
        <w:rPr>
          <w:rFonts w:asciiTheme="majorHAnsi" w:hAnsiTheme="majorHAnsi" w:cs="Arial"/>
          <w:szCs w:val="20"/>
          <w:lang w:val="en"/>
        </w:rPr>
        <w:tab/>
      </w:r>
      <w:r w:rsidR="00542655">
        <w:rPr>
          <w:rFonts w:asciiTheme="majorHAnsi" w:hAnsiTheme="majorHAnsi" w:cs="Arial"/>
          <w:szCs w:val="20"/>
          <w:lang w:val="en"/>
        </w:rPr>
        <w:tab/>
      </w:r>
      <w:r w:rsidR="00542655" w:rsidRPr="00542655">
        <w:rPr>
          <w:rFonts w:asciiTheme="majorHAnsi" w:hAnsiTheme="majorHAnsi" w:cs="Arial"/>
          <w:szCs w:val="20"/>
          <w:lang w:val="en"/>
        </w:rPr>
        <w:t>To be confirmed</w:t>
      </w:r>
    </w:p>
    <w:p w:rsidR="00A44E87" w:rsidRPr="00542655" w:rsidRDefault="00A44E87" w:rsidP="00C254F6">
      <w:pPr>
        <w:spacing w:line="276" w:lineRule="auto"/>
        <w:rPr>
          <w:rFonts w:asciiTheme="majorHAnsi" w:hAnsiTheme="majorHAnsi" w:cs="Arial"/>
          <w:b/>
          <w:bCs/>
          <w:szCs w:val="20"/>
        </w:rPr>
      </w:pPr>
      <w:r w:rsidRPr="00542655">
        <w:rPr>
          <w:rFonts w:asciiTheme="majorHAnsi" w:hAnsiTheme="majorHAnsi" w:cs="Arial"/>
          <w:szCs w:val="20"/>
          <w:lang w:val="en"/>
        </w:rPr>
        <w:t>Start date:</w:t>
      </w:r>
      <w:r w:rsidRPr="00542655">
        <w:rPr>
          <w:rFonts w:asciiTheme="majorHAnsi" w:hAnsiTheme="majorHAnsi" w:cs="Arial"/>
          <w:szCs w:val="20"/>
          <w:lang w:val="en"/>
        </w:rPr>
        <w:tab/>
      </w:r>
      <w:r w:rsidRPr="00542655">
        <w:rPr>
          <w:rFonts w:asciiTheme="majorHAnsi" w:hAnsiTheme="majorHAnsi" w:cs="Arial"/>
          <w:szCs w:val="20"/>
          <w:lang w:val="en"/>
        </w:rPr>
        <w:tab/>
      </w:r>
      <w:r w:rsidRPr="00542655">
        <w:rPr>
          <w:rFonts w:asciiTheme="majorHAnsi" w:hAnsiTheme="majorHAnsi" w:cs="Arial"/>
          <w:szCs w:val="20"/>
          <w:lang w:val="en"/>
        </w:rPr>
        <w:tab/>
        <w:t>As soon as possible</w:t>
      </w:r>
    </w:p>
    <w:p w:rsidR="00542655" w:rsidRPr="001100C4" w:rsidRDefault="00542655" w:rsidP="00542655">
      <w:pPr>
        <w:pStyle w:val="Body"/>
        <w:jc w:val="both"/>
        <w:rPr>
          <w:rFonts w:ascii="Calibri Light" w:eastAsia="Times New Roman" w:hAnsi="Calibri Light" w:cs="Times New Roman"/>
          <w:color w:val="222222"/>
          <w:szCs w:val="26"/>
          <w:bdr w:val="none" w:sz="0" w:space="0" w:color="auto"/>
          <w:lang w:val="en" w:eastAsia="en-US"/>
        </w:rPr>
      </w:pPr>
      <w:r w:rsidRPr="001100C4">
        <w:rPr>
          <w:rFonts w:ascii="Calibri Light" w:eastAsia="Times New Roman" w:hAnsi="Calibri Light" w:cs="Times New Roman"/>
          <w:color w:val="222222"/>
          <w:szCs w:val="26"/>
          <w:bdr w:val="none" w:sz="0" w:space="0" w:color="auto"/>
          <w:lang w:val="en" w:eastAsia="en-US"/>
        </w:rPr>
        <w:t xml:space="preserve">Bright Futures Educational Trust (BFET) is a partnership of schools based in the North West. We are committed to our vision: </w:t>
      </w:r>
      <w:r w:rsidRPr="00955BA1">
        <w:rPr>
          <w:rFonts w:ascii="Calibri Light" w:eastAsia="Times New Roman" w:hAnsi="Calibri Light" w:cs="Times New Roman"/>
          <w:b/>
          <w:i/>
          <w:color w:val="222222"/>
          <w:szCs w:val="26"/>
          <w:bdr w:val="none" w:sz="0" w:space="0" w:color="auto"/>
          <w:lang w:val="en" w:eastAsia="en-US"/>
        </w:rPr>
        <w:t>‘The best for everyone, the best from everyone’</w:t>
      </w:r>
      <w:r w:rsidRPr="001100C4">
        <w:rPr>
          <w:rFonts w:ascii="Calibri Light" w:eastAsia="Times New Roman" w:hAnsi="Calibri Light" w:cs="Times New Roman"/>
          <w:color w:val="222222"/>
          <w:szCs w:val="26"/>
          <w:bdr w:val="none" w:sz="0" w:space="0" w:color="auto"/>
          <w:lang w:val="en" w:eastAsia="en-US"/>
        </w:rPr>
        <w:t>. Everything that we do is underpinned by our values of community, integrity and passion.  We never forget that we are here in the service of children, families and communities. In order to get the best from our young people we need to invest in our workforce providing opportunities for people to work collaboratively, to share practice, to support and challenge one another, recognising that we are always learning.</w:t>
      </w:r>
    </w:p>
    <w:p w:rsidR="00542655" w:rsidRDefault="00542655" w:rsidP="000A0504">
      <w:pPr>
        <w:tabs>
          <w:tab w:val="left" w:pos="2970"/>
        </w:tabs>
        <w:rPr>
          <w:rFonts w:asciiTheme="majorHAnsi" w:hAnsiTheme="majorHAnsi"/>
          <w:szCs w:val="24"/>
        </w:rPr>
      </w:pPr>
    </w:p>
    <w:p w:rsidR="004F032C" w:rsidRPr="00542655" w:rsidRDefault="00240A78" w:rsidP="00542655">
      <w:pPr>
        <w:tabs>
          <w:tab w:val="left" w:pos="2970"/>
        </w:tabs>
        <w:jc w:val="both"/>
        <w:rPr>
          <w:rFonts w:asciiTheme="majorHAnsi" w:hAnsiTheme="majorHAnsi"/>
          <w:szCs w:val="24"/>
        </w:rPr>
      </w:pPr>
      <w:r w:rsidRPr="00542655">
        <w:rPr>
          <w:rFonts w:asciiTheme="majorHAnsi" w:hAnsiTheme="majorHAnsi"/>
          <w:szCs w:val="24"/>
        </w:rPr>
        <w:t xml:space="preserve">Cedar Mount Academy is able to offer and exciting opportunity to join our growing SEND team of dedicated and passionate support staff. We are looking to </w:t>
      </w:r>
      <w:r w:rsidR="00C750DD" w:rsidRPr="00542655">
        <w:rPr>
          <w:rFonts w:asciiTheme="majorHAnsi" w:hAnsiTheme="majorHAnsi"/>
          <w:szCs w:val="24"/>
        </w:rPr>
        <w:t xml:space="preserve">appoint </w:t>
      </w:r>
      <w:r w:rsidR="00C750DD">
        <w:rPr>
          <w:rFonts w:asciiTheme="majorHAnsi" w:hAnsiTheme="majorHAnsi"/>
          <w:szCs w:val="24"/>
        </w:rPr>
        <w:t xml:space="preserve">an </w:t>
      </w:r>
      <w:r w:rsidR="004F032C" w:rsidRPr="00542655">
        <w:rPr>
          <w:rFonts w:asciiTheme="majorHAnsi" w:hAnsiTheme="majorHAnsi"/>
          <w:szCs w:val="24"/>
        </w:rPr>
        <w:t xml:space="preserve">SEN qualified, </w:t>
      </w:r>
      <w:r w:rsidRPr="00542655">
        <w:rPr>
          <w:rFonts w:asciiTheme="majorHAnsi" w:hAnsiTheme="majorHAnsi"/>
          <w:szCs w:val="24"/>
        </w:rPr>
        <w:t>committed individual</w:t>
      </w:r>
      <w:r w:rsidR="00F27CD5" w:rsidRPr="00542655">
        <w:rPr>
          <w:rFonts w:asciiTheme="majorHAnsi" w:hAnsiTheme="majorHAnsi"/>
          <w:szCs w:val="24"/>
        </w:rPr>
        <w:t xml:space="preserve"> </w:t>
      </w:r>
      <w:r w:rsidRPr="00542655">
        <w:rPr>
          <w:rFonts w:asciiTheme="majorHAnsi" w:hAnsiTheme="majorHAnsi"/>
          <w:szCs w:val="24"/>
        </w:rPr>
        <w:t xml:space="preserve">to support </w:t>
      </w:r>
      <w:r w:rsidR="004F032C" w:rsidRPr="00542655">
        <w:rPr>
          <w:rFonts w:asciiTheme="majorHAnsi" w:hAnsiTheme="majorHAnsi"/>
          <w:szCs w:val="24"/>
        </w:rPr>
        <w:t>our SEN students</w:t>
      </w:r>
      <w:r w:rsidR="00103E6E" w:rsidRPr="00542655">
        <w:rPr>
          <w:rFonts w:asciiTheme="majorHAnsi" w:hAnsiTheme="majorHAnsi"/>
          <w:szCs w:val="24"/>
        </w:rPr>
        <w:t>.  The successful candidate</w:t>
      </w:r>
      <w:r w:rsidR="00E760A6" w:rsidRPr="00542655">
        <w:rPr>
          <w:rFonts w:asciiTheme="majorHAnsi" w:hAnsiTheme="majorHAnsi"/>
          <w:szCs w:val="24"/>
        </w:rPr>
        <w:t xml:space="preserve"> </w:t>
      </w:r>
      <w:r w:rsidRPr="00542655">
        <w:rPr>
          <w:rFonts w:asciiTheme="majorHAnsi" w:hAnsiTheme="majorHAnsi"/>
          <w:szCs w:val="24"/>
        </w:rPr>
        <w:t xml:space="preserve">will be </w:t>
      </w:r>
      <w:r w:rsidR="005C5131" w:rsidRPr="00542655">
        <w:rPr>
          <w:rFonts w:asciiTheme="majorHAnsi" w:hAnsiTheme="majorHAnsi"/>
          <w:szCs w:val="24"/>
        </w:rPr>
        <w:t xml:space="preserve">working towards or </w:t>
      </w:r>
      <w:r w:rsidRPr="00542655">
        <w:rPr>
          <w:rFonts w:asciiTheme="majorHAnsi" w:hAnsiTheme="majorHAnsi"/>
          <w:szCs w:val="24"/>
        </w:rPr>
        <w:t>qualified</w:t>
      </w:r>
      <w:r w:rsidR="00103E6E" w:rsidRPr="00542655">
        <w:rPr>
          <w:rFonts w:asciiTheme="majorHAnsi" w:hAnsiTheme="majorHAnsi"/>
          <w:szCs w:val="24"/>
        </w:rPr>
        <w:t xml:space="preserve"> </w:t>
      </w:r>
      <w:r w:rsidR="00E760A6" w:rsidRPr="00542655">
        <w:rPr>
          <w:rFonts w:asciiTheme="majorHAnsi" w:hAnsiTheme="majorHAnsi"/>
          <w:szCs w:val="24"/>
        </w:rPr>
        <w:t>to</w:t>
      </w:r>
      <w:r w:rsidR="005C5131" w:rsidRPr="00542655">
        <w:rPr>
          <w:rFonts w:asciiTheme="majorHAnsi" w:hAnsiTheme="majorHAnsi"/>
          <w:szCs w:val="24"/>
        </w:rPr>
        <w:t xml:space="preserve"> level 3</w:t>
      </w:r>
      <w:r w:rsidR="00E760A6" w:rsidRPr="00542655">
        <w:rPr>
          <w:rFonts w:asciiTheme="majorHAnsi" w:hAnsiTheme="majorHAnsi"/>
          <w:szCs w:val="24"/>
        </w:rPr>
        <w:t xml:space="preserve">, have </w:t>
      </w:r>
      <w:r w:rsidRPr="00542655">
        <w:rPr>
          <w:rFonts w:asciiTheme="majorHAnsi" w:hAnsiTheme="majorHAnsi"/>
          <w:szCs w:val="24"/>
        </w:rPr>
        <w:t xml:space="preserve">excellent </w:t>
      </w:r>
      <w:r w:rsidR="00E760A6" w:rsidRPr="00542655">
        <w:rPr>
          <w:rFonts w:asciiTheme="majorHAnsi" w:hAnsiTheme="majorHAnsi"/>
          <w:szCs w:val="24"/>
        </w:rPr>
        <w:t>communication skills and will be able to promote the high expectations of Cedar Mount Academy and the Bright Futures Educational Trust through a willingness to develop and to lead by positive example.</w:t>
      </w:r>
    </w:p>
    <w:p w:rsidR="00C750DD" w:rsidRDefault="003C6D7C" w:rsidP="000060B5">
      <w:pPr>
        <w:tabs>
          <w:tab w:val="left" w:pos="2970"/>
        </w:tabs>
        <w:spacing w:after="0" w:line="240" w:lineRule="auto"/>
        <w:jc w:val="center"/>
        <w:rPr>
          <w:rFonts w:asciiTheme="majorHAnsi" w:hAnsiTheme="majorHAnsi"/>
          <w:b/>
          <w:szCs w:val="24"/>
        </w:rPr>
      </w:pPr>
      <w:r w:rsidRPr="00542655">
        <w:rPr>
          <w:rFonts w:asciiTheme="majorHAnsi" w:hAnsiTheme="majorHAnsi"/>
          <w:b/>
          <w:szCs w:val="24"/>
        </w:rPr>
        <w:t>*</w:t>
      </w:r>
      <w:r w:rsidR="003D2C43" w:rsidRPr="00542655">
        <w:rPr>
          <w:rFonts w:asciiTheme="majorHAnsi" w:hAnsiTheme="majorHAnsi"/>
          <w:b/>
          <w:szCs w:val="24"/>
        </w:rPr>
        <w:t xml:space="preserve"> We will consider unqualified SEN Teaching Assistant; if unqualified the salary would be </w:t>
      </w:r>
    </w:p>
    <w:p w:rsidR="000060B5" w:rsidRPr="00542655" w:rsidRDefault="00761C15" w:rsidP="000060B5">
      <w:pPr>
        <w:tabs>
          <w:tab w:val="left" w:pos="2970"/>
        </w:tabs>
        <w:spacing w:after="0" w:line="240" w:lineRule="auto"/>
        <w:jc w:val="center"/>
        <w:rPr>
          <w:rFonts w:asciiTheme="majorHAnsi" w:hAnsiTheme="majorHAnsi"/>
          <w:b/>
          <w:szCs w:val="24"/>
        </w:rPr>
      </w:pPr>
      <w:r w:rsidRPr="00542655">
        <w:rPr>
          <w:rFonts w:asciiTheme="majorHAnsi" w:hAnsiTheme="majorHAnsi"/>
          <w:b/>
          <w:szCs w:val="24"/>
        </w:rPr>
        <w:t xml:space="preserve"> </w:t>
      </w:r>
      <w:r w:rsidR="00C750DD">
        <w:rPr>
          <w:rFonts w:asciiTheme="majorHAnsi" w:hAnsiTheme="majorHAnsi"/>
          <w:b/>
          <w:szCs w:val="24"/>
        </w:rPr>
        <w:t xml:space="preserve">Grade 4  </w:t>
      </w:r>
      <w:r w:rsidRPr="00542655">
        <w:rPr>
          <w:rFonts w:asciiTheme="majorHAnsi" w:hAnsiTheme="majorHAnsi"/>
          <w:b/>
          <w:szCs w:val="24"/>
        </w:rPr>
        <w:t>Spine</w:t>
      </w:r>
      <w:r w:rsidR="000060B5" w:rsidRPr="00542655">
        <w:rPr>
          <w:rFonts w:asciiTheme="majorHAnsi" w:hAnsiTheme="majorHAnsi"/>
          <w:b/>
          <w:szCs w:val="24"/>
        </w:rPr>
        <w:t xml:space="preserve"> point </w:t>
      </w:r>
      <w:r w:rsidRPr="00542655">
        <w:rPr>
          <w:rFonts w:asciiTheme="majorHAnsi" w:hAnsiTheme="majorHAnsi"/>
          <w:b/>
          <w:szCs w:val="24"/>
        </w:rPr>
        <w:t xml:space="preserve">6 – 11 </w:t>
      </w:r>
      <w:r w:rsidR="000060B5" w:rsidRPr="00542655">
        <w:rPr>
          <w:rFonts w:asciiTheme="majorHAnsi" w:hAnsiTheme="majorHAnsi"/>
          <w:b/>
          <w:szCs w:val="24"/>
        </w:rPr>
        <w:t xml:space="preserve">£19,171 – </w:t>
      </w:r>
      <w:r w:rsidR="003D2C43" w:rsidRPr="00542655">
        <w:rPr>
          <w:rFonts w:asciiTheme="majorHAnsi" w:hAnsiTheme="majorHAnsi"/>
          <w:b/>
          <w:szCs w:val="24"/>
        </w:rPr>
        <w:t>£</w:t>
      </w:r>
      <w:r w:rsidR="000060B5" w:rsidRPr="00542655">
        <w:rPr>
          <w:rFonts w:asciiTheme="majorHAnsi" w:hAnsiTheme="majorHAnsi"/>
          <w:b/>
          <w:szCs w:val="24"/>
        </w:rPr>
        <w:t>21,166 pro rata</w:t>
      </w:r>
    </w:p>
    <w:p w:rsidR="000060B5" w:rsidRPr="00542655" w:rsidRDefault="000060B5" w:rsidP="000060B5">
      <w:pPr>
        <w:tabs>
          <w:tab w:val="left" w:pos="2970"/>
        </w:tabs>
        <w:spacing w:after="0" w:line="240" w:lineRule="auto"/>
        <w:jc w:val="center"/>
        <w:rPr>
          <w:rFonts w:asciiTheme="majorHAnsi" w:hAnsiTheme="majorHAnsi"/>
          <w:b/>
          <w:szCs w:val="24"/>
        </w:rPr>
      </w:pPr>
    </w:p>
    <w:p w:rsidR="003D2C43" w:rsidRPr="00542655" w:rsidRDefault="003D2C43" w:rsidP="000060B5">
      <w:pPr>
        <w:tabs>
          <w:tab w:val="left" w:pos="2970"/>
        </w:tabs>
        <w:spacing w:after="0" w:line="240" w:lineRule="auto"/>
        <w:jc w:val="center"/>
        <w:rPr>
          <w:rFonts w:asciiTheme="majorHAnsi" w:hAnsiTheme="majorHAnsi"/>
          <w:b/>
          <w:szCs w:val="24"/>
        </w:rPr>
      </w:pPr>
      <w:r w:rsidRPr="00542655">
        <w:rPr>
          <w:rFonts w:asciiTheme="majorHAnsi" w:hAnsiTheme="majorHAnsi"/>
          <w:b/>
          <w:szCs w:val="24"/>
        </w:rPr>
        <w:t xml:space="preserve"> (Actual salary range £</w:t>
      </w:r>
      <w:r w:rsidR="000060B5" w:rsidRPr="00542655">
        <w:rPr>
          <w:rFonts w:asciiTheme="majorHAnsi" w:hAnsiTheme="majorHAnsi"/>
          <w:b/>
          <w:szCs w:val="24"/>
        </w:rPr>
        <w:t>16,397 - £18,104; starting salary £16,397</w:t>
      </w:r>
      <w:r w:rsidRPr="00542655">
        <w:rPr>
          <w:rFonts w:asciiTheme="majorHAnsi" w:hAnsiTheme="majorHAnsi"/>
          <w:b/>
          <w:szCs w:val="24"/>
        </w:rPr>
        <w:t>)</w:t>
      </w:r>
    </w:p>
    <w:p w:rsidR="000A0504" w:rsidRPr="00542655" w:rsidRDefault="000A0504" w:rsidP="000060B5">
      <w:pPr>
        <w:tabs>
          <w:tab w:val="left" w:pos="2970"/>
        </w:tabs>
        <w:spacing w:after="0" w:line="240" w:lineRule="auto"/>
        <w:jc w:val="center"/>
        <w:rPr>
          <w:rFonts w:asciiTheme="majorHAnsi" w:hAnsiTheme="majorHAnsi"/>
          <w:b/>
          <w:szCs w:val="24"/>
        </w:rPr>
      </w:pPr>
    </w:p>
    <w:p w:rsidR="00542655" w:rsidRDefault="00542655" w:rsidP="00542655">
      <w:pPr>
        <w:pStyle w:val="NormalWeb"/>
        <w:shd w:val="clear" w:color="auto" w:fill="FFFFFF"/>
        <w:spacing w:before="0" w:beforeAutospacing="0" w:after="0" w:afterAutospacing="0"/>
        <w:jc w:val="both"/>
        <w:rPr>
          <w:rFonts w:ascii="Calibri Light" w:hAnsi="Calibri Light"/>
          <w:color w:val="222222"/>
          <w:sz w:val="22"/>
          <w:szCs w:val="22"/>
        </w:rPr>
      </w:pPr>
      <w:r w:rsidRPr="00DF25AD">
        <w:rPr>
          <w:rFonts w:ascii="Calibri Light" w:hAnsi="Calibri Light"/>
          <w:color w:val="222222"/>
          <w:sz w:val="22"/>
          <w:szCs w:val="22"/>
        </w:rPr>
        <w:t xml:space="preserve">This is a fabulous opportunity to join a vibrant community, where students feel safe and supported. Please feel free to contact us via Chris Barber, HR on 0161 359 3168 or by email </w:t>
      </w:r>
      <w:hyperlink r:id="rId7" w:history="1">
        <w:r w:rsidRPr="00DF25AD">
          <w:rPr>
            <w:rStyle w:val="Hyperlink"/>
            <w:rFonts w:ascii="Calibri Light" w:hAnsi="Calibri Light"/>
            <w:sz w:val="22"/>
            <w:szCs w:val="22"/>
          </w:rPr>
          <w:t>cbarber@cma.bfet.uk</w:t>
        </w:r>
      </w:hyperlink>
      <w:r w:rsidRPr="00DF25AD">
        <w:rPr>
          <w:rFonts w:ascii="Calibri Light" w:hAnsi="Calibri Light"/>
          <w:color w:val="222222"/>
          <w:sz w:val="22"/>
          <w:szCs w:val="22"/>
        </w:rPr>
        <w:t xml:space="preserve"> should you wish for more information about this role.</w:t>
      </w:r>
    </w:p>
    <w:p w:rsidR="00542655" w:rsidRPr="00DF25AD" w:rsidRDefault="00542655" w:rsidP="00542655">
      <w:pPr>
        <w:pStyle w:val="NormalWeb"/>
        <w:shd w:val="clear" w:color="auto" w:fill="FFFFFF"/>
        <w:spacing w:before="0" w:beforeAutospacing="0" w:after="0" w:afterAutospacing="0"/>
        <w:jc w:val="both"/>
        <w:rPr>
          <w:rFonts w:ascii="Calibri Light" w:hAnsi="Calibri Light"/>
          <w:color w:val="222222"/>
          <w:sz w:val="22"/>
          <w:szCs w:val="22"/>
        </w:rPr>
      </w:pPr>
    </w:p>
    <w:p w:rsidR="00F27CD5" w:rsidRPr="00542655" w:rsidRDefault="005767DE" w:rsidP="005767DE">
      <w:pPr>
        <w:tabs>
          <w:tab w:val="left" w:pos="2970"/>
        </w:tabs>
        <w:jc w:val="center"/>
        <w:rPr>
          <w:rFonts w:asciiTheme="majorHAnsi" w:hAnsiTheme="majorHAnsi"/>
          <w:b/>
          <w:i/>
          <w:szCs w:val="28"/>
        </w:rPr>
      </w:pPr>
      <w:r w:rsidRPr="00542655">
        <w:rPr>
          <w:rFonts w:asciiTheme="majorHAnsi" w:hAnsiTheme="majorHAnsi"/>
          <w:b/>
          <w:i/>
          <w:szCs w:val="28"/>
        </w:rPr>
        <w:t>BFET is committed to safeguarding and promoting the welfare of children and young people and expects all staff to share this commitment.  A</w:t>
      </w:r>
      <w:r w:rsidR="007C198D" w:rsidRPr="00542655">
        <w:rPr>
          <w:rFonts w:asciiTheme="majorHAnsi" w:hAnsiTheme="majorHAnsi"/>
          <w:b/>
          <w:i/>
          <w:szCs w:val="28"/>
        </w:rPr>
        <w:t>n</w:t>
      </w:r>
      <w:r w:rsidRPr="00542655">
        <w:rPr>
          <w:rFonts w:asciiTheme="majorHAnsi" w:hAnsiTheme="majorHAnsi"/>
          <w:b/>
          <w:i/>
          <w:szCs w:val="28"/>
        </w:rPr>
        <w:t xml:space="preserve">y successful applicant will be required to undertake and Enhanced Disclosure check </w:t>
      </w:r>
      <w:r w:rsidR="00F27CD5" w:rsidRPr="00542655">
        <w:rPr>
          <w:rFonts w:asciiTheme="majorHAnsi" w:hAnsiTheme="majorHAnsi"/>
          <w:b/>
          <w:i/>
          <w:szCs w:val="28"/>
        </w:rPr>
        <w:t>(</w:t>
      </w:r>
      <w:r w:rsidRPr="00542655">
        <w:rPr>
          <w:rFonts w:asciiTheme="majorHAnsi" w:hAnsiTheme="majorHAnsi"/>
          <w:b/>
          <w:i/>
          <w:szCs w:val="28"/>
        </w:rPr>
        <w:t>DBS</w:t>
      </w:r>
      <w:r w:rsidR="00F27CD5" w:rsidRPr="00542655">
        <w:rPr>
          <w:rFonts w:asciiTheme="majorHAnsi" w:hAnsiTheme="majorHAnsi"/>
          <w:b/>
          <w:i/>
          <w:szCs w:val="28"/>
        </w:rPr>
        <w:t>)</w:t>
      </w:r>
      <w:r w:rsidRPr="00542655">
        <w:rPr>
          <w:rFonts w:asciiTheme="majorHAnsi" w:hAnsiTheme="majorHAnsi"/>
          <w:b/>
          <w:i/>
          <w:szCs w:val="28"/>
        </w:rPr>
        <w:t xml:space="preserve">. </w:t>
      </w:r>
    </w:p>
    <w:p w:rsidR="001F742B" w:rsidRPr="00542655" w:rsidRDefault="005767DE" w:rsidP="005767DE">
      <w:pPr>
        <w:tabs>
          <w:tab w:val="left" w:pos="2970"/>
        </w:tabs>
        <w:jc w:val="center"/>
        <w:rPr>
          <w:rFonts w:asciiTheme="majorHAnsi" w:hAnsiTheme="majorHAnsi"/>
          <w:b/>
          <w:i/>
          <w:szCs w:val="28"/>
        </w:rPr>
      </w:pPr>
      <w:r w:rsidRPr="00542655">
        <w:rPr>
          <w:rFonts w:asciiTheme="majorHAnsi" w:hAnsiTheme="majorHAnsi"/>
          <w:b/>
          <w:i/>
          <w:szCs w:val="28"/>
        </w:rPr>
        <w:t>This post is exempt from the Rehabilitation of Offenders Act 1974.</w:t>
      </w:r>
      <w:r w:rsidR="0076438C" w:rsidRPr="00542655">
        <w:rPr>
          <w:rFonts w:asciiTheme="majorHAnsi" w:hAnsiTheme="majorHAnsi"/>
          <w:b/>
          <w:i/>
          <w:szCs w:val="28"/>
        </w:rPr>
        <w:t xml:space="preserve">  </w:t>
      </w:r>
    </w:p>
    <w:p w:rsidR="00C254F6" w:rsidRPr="00542655" w:rsidRDefault="005767DE" w:rsidP="00C254F6">
      <w:pPr>
        <w:tabs>
          <w:tab w:val="left" w:pos="2970"/>
        </w:tabs>
        <w:jc w:val="center"/>
        <w:rPr>
          <w:rFonts w:asciiTheme="majorHAnsi" w:hAnsiTheme="majorHAnsi"/>
          <w:b/>
          <w:sz w:val="24"/>
          <w:szCs w:val="28"/>
        </w:rPr>
      </w:pPr>
      <w:r w:rsidRPr="00542655">
        <w:rPr>
          <w:rFonts w:asciiTheme="majorHAnsi" w:hAnsiTheme="majorHAnsi"/>
          <w:b/>
          <w:sz w:val="24"/>
          <w:szCs w:val="28"/>
        </w:rPr>
        <w:t>No Agencies please</w:t>
      </w:r>
      <w:r w:rsidRPr="00542655">
        <w:rPr>
          <w:rFonts w:asciiTheme="majorHAnsi" w:hAnsiTheme="majorHAnsi"/>
          <w:sz w:val="24"/>
          <w:szCs w:val="28"/>
        </w:rPr>
        <w:t>.</w:t>
      </w:r>
      <w:r w:rsidR="007C198D" w:rsidRPr="00542655">
        <w:rPr>
          <w:rFonts w:asciiTheme="majorHAnsi" w:hAnsiTheme="majorHAnsi"/>
          <w:sz w:val="24"/>
          <w:szCs w:val="28"/>
        </w:rPr>
        <w:t xml:space="preserve">  </w:t>
      </w:r>
      <w:r w:rsidR="00C254F6" w:rsidRPr="00542655">
        <w:rPr>
          <w:rFonts w:asciiTheme="majorHAnsi" w:hAnsiTheme="majorHAnsi"/>
          <w:b/>
          <w:sz w:val="24"/>
          <w:szCs w:val="28"/>
        </w:rPr>
        <w:t>CV’s not accepted</w:t>
      </w:r>
    </w:p>
    <w:p w:rsidR="00542655" w:rsidRDefault="00542655" w:rsidP="00542655">
      <w:pPr>
        <w:jc w:val="both"/>
        <w:rPr>
          <w:rFonts w:ascii="Calibri Light" w:hAnsi="Calibri Light"/>
          <w:color w:val="222222"/>
          <w:lang w:val="en"/>
        </w:rPr>
      </w:pPr>
      <w:r w:rsidRPr="00DF25AD">
        <w:rPr>
          <w:rFonts w:ascii="Calibri Light" w:hAnsi="Calibri Light"/>
          <w:color w:val="222222"/>
          <w:lang w:val="en"/>
        </w:rPr>
        <w:t xml:space="preserve">If you want to be a part of our team and join us on our exciting journey, then we look forward to reading your application.  </w:t>
      </w:r>
      <w:r w:rsidRPr="00DF25AD">
        <w:rPr>
          <w:rFonts w:ascii="Calibri Light" w:hAnsi="Calibri Light"/>
        </w:rPr>
        <w:t xml:space="preserve">Please return </w:t>
      </w:r>
      <w:r>
        <w:rPr>
          <w:rFonts w:ascii="Calibri Light" w:hAnsi="Calibri Light"/>
        </w:rPr>
        <w:t xml:space="preserve">your application </w:t>
      </w:r>
      <w:r w:rsidRPr="00DF25AD">
        <w:rPr>
          <w:rFonts w:ascii="Calibri Light" w:hAnsi="Calibri Light"/>
        </w:rPr>
        <w:t>no later than 12noon on the closing date stated above.</w:t>
      </w:r>
      <w:r w:rsidRPr="00DF25AD">
        <w:rPr>
          <w:rFonts w:ascii="Calibri Light" w:hAnsi="Calibri Light"/>
          <w:color w:val="222222"/>
          <w:lang w:val="en"/>
        </w:rPr>
        <w:t xml:space="preserve"> Shortlisted candidates will be sent interview details as soon after the closing date as possible.  </w:t>
      </w:r>
    </w:p>
    <w:p w:rsidR="000A0504" w:rsidRPr="00D42A3E" w:rsidRDefault="000A0504" w:rsidP="000A0504">
      <w:pPr>
        <w:pStyle w:val="NormalWeb"/>
        <w:shd w:val="clear" w:color="auto" w:fill="FFFFFF"/>
        <w:spacing w:before="0" w:beforeAutospacing="0" w:after="150" w:afterAutospacing="0"/>
        <w:jc w:val="both"/>
        <w:rPr>
          <w:rFonts w:ascii="Century Gothic" w:hAnsi="Century Gothic"/>
          <w:color w:val="222222"/>
          <w:sz w:val="22"/>
          <w:szCs w:val="23"/>
        </w:rPr>
      </w:pPr>
      <w:r w:rsidRPr="00542655">
        <w:rPr>
          <w:rFonts w:asciiTheme="majorHAnsi" w:hAnsiTheme="majorHAnsi"/>
          <w:color w:val="222222"/>
          <w:sz w:val="22"/>
          <w:szCs w:val="23"/>
        </w:rPr>
        <w:t>For information on how we use your application data, please visit our website:</w:t>
      </w:r>
      <w:r w:rsidRPr="00542655">
        <w:rPr>
          <w:rFonts w:asciiTheme="majorHAnsi" w:hAnsiTheme="majorHAnsi"/>
          <w:sz w:val="22"/>
        </w:rPr>
        <w:t xml:space="preserve"> </w:t>
      </w:r>
      <w:hyperlink r:id="rId8" w:history="1">
        <w:r w:rsidRPr="00542655">
          <w:rPr>
            <w:rStyle w:val="Hyperlink"/>
            <w:rFonts w:asciiTheme="majorHAnsi" w:hAnsiTheme="majorHAnsi"/>
            <w:sz w:val="22"/>
            <w:szCs w:val="23"/>
          </w:rPr>
          <w:t>http://www.cedarmount.manchester.sch.uk/wp-content/uploads/2015/02/BFET-Data-Privacy-Notice-Applicants-Notice.pdf</w:t>
        </w:r>
      </w:hyperlink>
    </w:p>
    <w:sectPr w:rsidR="000A0504" w:rsidRPr="00D42A3E" w:rsidSect="00C254F6">
      <w:headerReference w:type="default" r:id="rId9"/>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D5" w:rsidRDefault="00F27CD5" w:rsidP="00F27CD5">
      <w:pPr>
        <w:spacing w:after="0" w:line="240" w:lineRule="auto"/>
      </w:pPr>
      <w:r>
        <w:separator/>
      </w:r>
    </w:p>
  </w:endnote>
  <w:endnote w:type="continuationSeparator" w:id="0">
    <w:p w:rsidR="00F27CD5" w:rsidRDefault="00F27CD5" w:rsidP="00F2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D5" w:rsidRDefault="00F27CD5" w:rsidP="00F27CD5">
      <w:pPr>
        <w:spacing w:after="0" w:line="240" w:lineRule="auto"/>
      </w:pPr>
      <w:r>
        <w:separator/>
      </w:r>
    </w:p>
  </w:footnote>
  <w:footnote w:type="continuationSeparator" w:id="0">
    <w:p w:rsidR="00F27CD5" w:rsidRDefault="00F27CD5" w:rsidP="00F2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CD5" w:rsidRDefault="00F27CD5">
    <w:pPr>
      <w:pStyle w:val="Header"/>
    </w:pPr>
    <w:r>
      <w:rPr>
        <w:noProof/>
        <w:lang w:eastAsia="en-GB"/>
      </w:rPr>
      <w:drawing>
        <wp:anchor distT="0" distB="0" distL="114300" distR="114300" simplePos="0" relativeHeight="251658240" behindDoc="1" locked="0" layoutInCell="1" allowOverlap="1">
          <wp:simplePos x="0" y="0"/>
          <wp:positionH relativeFrom="margin">
            <wp:posOffset>4524375</wp:posOffset>
          </wp:positionH>
          <wp:positionV relativeFrom="paragraph">
            <wp:posOffset>-325755</wp:posOffset>
          </wp:positionV>
          <wp:extent cx="1737360" cy="753657"/>
          <wp:effectExtent l="0" t="0" r="0" b="8890"/>
          <wp:wrapTight wrapText="bothSides">
            <wp:wrapPolygon edited="0">
              <wp:start x="0" y="0"/>
              <wp:lineTo x="0" y="21309"/>
              <wp:lineTo x="21316" y="21309"/>
              <wp:lineTo x="213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75365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7"/>
    <w:rsid w:val="000060B5"/>
    <w:rsid w:val="000A0504"/>
    <w:rsid w:val="000E128D"/>
    <w:rsid w:val="00103E6E"/>
    <w:rsid w:val="00116CDB"/>
    <w:rsid w:val="00136ACB"/>
    <w:rsid w:val="00194EF2"/>
    <w:rsid w:val="001F742B"/>
    <w:rsid w:val="00240A78"/>
    <w:rsid w:val="00307884"/>
    <w:rsid w:val="003C6D7C"/>
    <w:rsid w:val="003D2C43"/>
    <w:rsid w:val="004A5B44"/>
    <w:rsid w:val="004F032C"/>
    <w:rsid w:val="00542655"/>
    <w:rsid w:val="005767DE"/>
    <w:rsid w:val="005C5131"/>
    <w:rsid w:val="00615E2D"/>
    <w:rsid w:val="00644C1B"/>
    <w:rsid w:val="006818EF"/>
    <w:rsid w:val="006D58E6"/>
    <w:rsid w:val="0074410E"/>
    <w:rsid w:val="007542B3"/>
    <w:rsid w:val="00761C15"/>
    <w:rsid w:val="0076438C"/>
    <w:rsid w:val="007C198D"/>
    <w:rsid w:val="00805977"/>
    <w:rsid w:val="009B1C7F"/>
    <w:rsid w:val="009B55A0"/>
    <w:rsid w:val="00A44E87"/>
    <w:rsid w:val="00AE58B7"/>
    <w:rsid w:val="00AE64D7"/>
    <w:rsid w:val="00C254F6"/>
    <w:rsid w:val="00C750DD"/>
    <w:rsid w:val="00CB20CD"/>
    <w:rsid w:val="00D42A3E"/>
    <w:rsid w:val="00D938D1"/>
    <w:rsid w:val="00DC6B0D"/>
    <w:rsid w:val="00E760A6"/>
    <w:rsid w:val="00EA6021"/>
    <w:rsid w:val="00EB4FB2"/>
    <w:rsid w:val="00F2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32859-5BC1-48D1-877F-5C0521F8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DE"/>
    <w:rPr>
      <w:color w:val="0563C1" w:themeColor="hyperlink"/>
      <w:u w:val="single"/>
    </w:rPr>
  </w:style>
  <w:style w:type="paragraph" w:styleId="Header">
    <w:name w:val="header"/>
    <w:basedOn w:val="Normal"/>
    <w:link w:val="HeaderChar"/>
    <w:uiPriority w:val="99"/>
    <w:unhideWhenUsed/>
    <w:rsid w:val="00F2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D5"/>
  </w:style>
  <w:style w:type="paragraph" w:styleId="Footer">
    <w:name w:val="footer"/>
    <w:basedOn w:val="Normal"/>
    <w:link w:val="FooterChar"/>
    <w:uiPriority w:val="99"/>
    <w:unhideWhenUsed/>
    <w:rsid w:val="00F2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D5"/>
  </w:style>
  <w:style w:type="paragraph" w:styleId="NormalWeb">
    <w:name w:val="Normal (Web)"/>
    <w:basedOn w:val="Normal"/>
    <w:uiPriority w:val="99"/>
    <w:semiHidden/>
    <w:unhideWhenUsed/>
    <w:rsid w:val="000A05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54265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mount.manchester.sch.uk/wp-content/uploads/2015/02/BFET-Data-Privacy-Notice-Applicants-Notice.pdf" TargetMode="External"/><Relationship Id="rId3" Type="http://schemas.openxmlformats.org/officeDocument/2006/relationships/webSettings" Target="webSettings.xml"/><Relationship Id="rId7" Type="http://schemas.openxmlformats.org/officeDocument/2006/relationships/hyperlink" Target="mailto:cbarber@cma.bfet.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Barber</dc:creator>
  <cp:keywords/>
  <dc:description/>
  <cp:lastModifiedBy>K Hollywood</cp:lastModifiedBy>
  <cp:revision>2</cp:revision>
  <dcterms:created xsi:type="dcterms:W3CDTF">2020-01-20T14:06:00Z</dcterms:created>
  <dcterms:modified xsi:type="dcterms:W3CDTF">2020-01-20T14:06:00Z</dcterms:modified>
</cp:coreProperties>
</file>