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D8951A3" w:rsidR="00F02A5E" w:rsidRPr="003B6F11" w:rsidRDefault="00E208C2" w:rsidP="00E208C2">
      <w:pPr>
        <w:tabs>
          <w:tab w:val="left" w:pos="4820"/>
        </w:tabs>
        <w:spacing w:after="0"/>
        <w:ind w:left="-195"/>
        <w:jc w:val="center"/>
      </w:pPr>
      <w:r>
        <w:rPr>
          <w:noProof/>
          <w:lang w:eastAsia="en-GB"/>
        </w:rPr>
        <w:drawing>
          <wp:inline distT="0" distB="0" distL="0" distR="0" wp14:anchorId="180DC870" wp14:editId="1B2C20D8">
            <wp:extent cx="3517200" cy="189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200" cy="1890000"/>
                    </a:xfrm>
                    <a:prstGeom prst="rect">
                      <a:avLst/>
                    </a:prstGeom>
                  </pic:spPr>
                </pic:pic>
              </a:graphicData>
            </a:graphic>
          </wp:inline>
        </w:drawing>
      </w:r>
    </w:p>
    <w:p w14:paraId="0A37501D" w14:textId="77777777" w:rsidR="00F02A5E" w:rsidRPr="003B6F11" w:rsidRDefault="00F02A5E" w:rsidP="00AE7B57">
      <w:pPr>
        <w:spacing w:after="0"/>
      </w:pPr>
    </w:p>
    <w:p w14:paraId="5DAB6C7B" w14:textId="77777777" w:rsidR="00F02A5E" w:rsidRPr="003B6F11" w:rsidRDefault="00F02A5E" w:rsidP="00AE7B57">
      <w:pPr>
        <w:spacing w:after="0"/>
      </w:pPr>
    </w:p>
    <w:p w14:paraId="4EB53FBC" w14:textId="77777777" w:rsidR="00F02A5E" w:rsidRPr="003B6F11" w:rsidRDefault="00F02A5E" w:rsidP="00AE7B57">
      <w:pPr>
        <w:spacing w:after="0"/>
      </w:pPr>
    </w:p>
    <w:p w14:paraId="02EB378F" w14:textId="77777777" w:rsidR="00F02A5E" w:rsidRPr="003B6F11" w:rsidRDefault="00F02A5E" w:rsidP="00AE7B57">
      <w:pPr>
        <w:spacing w:after="0"/>
      </w:pPr>
    </w:p>
    <w:p w14:paraId="60061E4C" w14:textId="0A6F3556" w:rsidR="00BC0DEF" w:rsidRDefault="004F3C7D" w:rsidP="004F3C7D">
      <w:pPr>
        <w:tabs>
          <w:tab w:val="left" w:pos="5490"/>
        </w:tabs>
        <w:spacing w:after="0"/>
        <w:rPr>
          <w:b/>
          <w:color w:val="F79646"/>
          <w:sz w:val="72"/>
          <w:szCs w:val="72"/>
          <w:lang w:val="en-US" w:bidi="en-US"/>
        </w:rPr>
      </w:pPr>
      <w:r>
        <w:rPr>
          <w:b/>
          <w:color w:val="F79646"/>
          <w:sz w:val="72"/>
          <w:szCs w:val="72"/>
          <w:lang w:val="en-US" w:bidi="en-US"/>
        </w:rPr>
        <w:tab/>
      </w:r>
    </w:p>
    <w:p w14:paraId="44EAFD9C" w14:textId="77777777" w:rsidR="00A9136E" w:rsidRPr="003B6F11" w:rsidRDefault="00A9136E" w:rsidP="00AE7B57">
      <w:pPr>
        <w:spacing w:after="0"/>
        <w:jc w:val="center"/>
        <w:rPr>
          <w:b/>
          <w:color w:val="F79646"/>
          <w:sz w:val="72"/>
          <w:szCs w:val="72"/>
          <w:lang w:val="en-US" w:bidi="en-US"/>
        </w:rPr>
      </w:pPr>
    </w:p>
    <w:p w14:paraId="5C5DC41E" w14:textId="77777777" w:rsidR="00F02A5E" w:rsidRPr="003B6F11" w:rsidRDefault="00365600" w:rsidP="00AE7B57">
      <w:pPr>
        <w:spacing w:after="0"/>
        <w:jc w:val="center"/>
        <w:rPr>
          <w:b/>
          <w:color w:val="F79646"/>
          <w:sz w:val="72"/>
          <w:szCs w:val="72"/>
          <w:lang w:val="en-US" w:bidi="en-US"/>
        </w:rPr>
      </w:pPr>
      <w:r>
        <w:rPr>
          <w:b/>
          <w:color w:val="F79646"/>
          <w:sz w:val="72"/>
          <w:szCs w:val="72"/>
          <w:lang w:val="en-US" w:bidi="en-US"/>
        </w:rPr>
        <w:t xml:space="preserve">Exclusions </w:t>
      </w:r>
      <w:r w:rsidR="0087755C" w:rsidRPr="003B6F11">
        <w:rPr>
          <w:b/>
          <w:color w:val="F79646"/>
          <w:sz w:val="72"/>
          <w:szCs w:val="72"/>
          <w:lang w:val="en-US" w:bidi="en-US"/>
        </w:rPr>
        <w:t>Policy</w:t>
      </w:r>
    </w:p>
    <w:p w14:paraId="4B94D5A5" w14:textId="77777777" w:rsidR="00F02A5E" w:rsidRPr="003B6F11" w:rsidRDefault="00F02A5E" w:rsidP="00AE7B57">
      <w:pPr>
        <w:spacing w:after="0"/>
        <w:rPr>
          <w:b/>
          <w:color w:val="F79646"/>
          <w:sz w:val="36"/>
          <w:szCs w:val="36"/>
          <w:lang w:val="en-US" w:bidi="en-US"/>
        </w:rPr>
      </w:pPr>
    </w:p>
    <w:p w14:paraId="3656B9AB" w14:textId="77777777" w:rsidR="00F02A5E" w:rsidRPr="003B6F11" w:rsidRDefault="00F02A5E" w:rsidP="00AE7B57">
      <w:pPr>
        <w:spacing w:after="0"/>
        <w:rPr>
          <w:b/>
          <w:color w:val="F79646"/>
          <w:sz w:val="56"/>
          <w:szCs w:val="56"/>
          <w:lang w:val="en-US" w:bidi="en-US"/>
        </w:rPr>
      </w:pPr>
    </w:p>
    <w:p w14:paraId="45FB0818" w14:textId="77777777" w:rsidR="00F02A5E" w:rsidRPr="003B6F11" w:rsidRDefault="00F02A5E" w:rsidP="00AE7B57">
      <w:pPr>
        <w:spacing w:after="0"/>
        <w:rPr>
          <w:b/>
          <w:color w:val="F79646"/>
          <w:sz w:val="56"/>
          <w:szCs w:val="56"/>
          <w:lang w:val="en-US" w:bidi="en-US"/>
        </w:rPr>
      </w:pPr>
    </w:p>
    <w:p w14:paraId="26B94518" w14:textId="77777777" w:rsidR="00F02A5E" w:rsidRPr="003B6F11" w:rsidRDefault="00AC162A" w:rsidP="00AE7B57">
      <w:pPr>
        <w:spacing w:after="0"/>
        <w:rPr>
          <w:b/>
          <w:color w:val="F79646"/>
          <w:sz w:val="56"/>
          <w:szCs w:val="56"/>
          <w:lang w:val="en-US" w:bidi="en-US"/>
        </w:rPr>
      </w:pPr>
      <w:r w:rsidRPr="003B6F11">
        <w:rPr>
          <w:noProof/>
          <w:lang w:eastAsia="en-GB"/>
        </w:rPr>
        <mc:AlternateContent>
          <mc:Choice Requires="wps">
            <w:drawing>
              <wp:anchor distT="0" distB="0" distL="114300" distR="114300" simplePos="0" relativeHeight="251658752" behindDoc="0" locked="0" layoutInCell="1" allowOverlap="1" wp14:anchorId="20E4319A" wp14:editId="07777777">
                <wp:simplePos x="0" y="0"/>
                <wp:positionH relativeFrom="column">
                  <wp:posOffset>478155</wp:posOffset>
                </wp:positionH>
                <wp:positionV relativeFrom="paragraph">
                  <wp:posOffset>486410</wp:posOffset>
                </wp:positionV>
                <wp:extent cx="4795520" cy="1333500"/>
                <wp:effectExtent l="19050" t="19050" r="24130" b="3810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49F31CB" w14:textId="77777777" w:rsidR="005460D9" w:rsidRDefault="005460D9" w:rsidP="00F02A5E">
                            <w:pPr>
                              <w:tabs>
                                <w:tab w:val="left" w:pos="4536"/>
                              </w:tabs>
                              <w:jc w:val="center"/>
                              <w:rPr>
                                <w:sz w:val="28"/>
                                <w:szCs w:val="28"/>
                              </w:rPr>
                            </w:pPr>
                          </w:p>
                          <w:p w14:paraId="4761DBE0" w14:textId="77777777" w:rsidR="005460D9" w:rsidRDefault="005460D9" w:rsidP="00F02A5E">
                            <w:pPr>
                              <w:tabs>
                                <w:tab w:val="left" w:pos="4536"/>
                              </w:tabs>
                              <w:jc w:val="center"/>
                              <w:rPr>
                                <w:sz w:val="28"/>
                                <w:szCs w:val="28"/>
                              </w:rPr>
                            </w:pPr>
                            <w:r>
                              <w:rPr>
                                <w:sz w:val="28"/>
                                <w:szCs w:val="28"/>
                              </w:rPr>
                              <w:t xml:space="preserve">This is a Trust-Wide Schools Policy </w:t>
                            </w:r>
                          </w:p>
                          <w:p w14:paraId="53128261" w14:textId="77777777" w:rsidR="005460D9" w:rsidRPr="00EF4557" w:rsidRDefault="005460D9" w:rsidP="00F02A5E">
                            <w:pPr>
                              <w:tabs>
                                <w:tab w:val="left" w:pos="4536"/>
                              </w:tabs>
                              <w:jc w:val="center"/>
                              <w:rPr>
                                <w:sz w:val="28"/>
                                <w:szCs w:val="28"/>
                              </w:rPr>
                            </w:pPr>
                          </w:p>
                          <w:p w14:paraId="62486C05" w14:textId="77777777" w:rsidR="005460D9" w:rsidRDefault="005460D9" w:rsidP="00F02A5E">
                            <w:pPr>
                              <w:tabs>
                                <w:tab w:val="left" w:pos="4536"/>
                              </w:tabs>
                              <w:rPr>
                                <w:sz w:val="28"/>
                                <w:szCs w:val="28"/>
                              </w:rPr>
                            </w:pPr>
                          </w:p>
                          <w:p w14:paraId="4101652C" w14:textId="77777777" w:rsidR="005460D9" w:rsidRPr="00EF4557" w:rsidRDefault="005460D9" w:rsidP="00F02A5E">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431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37.65pt;margin-top:38.3pt;width:377.6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" fillcolor="#f79646" strokecolor="#f2f2f2" strokeweight="3pt">
                <v:shadow on="t" color="#974706" opacity=".5" offset="1pt"/>
                <v:textbox>
                  <w:txbxContent>
                    <w:p w14:paraId="049F31CB" w14:textId="77777777" w:rsidR="005460D9" w:rsidRDefault="005460D9" w:rsidP="00F02A5E">
                      <w:pPr>
                        <w:tabs>
                          <w:tab w:val="left" w:pos="4536"/>
                        </w:tabs>
                        <w:jc w:val="center"/>
                        <w:rPr>
                          <w:sz w:val="28"/>
                          <w:szCs w:val="28"/>
                        </w:rPr>
                      </w:pPr>
                    </w:p>
                    <w:p w14:paraId="4761DBE0" w14:textId="77777777" w:rsidR="005460D9" w:rsidRDefault="005460D9" w:rsidP="00F02A5E">
                      <w:pPr>
                        <w:tabs>
                          <w:tab w:val="left" w:pos="4536"/>
                        </w:tabs>
                        <w:jc w:val="center"/>
                        <w:rPr>
                          <w:sz w:val="28"/>
                          <w:szCs w:val="28"/>
                        </w:rPr>
                      </w:pPr>
                      <w:r>
                        <w:rPr>
                          <w:sz w:val="28"/>
                          <w:szCs w:val="28"/>
                        </w:rPr>
                        <w:t xml:space="preserve">This is a Trust-Wide Schools Policy </w:t>
                      </w:r>
                    </w:p>
                    <w:p w14:paraId="53128261" w14:textId="77777777" w:rsidR="005460D9" w:rsidRPr="00EF4557" w:rsidRDefault="005460D9" w:rsidP="00F02A5E">
                      <w:pPr>
                        <w:tabs>
                          <w:tab w:val="left" w:pos="4536"/>
                        </w:tabs>
                        <w:jc w:val="center"/>
                        <w:rPr>
                          <w:sz w:val="28"/>
                          <w:szCs w:val="28"/>
                        </w:rPr>
                      </w:pPr>
                    </w:p>
                    <w:p w14:paraId="62486C05" w14:textId="77777777" w:rsidR="005460D9" w:rsidRDefault="005460D9" w:rsidP="00F02A5E">
                      <w:pPr>
                        <w:tabs>
                          <w:tab w:val="left" w:pos="4536"/>
                        </w:tabs>
                        <w:rPr>
                          <w:sz w:val="28"/>
                          <w:szCs w:val="28"/>
                        </w:rPr>
                      </w:pPr>
                    </w:p>
                    <w:p w14:paraId="4101652C" w14:textId="77777777" w:rsidR="005460D9" w:rsidRPr="00EF4557" w:rsidRDefault="005460D9" w:rsidP="00F02A5E">
                      <w:pPr>
                        <w:tabs>
                          <w:tab w:val="left" w:pos="4536"/>
                        </w:tabs>
                        <w:rPr>
                          <w:sz w:val="28"/>
                          <w:szCs w:val="28"/>
                        </w:rPr>
                      </w:pPr>
                    </w:p>
                  </w:txbxContent>
                </v:textbox>
              </v:shape>
            </w:pict>
          </mc:Fallback>
        </mc:AlternateContent>
      </w:r>
    </w:p>
    <w:p w14:paraId="3CF2D8B6" w14:textId="77777777" w:rsidR="00F02A5E" w:rsidRPr="003B6F11" w:rsidRDefault="00F02A5E" w:rsidP="00AE7B57">
      <w:pPr>
        <w:spacing w:after="0"/>
        <w:rPr>
          <w:b/>
          <w:color w:val="F79646"/>
          <w:sz w:val="56"/>
          <w:szCs w:val="56"/>
          <w:lang w:val="en-US" w:bidi="en-US"/>
        </w:rPr>
      </w:pPr>
    </w:p>
    <w:p w14:paraId="0FB78278" w14:textId="77777777" w:rsidR="00F02A5E" w:rsidRPr="003B6F11" w:rsidRDefault="00F02A5E" w:rsidP="00AE7B57">
      <w:pPr>
        <w:spacing w:after="0"/>
        <w:rPr>
          <w:b/>
          <w:color w:val="F79646"/>
          <w:sz w:val="56"/>
          <w:szCs w:val="56"/>
          <w:lang w:val="en-US" w:bidi="en-US"/>
        </w:rPr>
      </w:pPr>
    </w:p>
    <w:p w14:paraId="1FC39945" w14:textId="77777777" w:rsidR="00F02A5E" w:rsidRPr="003B6F11" w:rsidRDefault="00F02A5E" w:rsidP="00AE7B57">
      <w:pPr>
        <w:spacing w:after="0"/>
        <w:jc w:val="center"/>
        <w:rPr>
          <w:b/>
          <w:color w:val="F79646"/>
          <w:sz w:val="36"/>
          <w:szCs w:val="36"/>
          <w:lang w:val="en-US" w:bidi="en-US"/>
        </w:rPr>
      </w:pPr>
    </w:p>
    <w:p w14:paraId="0562CB0E" w14:textId="77777777" w:rsidR="00F02A5E" w:rsidRPr="003B6F11" w:rsidRDefault="00F02A5E" w:rsidP="00AE7B57">
      <w:pPr>
        <w:spacing w:after="0"/>
        <w:jc w:val="center"/>
        <w:rPr>
          <w:b/>
          <w:color w:val="F79646"/>
          <w:sz w:val="36"/>
          <w:szCs w:val="36"/>
          <w:lang w:val="en-US" w:bidi="en-US"/>
        </w:rPr>
      </w:pPr>
    </w:p>
    <w:p w14:paraId="34CE0A41" w14:textId="77777777" w:rsidR="00C47449" w:rsidRPr="003B6F11" w:rsidRDefault="00C47449" w:rsidP="00AE7B57">
      <w:pPr>
        <w:tabs>
          <w:tab w:val="left" w:pos="675"/>
        </w:tabs>
        <w:spacing w:after="0"/>
        <w:rPr>
          <w:b/>
          <w:color w:val="F79646"/>
          <w:sz w:val="36"/>
          <w:szCs w:val="36"/>
          <w:lang w:val="en-US" w:bidi="en-US"/>
        </w:rPr>
        <w:sectPr w:rsidR="00C47449" w:rsidRPr="003B6F11">
          <w:headerReference w:type="default" r:id="rId12"/>
          <w:pgSz w:w="11906" w:h="16838"/>
          <w:pgMar w:top="1440" w:right="1440" w:bottom="1440" w:left="1440" w:header="708" w:footer="708" w:gutter="0"/>
          <w:cols w:space="708"/>
          <w:docGrid w:linePitch="360"/>
        </w:sectPr>
      </w:pPr>
      <w:r w:rsidRPr="003B6F11">
        <w:rPr>
          <w:b/>
          <w:color w:val="F79646"/>
          <w:sz w:val="36"/>
          <w:szCs w:val="36"/>
          <w:lang w:val="en-US" w:bidi="en-US"/>
        </w:rPr>
        <w:tab/>
      </w:r>
    </w:p>
    <w:p w14:paraId="62EBF3C5" w14:textId="77777777" w:rsidR="00A9136E" w:rsidRDefault="00A9136E" w:rsidP="00333114">
      <w:pPr>
        <w:jc w:val="center"/>
        <w:rPr>
          <w:b/>
          <w:color w:val="F79646"/>
          <w:sz w:val="32"/>
          <w:szCs w:val="32"/>
          <w:lang w:val="en-US" w:bidi="en-US"/>
        </w:rPr>
      </w:pPr>
    </w:p>
    <w:p w14:paraId="6D98A12B" w14:textId="77777777" w:rsidR="00A9136E" w:rsidRDefault="00A9136E" w:rsidP="00333114">
      <w:pPr>
        <w:jc w:val="center"/>
        <w:rPr>
          <w:b/>
          <w:color w:val="F79646"/>
          <w:sz w:val="32"/>
          <w:szCs w:val="32"/>
          <w:lang w:val="en-US" w:bidi="en-US"/>
        </w:rPr>
      </w:pPr>
    </w:p>
    <w:p w14:paraId="576CB36A" w14:textId="77777777" w:rsidR="00A9136E" w:rsidRDefault="00AC162A" w:rsidP="00333114">
      <w:pPr>
        <w:jc w:val="center"/>
        <w:rPr>
          <w:b/>
          <w:color w:val="F79646"/>
          <w:sz w:val="32"/>
          <w:szCs w:val="32"/>
          <w:lang w:val="en-US" w:bidi="en-US"/>
        </w:rPr>
      </w:pPr>
      <w:r w:rsidRPr="003B6F11">
        <w:rPr>
          <w:noProof/>
          <w:lang w:eastAsia="en-GB"/>
        </w:rPr>
        <mc:AlternateContent>
          <mc:Choice Requires="wps">
            <w:drawing>
              <wp:anchor distT="0" distB="0" distL="114300" distR="114300" simplePos="0" relativeHeight="251657728" behindDoc="0" locked="0" layoutInCell="1" allowOverlap="1" wp14:anchorId="054B913C" wp14:editId="2C3CBF5D">
                <wp:simplePos x="0" y="0"/>
                <wp:positionH relativeFrom="column">
                  <wp:posOffset>461010</wp:posOffset>
                </wp:positionH>
                <wp:positionV relativeFrom="paragraph">
                  <wp:posOffset>353695</wp:posOffset>
                </wp:positionV>
                <wp:extent cx="5162550" cy="52197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2197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2946DB82" w14:textId="77777777" w:rsidR="005460D9" w:rsidRDefault="005460D9" w:rsidP="003D3512">
                            <w:pPr>
                              <w:tabs>
                                <w:tab w:val="left" w:pos="4536"/>
                              </w:tabs>
                              <w:spacing w:after="0" w:line="240" w:lineRule="auto"/>
                              <w:ind w:left="4530" w:hanging="4530"/>
                              <w:rPr>
                                <w:sz w:val="28"/>
                                <w:szCs w:val="28"/>
                              </w:rPr>
                            </w:pPr>
                          </w:p>
                          <w:p w14:paraId="36578F17" w14:textId="4EE96B60" w:rsidR="005460D9" w:rsidRPr="00C67CDF" w:rsidRDefault="005460D9" w:rsidP="003D3512">
                            <w:pPr>
                              <w:tabs>
                                <w:tab w:val="left" w:pos="4536"/>
                              </w:tabs>
                              <w:spacing w:after="0" w:line="240" w:lineRule="auto"/>
                              <w:ind w:left="4530" w:hanging="4530"/>
                              <w:rPr>
                                <w:b/>
                                <w:bCs/>
                                <w:sz w:val="28"/>
                                <w:szCs w:val="28"/>
                              </w:rPr>
                            </w:pPr>
                            <w:r w:rsidRPr="00EF4557">
                              <w:rPr>
                                <w:sz w:val="28"/>
                                <w:szCs w:val="28"/>
                              </w:rPr>
                              <w:t xml:space="preserve">Date of Policy </w:t>
                            </w:r>
                            <w:r>
                              <w:rPr>
                                <w:sz w:val="28"/>
                                <w:szCs w:val="28"/>
                              </w:rPr>
                              <w:t>Approval</w:t>
                            </w:r>
                            <w:r w:rsidRPr="00EF4557">
                              <w:rPr>
                                <w:sz w:val="28"/>
                                <w:szCs w:val="28"/>
                              </w:rPr>
                              <w:t>:</w:t>
                            </w:r>
                            <w:r w:rsidRPr="00EF4557">
                              <w:rPr>
                                <w:sz w:val="28"/>
                                <w:szCs w:val="28"/>
                              </w:rPr>
                              <w:tab/>
                            </w:r>
                            <w:r w:rsidR="003E34EA" w:rsidRPr="00C67CDF">
                              <w:rPr>
                                <w:b/>
                                <w:bCs/>
                                <w:sz w:val="28"/>
                                <w:szCs w:val="28"/>
                              </w:rPr>
                              <w:t>18 December 2017</w:t>
                            </w:r>
                          </w:p>
                          <w:p w14:paraId="5997CC1D" w14:textId="63DEE58C" w:rsidR="005460D9" w:rsidRPr="00C67CDF" w:rsidRDefault="003E34EA" w:rsidP="003D3512">
                            <w:pPr>
                              <w:tabs>
                                <w:tab w:val="left" w:pos="4536"/>
                              </w:tabs>
                              <w:spacing w:after="0" w:line="240" w:lineRule="auto"/>
                              <w:ind w:left="4530" w:hanging="4530"/>
                              <w:rPr>
                                <w:b/>
                                <w:bCs/>
                                <w:sz w:val="28"/>
                                <w:szCs w:val="28"/>
                              </w:rPr>
                            </w:pPr>
                            <w:r w:rsidRPr="00C67CDF">
                              <w:rPr>
                                <w:b/>
                                <w:bCs/>
                                <w:sz w:val="28"/>
                                <w:szCs w:val="28"/>
                              </w:rPr>
                              <w:tab/>
                            </w:r>
                            <w:r w:rsidRPr="00C67CDF">
                              <w:rPr>
                                <w:b/>
                                <w:bCs/>
                                <w:sz w:val="28"/>
                                <w:szCs w:val="28"/>
                              </w:rPr>
                              <w:tab/>
                            </w:r>
                            <w:r w:rsidR="00B43E74" w:rsidRPr="00C67CDF">
                              <w:rPr>
                                <w:b/>
                                <w:bCs/>
                                <w:sz w:val="28"/>
                                <w:szCs w:val="28"/>
                              </w:rPr>
                              <w:t>Reviewed Jan 2020</w:t>
                            </w:r>
                          </w:p>
                          <w:p w14:paraId="110FFD37" w14:textId="77777777" w:rsidR="005460D9" w:rsidRDefault="005460D9" w:rsidP="003D3512">
                            <w:pPr>
                              <w:tabs>
                                <w:tab w:val="left" w:pos="4536"/>
                              </w:tabs>
                              <w:spacing w:after="0" w:line="240" w:lineRule="auto"/>
                              <w:ind w:left="4530" w:hanging="4530"/>
                              <w:rPr>
                                <w:sz w:val="28"/>
                                <w:szCs w:val="28"/>
                              </w:rPr>
                            </w:pPr>
                          </w:p>
                          <w:p w14:paraId="6B699379" w14:textId="77777777" w:rsidR="005460D9" w:rsidRDefault="005460D9" w:rsidP="003D3512">
                            <w:pPr>
                              <w:tabs>
                                <w:tab w:val="left" w:pos="4536"/>
                              </w:tabs>
                              <w:spacing w:after="0" w:line="240" w:lineRule="auto"/>
                              <w:ind w:left="4536" w:hanging="4536"/>
                              <w:rPr>
                                <w:sz w:val="28"/>
                                <w:szCs w:val="28"/>
                              </w:rPr>
                            </w:pPr>
                          </w:p>
                          <w:p w14:paraId="1E529698" w14:textId="459243A4" w:rsidR="000856DD" w:rsidRDefault="005460D9" w:rsidP="005637DA">
                            <w:pPr>
                              <w:tabs>
                                <w:tab w:val="left" w:pos="4536"/>
                              </w:tabs>
                              <w:spacing w:after="0" w:line="240" w:lineRule="auto"/>
                              <w:ind w:left="4536" w:hanging="4536"/>
                              <w:rPr>
                                <w:b/>
                                <w:sz w:val="28"/>
                                <w:szCs w:val="28"/>
                              </w:rPr>
                            </w:pPr>
                            <w:r w:rsidRPr="00EF4557">
                              <w:rPr>
                                <w:sz w:val="28"/>
                                <w:szCs w:val="28"/>
                              </w:rPr>
                              <w:t>Owner of Policy:</w:t>
                            </w:r>
                            <w:r w:rsidRPr="00EF4557">
                              <w:rPr>
                                <w:sz w:val="28"/>
                                <w:szCs w:val="28"/>
                              </w:rPr>
                              <w:tab/>
                            </w:r>
                            <w:r w:rsidR="005637DA">
                              <w:rPr>
                                <w:b/>
                                <w:sz w:val="28"/>
                                <w:szCs w:val="28"/>
                              </w:rPr>
                              <w:t>Director of Education</w:t>
                            </w:r>
                          </w:p>
                          <w:p w14:paraId="1F72F646" w14:textId="77777777" w:rsidR="005460D9" w:rsidRDefault="005460D9" w:rsidP="003D3512">
                            <w:pPr>
                              <w:tabs>
                                <w:tab w:val="left" w:pos="4536"/>
                              </w:tabs>
                              <w:spacing w:after="0" w:line="240" w:lineRule="auto"/>
                              <w:ind w:left="4536" w:hanging="4536"/>
                              <w:rPr>
                                <w:b/>
                                <w:sz w:val="28"/>
                                <w:szCs w:val="28"/>
                              </w:rPr>
                            </w:pPr>
                          </w:p>
                          <w:p w14:paraId="6A3A3F9B" w14:textId="14BDAFB5" w:rsidR="005460D9" w:rsidRPr="007C10D7" w:rsidRDefault="005460D9" w:rsidP="003D3512">
                            <w:pPr>
                              <w:tabs>
                                <w:tab w:val="left" w:pos="4536"/>
                              </w:tabs>
                              <w:spacing w:after="0" w:line="240" w:lineRule="auto"/>
                              <w:ind w:left="4536" w:hanging="4536"/>
                              <w:rPr>
                                <w:sz w:val="28"/>
                                <w:szCs w:val="28"/>
                              </w:rPr>
                            </w:pPr>
                            <w:r w:rsidRPr="002F0D50">
                              <w:rPr>
                                <w:sz w:val="28"/>
                                <w:szCs w:val="28"/>
                              </w:rPr>
                              <w:t>Authorised By:</w:t>
                            </w:r>
                            <w:r>
                              <w:rPr>
                                <w:sz w:val="28"/>
                                <w:szCs w:val="28"/>
                              </w:rPr>
                              <w:tab/>
                            </w:r>
                            <w:r>
                              <w:rPr>
                                <w:b/>
                                <w:sz w:val="28"/>
                                <w:szCs w:val="28"/>
                              </w:rPr>
                              <w:t>Executive</w:t>
                            </w:r>
                            <w:r w:rsidRPr="00C47449">
                              <w:rPr>
                                <w:b/>
                                <w:sz w:val="28"/>
                                <w:szCs w:val="28"/>
                              </w:rPr>
                              <w:t xml:space="preserve"> </w:t>
                            </w:r>
                            <w:r>
                              <w:rPr>
                                <w:b/>
                                <w:sz w:val="28"/>
                                <w:szCs w:val="28"/>
                              </w:rPr>
                              <w:t>Team</w:t>
                            </w:r>
                          </w:p>
                          <w:p w14:paraId="08CE6F91" w14:textId="77777777" w:rsidR="005460D9" w:rsidRDefault="005460D9" w:rsidP="003D3512">
                            <w:pPr>
                              <w:tabs>
                                <w:tab w:val="left" w:pos="4536"/>
                              </w:tabs>
                              <w:spacing w:after="0" w:line="240" w:lineRule="auto"/>
                              <w:ind w:left="4536" w:hanging="4536"/>
                              <w:rPr>
                                <w:sz w:val="28"/>
                                <w:szCs w:val="28"/>
                              </w:rPr>
                            </w:pPr>
                          </w:p>
                          <w:p w14:paraId="61CDCEAD" w14:textId="77777777" w:rsidR="005460D9" w:rsidRDefault="005460D9" w:rsidP="003D3512">
                            <w:pPr>
                              <w:tabs>
                                <w:tab w:val="left" w:pos="4536"/>
                              </w:tabs>
                              <w:spacing w:after="0" w:line="240" w:lineRule="auto"/>
                              <w:ind w:left="4536" w:hanging="4536"/>
                              <w:rPr>
                                <w:sz w:val="28"/>
                                <w:szCs w:val="28"/>
                              </w:rPr>
                            </w:pPr>
                          </w:p>
                          <w:p w14:paraId="23F2C945" w14:textId="37FDE498" w:rsidR="005460D9" w:rsidRDefault="005460D9" w:rsidP="003D3512">
                            <w:pPr>
                              <w:tabs>
                                <w:tab w:val="left" w:pos="4536"/>
                              </w:tabs>
                              <w:spacing w:after="0" w:line="240" w:lineRule="auto"/>
                              <w:ind w:left="4536" w:hanging="4536"/>
                              <w:rPr>
                                <w:b/>
                                <w:sz w:val="28"/>
                                <w:szCs w:val="28"/>
                              </w:rPr>
                            </w:pPr>
                            <w:r>
                              <w:rPr>
                                <w:sz w:val="28"/>
                                <w:szCs w:val="28"/>
                              </w:rPr>
                              <w:t>Policy Review Date</w:t>
                            </w:r>
                            <w:r>
                              <w:rPr>
                                <w:sz w:val="28"/>
                                <w:szCs w:val="28"/>
                              </w:rPr>
                              <w:tab/>
                            </w:r>
                            <w:r w:rsidRPr="00C67CDF">
                              <w:rPr>
                                <w:b/>
                                <w:bCs/>
                                <w:sz w:val="28"/>
                                <w:szCs w:val="28"/>
                              </w:rPr>
                              <w:t>Jan 2021</w:t>
                            </w:r>
                          </w:p>
                          <w:p w14:paraId="6BB9E253" w14:textId="77777777" w:rsidR="005460D9" w:rsidRDefault="005460D9" w:rsidP="003D3512">
                            <w:pPr>
                              <w:tabs>
                                <w:tab w:val="left" w:pos="4536"/>
                              </w:tabs>
                              <w:spacing w:after="0" w:line="240" w:lineRule="auto"/>
                              <w:ind w:left="4536" w:hanging="4536"/>
                              <w:rPr>
                                <w:sz w:val="28"/>
                                <w:szCs w:val="28"/>
                              </w:rPr>
                            </w:pPr>
                          </w:p>
                          <w:p w14:paraId="23DE523C" w14:textId="77777777" w:rsidR="005460D9" w:rsidRPr="00EF4557" w:rsidRDefault="005460D9" w:rsidP="003D3512">
                            <w:pPr>
                              <w:tabs>
                                <w:tab w:val="left" w:pos="4536"/>
                              </w:tabs>
                              <w:spacing w:after="0" w:line="240" w:lineRule="auto"/>
                              <w:ind w:left="4536" w:hanging="4536"/>
                              <w:rPr>
                                <w:sz w:val="28"/>
                                <w:szCs w:val="28"/>
                              </w:rPr>
                            </w:pPr>
                          </w:p>
                          <w:p w14:paraId="05788AAA" w14:textId="77777777" w:rsidR="00C67CDF" w:rsidRDefault="005460D9" w:rsidP="003D3512">
                            <w:pPr>
                              <w:tabs>
                                <w:tab w:val="left" w:pos="4536"/>
                              </w:tabs>
                              <w:spacing w:after="0"/>
                              <w:ind w:left="4536" w:hanging="4536"/>
                              <w:rPr>
                                <w:b/>
                                <w:bCs/>
                                <w:sz w:val="28"/>
                                <w:szCs w:val="28"/>
                              </w:rPr>
                            </w:pPr>
                            <w:r w:rsidRPr="00EF4557">
                              <w:rPr>
                                <w:sz w:val="28"/>
                                <w:szCs w:val="28"/>
                              </w:rPr>
                              <w:t>Distribution:</w:t>
                            </w:r>
                            <w:r w:rsidRPr="00EF4557">
                              <w:rPr>
                                <w:sz w:val="28"/>
                                <w:szCs w:val="28"/>
                              </w:rPr>
                              <w:tab/>
                            </w:r>
                            <w:r w:rsidR="00C67CDF" w:rsidRPr="00C67CDF">
                              <w:rPr>
                                <w:b/>
                                <w:bCs/>
                                <w:sz w:val="28"/>
                                <w:szCs w:val="28"/>
                              </w:rPr>
                              <w:t xml:space="preserve">All Staff </w:t>
                            </w:r>
                          </w:p>
                          <w:p w14:paraId="0E65C47E" w14:textId="7C6C4377" w:rsidR="005460D9" w:rsidRPr="00EF4557" w:rsidRDefault="00C67CDF" w:rsidP="003D3512">
                            <w:pPr>
                              <w:tabs>
                                <w:tab w:val="left" w:pos="4536"/>
                              </w:tabs>
                              <w:spacing w:after="0"/>
                              <w:ind w:left="4536" w:hanging="4536"/>
                              <w:rPr>
                                <w:sz w:val="28"/>
                                <w:szCs w:val="28"/>
                              </w:rPr>
                            </w:pPr>
                            <w:r>
                              <w:rPr>
                                <w:b/>
                                <w:bCs/>
                                <w:sz w:val="28"/>
                                <w:szCs w:val="28"/>
                              </w:rPr>
                              <w:tab/>
                            </w:r>
                            <w:r w:rsidRPr="00C67CDF">
                              <w:rPr>
                                <w:b/>
                                <w:bCs/>
                                <w:sz w:val="28"/>
                                <w:szCs w:val="28"/>
                              </w:rPr>
                              <w:t>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B913C" id="Flowchart: Alternate Process 1" o:spid="_x0000_s1027" type="#_x0000_t176" style="position:absolute;left:0;text-align:left;margin-left:36.3pt;margin-top:27.85pt;width:406.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" strokecolor="#f79646" strokeweight="6pt">
                <v:shadow on="t" opacity=".5" offset="6pt,6pt"/>
                <v:textbox>
                  <w:txbxContent>
                    <w:p w14:paraId="2946DB82" w14:textId="77777777" w:rsidR="005460D9" w:rsidRDefault="005460D9" w:rsidP="003D3512">
                      <w:pPr>
                        <w:tabs>
                          <w:tab w:val="left" w:pos="4536"/>
                        </w:tabs>
                        <w:spacing w:after="0" w:line="240" w:lineRule="auto"/>
                        <w:ind w:left="4530" w:hanging="4530"/>
                        <w:rPr>
                          <w:sz w:val="28"/>
                          <w:szCs w:val="28"/>
                        </w:rPr>
                      </w:pPr>
                    </w:p>
                    <w:p w14:paraId="36578F17" w14:textId="4EE96B60" w:rsidR="005460D9" w:rsidRPr="00C67CDF" w:rsidRDefault="005460D9" w:rsidP="003D3512">
                      <w:pPr>
                        <w:tabs>
                          <w:tab w:val="left" w:pos="4536"/>
                        </w:tabs>
                        <w:spacing w:after="0" w:line="240" w:lineRule="auto"/>
                        <w:ind w:left="4530" w:hanging="4530"/>
                        <w:rPr>
                          <w:b/>
                          <w:bCs/>
                          <w:sz w:val="28"/>
                          <w:szCs w:val="28"/>
                        </w:rPr>
                      </w:pPr>
                      <w:r w:rsidRPr="00EF4557">
                        <w:rPr>
                          <w:sz w:val="28"/>
                          <w:szCs w:val="28"/>
                        </w:rPr>
                        <w:t xml:space="preserve">Date of Policy </w:t>
                      </w:r>
                      <w:r>
                        <w:rPr>
                          <w:sz w:val="28"/>
                          <w:szCs w:val="28"/>
                        </w:rPr>
                        <w:t>Approval</w:t>
                      </w:r>
                      <w:r w:rsidRPr="00EF4557">
                        <w:rPr>
                          <w:sz w:val="28"/>
                          <w:szCs w:val="28"/>
                        </w:rPr>
                        <w:t>:</w:t>
                      </w:r>
                      <w:r w:rsidRPr="00EF4557">
                        <w:rPr>
                          <w:sz w:val="28"/>
                          <w:szCs w:val="28"/>
                        </w:rPr>
                        <w:tab/>
                      </w:r>
                      <w:r w:rsidR="003E34EA" w:rsidRPr="00C67CDF">
                        <w:rPr>
                          <w:b/>
                          <w:bCs/>
                          <w:sz w:val="28"/>
                          <w:szCs w:val="28"/>
                        </w:rPr>
                        <w:t>18 December 2017</w:t>
                      </w:r>
                    </w:p>
                    <w:p w14:paraId="5997CC1D" w14:textId="63DEE58C" w:rsidR="005460D9" w:rsidRPr="00C67CDF" w:rsidRDefault="003E34EA" w:rsidP="003D3512">
                      <w:pPr>
                        <w:tabs>
                          <w:tab w:val="left" w:pos="4536"/>
                        </w:tabs>
                        <w:spacing w:after="0" w:line="240" w:lineRule="auto"/>
                        <w:ind w:left="4530" w:hanging="4530"/>
                        <w:rPr>
                          <w:b/>
                          <w:bCs/>
                          <w:sz w:val="28"/>
                          <w:szCs w:val="28"/>
                        </w:rPr>
                      </w:pPr>
                      <w:r w:rsidRPr="00C67CDF">
                        <w:rPr>
                          <w:b/>
                          <w:bCs/>
                          <w:sz w:val="28"/>
                          <w:szCs w:val="28"/>
                        </w:rPr>
                        <w:tab/>
                      </w:r>
                      <w:r w:rsidRPr="00C67CDF">
                        <w:rPr>
                          <w:b/>
                          <w:bCs/>
                          <w:sz w:val="28"/>
                          <w:szCs w:val="28"/>
                        </w:rPr>
                        <w:tab/>
                      </w:r>
                      <w:r w:rsidR="00B43E74" w:rsidRPr="00C67CDF">
                        <w:rPr>
                          <w:b/>
                          <w:bCs/>
                          <w:sz w:val="28"/>
                          <w:szCs w:val="28"/>
                        </w:rPr>
                        <w:t>Reviewed Jan 2020</w:t>
                      </w:r>
                    </w:p>
                    <w:p w14:paraId="110FFD37" w14:textId="77777777" w:rsidR="005460D9" w:rsidRDefault="005460D9" w:rsidP="003D3512">
                      <w:pPr>
                        <w:tabs>
                          <w:tab w:val="left" w:pos="4536"/>
                        </w:tabs>
                        <w:spacing w:after="0" w:line="240" w:lineRule="auto"/>
                        <w:ind w:left="4530" w:hanging="4530"/>
                        <w:rPr>
                          <w:sz w:val="28"/>
                          <w:szCs w:val="28"/>
                        </w:rPr>
                      </w:pPr>
                    </w:p>
                    <w:p w14:paraId="6B699379" w14:textId="77777777" w:rsidR="005460D9" w:rsidRDefault="005460D9" w:rsidP="003D3512">
                      <w:pPr>
                        <w:tabs>
                          <w:tab w:val="left" w:pos="4536"/>
                        </w:tabs>
                        <w:spacing w:after="0" w:line="240" w:lineRule="auto"/>
                        <w:ind w:left="4536" w:hanging="4536"/>
                        <w:rPr>
                          <w:sz w:val="28"/>
                          <w:szCs w:val="28"/>
                        </w:rPr>
                      </w:pPr>
                    </w:p>
                    <w:p w14:paraId="1E529698" w14:textId="459243A4" w:rsidR="000856DD" w:rsidRDefault="005460D9" w:rsidP="005637DA">
                      <w:pPr>
                        <w:tabs>
                          <w:tab w:val="left" w:pos="4536"/>
                        </w:tabs>
                        <w:spacing w:after="0" w:line="240" w:lineRule="auto"/>
                        <w:ind w:left="4536" w:hanging="4536"/>
                        <w:rPr>
                          <w:b/>
                          <w:sz w:val="28"/>
                          <w:szCs w:val="28"/>
                        </w:rPr>
                      </w:pPr>
                      <w:r w:rsidRPr="00EF4557">
                        <w:rPr>
                          <w:sz w:val="28"/>
                          <w:szCs w:val="28"/>
                        </w:rPr>
                        <w:t>Owner of Policy:</w:t>
                      </w:r>
                      <w:r w:rsidRPr="00EF4557">
                        <w:rPr>
                          <w:sz w:val="28"/>
                          <w:szCs w:val="28"/>
                        </w:rPr>
                        <w:tab/>
                      </w:r>
                      <w:r w:rsidR="005637DA">
                        <w:rPr>
                          <w:b/>
                          <w:sz w:val="28"/>
                          <w:szCs w:val="28"/>
                        </w:rPr>
                        <w:t>Director of Education</w:t>
                      </w:r>
                    </w:p>
                    <w:p w14:paraId="1F72F646" w14:textId="77777777" w:rsidR="005460D9" w:rsidRDefault="005460D9" w:rsidP="003D3512">
                      <w:pPr>
                        <w:tabs>
                          <w:tab w:val="left" w:pos="4536"/>
                        </w:tabs>
                        <w:spacing w:after="0" w:line="240" w:lineRule="auto"/>
                        <w:ind w:left="4536" w:hanging="4536"/>
                        <w:rPr>
                          <w:b/>
                          <w:sz w:val="28"/>
                          <w:szCs w:val="28"/>
                        </w:rPr>
                      </w:pPr>
                    </w:p>
                    <w:p w14:paraId="6A3A3F9B" w14:textId="14BDAFB5" w:rsidR="005460D9" w:rsidRPr="007C10D7" w:rsidRDefault="005460D9" w:rsidP="003D3512">
                      <w:pPr>
                        <w:tabs>
                          <w:tab w:val="left" w:pos="4536"/>
                        </w:tabs>
                        <w:spacing w:after="0" w:line="240" w:lineRule="auto"/>
                        <w:ind w:left="4536" w:hanging="4536"/>
                        <w:rPr>
                          <w:sz w:val="28"/>
                          <w:szCs w:val="28"/>
                        </w:rPr>
                      </w:pPr>
                      <w:r w:rsidRPr="002F0D50">
                        <w:rPr>
                          <w:sz w:val="28"/>
                          <w:szCs w:val="28"/>
                        </w:rPr>
                        <w:t>Authorised By:</w:t>
                      </w:r>
                      <w:r>
                        <w:rPr>
                          <w:sz w:val="28"/>
                          <w:szCs w:val="28"/>
                        </w:rPr>
                        <w:tab/>
                      </w:r>
                      <w:r>
                        <w:rPr>
                          <w:b/>
                          <w:sz w:val="28"/>
                          <w:szCs w:val="28"/>
                        </w:rPr>
                        <w:t>Executive</w:t>
                      </w:r>
                      <w:r w:rsidRPr="00C47449">
                        <w:rPr>
                          <w:b/>
                          <w:sz w:val="28"/>
                          <w:szCs w:val="28"/>
                        </w:rPr>
                        <w:t xml:space="preserve"> </w:t>
                      </w:r>
                      <w:r>
                        <w:rPr>
                          <w:b/>
                          <w:sz w:val="28"/>
                          <w:szCs w:val="28"/>
                        </w:rPr>
                        <w:t>Team</w:t>
                      </w:r>
                    </w:p>
                    <w:p w14:paraId="08CE6F91" w14:textId="77777777" w:rsidR="005460D9" w:rsidRDefault="005460D9" w:rsidP="003D3512">
                      <w:pPr>
                        <w:tabs>
                          <w:tab w:val="left" w:pos="4536"/>
                        </w:tabs>
                        <w:spacing w:after="0" w:line="240" w:lineRule="auto"/>
                        <w:ind w:left="4536" w:hanging="4536"/>
                        <w:rPr>
                          <w:sz w:val="28"/>
                          <w:szCs w:val="28"/>
                        </w:rPr>
                      </w:pPr>
                    </w:p>
                    <w:p w14:paraId="61CDCEAD" w14:textId="77777777" w:rsidR="005460D9" w:rsidRDefault="005460D9" w:rsidP="003D3512">
                      <w:pPr>
                        <w:tabs>
                          <w:tab w:val="left" w:pos="4536"/>
                        </w:tabs>
                        <w:spacing w:after="0" w:line="240" w:lineRule="auto"/>
                        <w:ind w:left="4536" w:hanging="4536"/>
                        <w:rPr>
                          <w:sz w:val="28"/>
                          <w:szCs w:val="28"/>
                        </w:rPr>
                      </w:pPr>
                    </w:p>
                    <w:p w14:paraId="23F2C945" w14:textId="37FDE498" w:rsidR="005460D9" w:rsidRDefault="005460D9" w:rsidP="003D3512">
                      <w:pPr>
                        <w:tabs>
                          <w:tab w:val="left" w:pos="4536"/>
                        </w:tabs>
                        <w:spacing w:after="0" w:line="240" w:lineRule="auto"/>
                        <w:ind w:left="4536" w:hanging="4536"/>
                        <w:rPr>
                          <w:b/>
                          <w:sz w:val="28"/>
                          <w:szCs w:val="28"/>
                        </w:rPr>
                      </w:pPr>
                      <w:r>
                        <w:rPr>
                          <w:sz w:val="28"/>
                          <w:szCs w:val="28"/>
                        </w:rPr>
                        <w:t>Policy Review Date</w:t>
                      </w:r>
                      <w:r>
                        <w:rPr>
                          <w:sz w:val="28"/>
                          <w:szCs w:val="28"/>
                        </w:rPr>
                        <w:tab/>
                      </w:r>
                      <w:r w:rsidRPr="00C67CDF">
                        <w:rPr>
                          <w:b/>
                          <w:bCs/>
                          <w:sz w:val="28"/>
                          <w:szCs w:val="28"/>
                        </w:rPr>
                        <w:t>Jan 2021</w:t>
                      </w:r>
                    </w:p>
                    <w:p w14:paraId="6BB9E253" w14:textId="77777777" w:rsidR="005460D9" w:rsidRDefault="005460D9" w:rsidP="003D3512">
                      <w:pPr>
                        <w:tabs>
                          <w:tab w:val="left" w:pos="4536"/>
                        </w:tabs>
                        <w:spacing w:after="0" w:line="240" w:lineRule="auto"/>
                        <w:ind w:left="4536" w:hanging="4536"/>
                        <w:rPr>
                          <w:sz w:val="28"/>
                          <w:szCs w:val="28"/>
                        </w:rPr>
                      </w:pPr>
                    </w:p>
                    <w:p w14:paraId="23DE523C" w14:textId="77777777" w:rsidR="005460D9" w:rsidRPr="00EF4557" w:rsidRDefault="005460D9" w:rsidP="003D3512">
                      <w:pPr>
                        <w:tabs>
                          <w:tab w:val="left" w:pos="4536"/>
                        </w:tabs>
                        <w:spacing w:after="0" w:line="240" w:lineRule="auto"/>
                        <w:ind w:left="4536" w:hanging="4536"/>
                        <w:rPr>
                          <w:sz w:val="28"/>
                          <w:szCs w:val="28"/>
                        </w:rPr>
                      </w:pPr>
                    </w:p>
                    <w:p w14:paraId="05788AAA" w14:textId="77777777" w:rsidR="00C67CDF" w:rsidRDefault="005460D9" w:rsidP="003D3512">
                      <w:pPr>
                        <w:tabs>
                          <w:tab w:val="left" w:pos="4536"/>
                        </w:tabs>
                        <w:spacing w:after="0"/>
                        <w:ind w:left="4536" w:hanging="4536"/>
                        <w:rPr>
                          <w:b/>
                          <w:bCs/>
                          <w:sz w:val="28"/>
                          <w:szCs w:val="28"/>
                        </w:rPr>
                      </w:pPr>
                      <w:r w:rsidRPr="00EF4557">
                        <w:rPr>
                          <w:sz w:val="28"/>
                          <w:szCs w:val="28"/>
                        </w:rPr>
                        <w:t>Distribution:</w:t>
                      </w:r>
                      <w:r w:rsidRPr="00EF4557">
                        <w:rPr>
                          <w:sz w:val="28"/>
                          <w:szCs w:val="28"/>
                        </w:rPr>
                        <w:tab/>
                      </w:r>
                      <w:r w:rsidR="00C67CDF" w:rsidRPr="00C67CDF">
                        <w:rPr>
                          <w:b/>
                          <w:bCs/>
                          <w:sz w:val="28"/>
                          <w:szCs w:val="28"/>
                        </w:rPr>
                        <w:t xml:space="preserve">All Staff </w:t>
                      </w:r>
                    </w:p>
                    <w:p w14:paraId="0E65C47E" w14:textId="7C6C4377" w:rsidR="005460D9" w:rsidRPr="00EF4557" w:rsidRDefault="00C67CDF" w:rsidP="003D3512">
                      <w:pPr>
                        <w:tabs>
                          <w:tab w:val="left" w:pos="4536"/>
                        </w:tabs>
                        <w:spacing w:after="0"/>
                        <w:ind w:left="4536" w:hanging="4536"/>
                        <w:rPr>
                          <w:sz w:val="28"/>
                          <w:szCs w:val="28"/>
                        </w:rPr>
                      </w:pPr>
                      <w:r>
                        <w:rPr>
                          <w:b/>
                          <w:bCs/>
                          <w:sz w:val="28"/>
                          <w:szCs w:val="28"/>
                        </w:rPr>
                        <w:tab/>
                      </w:r>
                      <w:r w:rsidRPr="00C67CDF">
                        <w:rPr>
                          <w:b/>
                          <w:bCs/>
                          <w:sz w:val="28"/>
                          <w:szCs w:val="28"/>
                        </w:rPr>
                        <w:t>Website</w:t>
                      </w:r>
                    </w:p>
                  </w:txbxContent>
                </v:textbox>
              </v:shape>
            </w:pict>
          </mc:Fallback>
        </mc:AlternateContent>
      </w:r>
    </w:p>
    <w:p w14:paraId="637805D2" w14:textId="77777777" w:rsidR="00A9136E" w:rsidRDefault="00A9136E" w:rsidP="00333114">
      <w:pPr>
        <w:jc w:val="center"/>
        <w:rPr>
          <w:b/>
          <w:color w:val="F79646"/>
          <w:sz w:val="32"/>
          <w:szCs w:val="32"/>
          <w:lang w:val="en-US" w:bidi="en-US"/>
        </w:rPr>
      </w:pPr>
    </w:p>
    <w:p w14:paraId="463F29E8" w14:textId="77777777" w:rsidR="00A9136E" w:rsidRDefault="00A9136E" w:rsidP="00333114">
      <w:pPr>
        <w:jc w:val="center"/>
        <w:rPr>
          <w:b/>
          <w:color w:val="F79646"/>
          <w:sz w:val="32"/>
          <w:szCs w:val="32"/>
          <w:lang w:val="en-US" w:bidi="en-US"/>
        </w:rPr>
      </w:pPr>
    </w:p>
    <w:p w14:paraId="3B7B4B86" w14:textId="77777777" w:rsidR="00A9136E" w:rsidRDefault="00A9136E" w:rsidP="00333114">
      <w:pPr>
        <w:jc w:val="center"/>
        <w:rPr>
          <w:b/>
          <w:color w:val="F79646"/>
          <w:sz w:val="32"/>
          <w:szCs w:val="32"/>
          <w:lang w:val="en-US" w:bidi="en-US"/>
        </w:rPr>
      </w:pPr>
    </w:p>
    <w:p w14:paraId="3A0FF5F2" w14:textId="77777777" w:rsidR="00A9136E" w:rsidRDefault="00A9136E" w:rsidP="00333114">
      <w:pPr>
        <w:jc w:val="center"/>
        <w:rPr>
          <w:b/>
          <w:color w:val="F79646"/>
          <w:sz w:val="32"/>
          <w:szCs w:val="32"/>
          <w:lang w:val="en-US" w:bidi="en-US"/>
        </w:rPr>
      </w:pPr>
    </w:p>
    <w:p w14:paraId="5630AD66" w14:textId="77777777" w:rsidR="00A9136E" w:rsidRDefault="00A9136E" w:rsidP="00333114">
      <w:pPr>
        <w:jc w:val="center"/>
        <w:rPr>
          <w:b/>
          <w:color w:val="F79646"/>
          <w:sz w:val="32"/>
          <w:szCs w:val="32"/>
          <w:lang w:val="en-US" w:bidi="en-US"/>
        </w:rPr>
      </w:pPr>
    </w:p>
    <w:p w14:paraId="61829076" w14:textId="77777777" w:rsidR="00A9136E" w:rsidRDefault="00A9136E" w:rsidP="00333114">
      <w:pPr>
        <w:jc w:val="center"/>
        <w:rPr>
          <w:b/>
          <w:color w:val="F79646"/>
          <w:sz w:val="32"/>
          <w:szCs w:val="32"/>
          <w:lang w:val="en-US" w:bidi="en-US"/>
        </w:rPr>
      </w:pPr>
    </w:p>
    <w:p w14:paraId="2BA226A1" w14:textId="77777777" w:rsidR="00A9136E" w:rsidRDefault="00A9136E" w:rsidP="00333114">
      <w:pPr>
        <w:jc w:val="center"/>
        <w:rPr>
          <w:b/>
          <w:color w:val="F79646"/>
          <w:sz w:val="32"/>
          <w:szCs w:val="32"/>
          <w:lang w:val="en-US" w:bidi="en-US"/>
        </w:rPr>
      </w:pPr>
    </w:p>
    <w:p w14:paraId="17AD93B2" w14:textId="77777777" w:rsidR="00A9136E" w:rsidRDefault="00A9136E" w:rsidP="00333114">
      <w:pPr>
        <w:jc w:val="center"/>
        <w:rPr>
          <w:b/>
          <w:color w:val="F79646"/>
          <w:sz w:val="32"/>
          <w:szCs w:val="32"/>
          <w:lang w:val="en-US" w:bidi="en-US"/>
        </w:rPr>
      </w:pPr>
    </w:p>
    <w:p w14:paraId="0DE4B5B7" w14:textId="77777777" w:rsidR="00A9136E" w:rsidRDefault="00A9136E" w:rsidP="00333114">
      <w:pPr>
        <w:jc w:val="center"/>
        <w:rPr>
          <w:b/>
          <w:color w:val="F79646"/>
          <w:sz w:val="32"/>
          <w:szCs w:val="32"/>
          <w:lang w:val="en-US" w:bidi="en-US"/>
        </w:rPr>
      </w:pPr>
    </w:p>
    <w:p w14:paraId="66204FF1" w14:textId="77777777" w:rsidR="00A9136E" w:rsidRDefault="00A9136E" w:rsidP="00333114">
      <w:pPr>
        <w:jc w:val="center"/>
        <w:rPr>
          <w:b/>
          <w:color w:val="F79646"/>
          <w:sz w:val="32"/>
          <w:szCs w:val="32"/>
          <w:lang w:val="en-US" w:bidi="en-US"/>
        </w:rPr>
      </w:pPr>
    </w:p>
    <w:p w14:paraId="2DBF0D7D" w14:textId="77777777" w:rsidR="00A9136E" w:rsidRDefault="00A9136E" w:rsidP="00333114">
      <w:pPr>
        <w:jc w:val="center"/>
        <w:rPr>
          <w:b/>
          <w:color w:val="F79646"/>
          <w:sz w:val="32"/>
          <w:szCs w:val="32"/>
          <w:lang w:val="en-US" w:bidi="en-US"/>
        </w:rPr>
      </w:pPr>
    </w:p>
    <w:p w14:paraId="6B62F1B3" w14:textId="77777777" w:rsidR="00A9136E" w:rsidRDefault="00A9136E" w:rsidP="00333114">
      <w:pPr>
        <w:jc w:val="center"/>
        <w:rPr>
          <w:b/>
          <w:color w:val="F79646"/>
          <w:sz w:val="32"/>
          <w:szCs w:val="32"/>
          <w:lang w:val="en-US" w:bidi="en-US"/>
        </w:rPr>
      </w:pPr>
    </w:p>
    <w:p w14:paraId="02F2C34E" w14:textId="77777777" w:rsidR="00A9136E" w:rsidRDefault="00A9136E" w:rsidP="00333114">
      <w:pPr>
        <w:jc w:val="center"/>
        <w:rPr>
          <w:b/>
          <w:color w:val="F79646"/>
          <w:sz w:val="32"/>
          <w:szCs w:val="32"/>
          <w:lang w:val="en-US" w:bidi="en-US"/>
        </w:rPr>
      </w:pPr>
    </w:p>
    <w:p w14:paraId="680A4E5D" w14:textId="77777777" w:rsidR="006D489F" w:rsidRDefault="006D489F" w:rsidP="00333114">
      <w:pPr>
        <w:jc w:val="center"/>
        <w:rPr>
          <w:b/>
          <w:color w:val="F79646"/>
          <w:sz w:val="32"/>
          <w:szCs w:val="32"/>
          <w:lang w:val="en-US" w:bidi="en-US"/>
        </w:rPr>
        <w:sectPr w:rsidR="006D489F" w:rsidSect="00A9136E">
          <w:headerReference w:type="first" r:id="rId13"/>
          <w:footerReference w:type="first" r:id="rId14"/>
          <w:pgSz w:w="11900" w:h="16840"/>
          <w:pgMar w:top="1134" w:right="1134" w:bottom="1021" w:left="1134" w:header="567" w:footer="709" w:gutter="0"/>
          <w:pgNumType w:start="1"/>
          <w:cols w:space="708"/>
          <w:titlePg/>
          <w:docGrid w:linePitch="360"/>
        </w:sectPr>
      </w:pPr>
    </w:p>
    <w:p w14:paraId="38E196DE" w14:textId="77777777" w:rsidR="00333114" w:rsidRPr="00AE7B57" w:rsidRDefault="0770F37C" w:rsidP="00333114">
      <w:pPr>
        <w:jc w:val="center"/>
        <w:rPr>
          <w:b/>
          <w:color w:val="F79646"/>
          <w:sz w:val="32"/>
          <w:szCs w:val="32"/>
          <w:lang w:val="en-US" w:bidi="en-US"/>
        </w:rPr>
      </w:pPr>
      <w:r w:rsidRPr="0770F37C">
        <w:rPr>
          <w:b/>
          <w:bCs/>
          <w:color w:val="F79646"/>
          <w:sz w:val="32"/>
          <w:szCs w:val="32"/>
          <w:lang w:val="en-US" w:bidi="en-US"/>
        </w:rPr>
        <w:lastRenderedPageBreak/>
        <w:t>EXCLUSIONS POLICY</w:t>
      </w:r>
    </w:p>
    <w:p w14:paraId="01251F71" w14:textId="2E92B152" w:rsidR="0770F37C" w:rsidRDefault="0770F37C" w:rsidP="0770F37C">
      <w:pPr>
        <w:pStyle w:val="Default"/>
        <w:jc w:val="both"/>
      </w:pPr>
      <w:r w:rsidRPr="0770F37C">
        <w:t>Bright Futures Educational Trust’s (BFET or the Trust) Strategy underpins all aspects of this policy and the way in which it will be applied. The elements of the strategy that apply particularly are:</w:t>
      </w:r>
    </w:p>
    <w:p w14:paraId="217CC013" w14:textId="30D4B86B" w:rsidR="0770F37C" w:rsidRDefault="0770F37C" w:rsidP="0770F37C">
      <w:pPr>
        <w:pStyle w:val="Default"/>
        <w:jc w:val="both"/>
      </w:pPr>
    </w:p>
    <w:p w14:paraId="706B9F46" w14:textId="4BF14530" w:rsidR="0770F37C" w:rsidRDefault="0770F37C" w:rsidP="0770F37C">
      <w:pPr>
        <w:pStyle w:val="Default"/>
        <w:jc w:val="both"/>
      </w:pPr>
      <w:r w:rsidRPr="0770F37C">
        <w:t>Our vision: the best for everyone and the best from everyone.</w:t>
      </w:r>
    </w:p>
    <w:p w14:paraId="1707AE1B" w14:textId="6C88F4C8" w:rsidR="0770F37C" w:rsidRDefault="1C042213" w:rsidP="0770F37C">
      <w:pPr>
        <w:pStyle w:val="Default"/>
        <w:jc w:val="both"/>
      </w:pPr>
      <w:r w:rsidRPr="1C042213">
        <w:t>Two of our values: Integrity: We do the right things for the right reasons. Passion: We take responsibility, work hard and have high aspirations.</w:t>
      </w:r>
    </w:p>
    <w:p w14:paraId="077365BD" w14:textId="237417CB" w:rsidR="0770F37C" w:rsidRDefault="0770F37C" w:rsidP="0770F37C">
      <w:pPr>
        <w:pStyle w:val="Default"/>
        <w:jc w:val="both"/>
      </w:pPr>
      <w:r w:rsidRPr="0770F37C">
        <w:t>Our commitments: Supportive, challenging and fair; strong governance and accountability, united behind decisions and effective communication.</w:t>
      </w:r>
    </w:p>
    <w:p w14:paraId="788211CA" w14:textId="53F40CD5" w:rsidR="0770F37C" w:rsidRDefault="0770F37C" w:rsidP="0770F37C">
      <w:pPr>
        <w:pStyle w:val="Default"/>
        <w:jc w:val="both"/>
      </w:pPr>
    </w:p>
    <w:p w14:paraId="11B69D19" w14:textId="75B16D69" w:rsidR="007075B3" w:rsidRDefault="00050295" w:rsidP="00A9136E">
      <w:pPr>
        <w:pStyle w:val="Default"/>
        <w:jc w:val="both"/>
      </w:pPr>
      <w:r w:rsidRPr="004905EF">
        <w:rPr>
          <w:rFonts w:cs="Arial"/>
        </w:rPr>
        <w:t xml:space="preserve">At BFET, we aim to promote </w:t>
      </w:r>
      <w:r w:rsidR="00365600" w:rsidRPr="004905EF">
        <w:rPr>
          <w:rFonts w:cs="Arial"/>
        </w:rPr>
        <w:t xml:space="preserve">inclusion for all our </w:t>
      </w:r>
      <w:r w:rsidR="00501489">
        <w:rPr>
          <w:rFonts w:cs="Arial"/>
        </w:rPr>
        <w:t>pupil</w:t>
      </w:r>
      <w:r w:rsidR="00365600" w:rsidRPr="004905EF">
        <w:rPr>
          <w:rFonts w:cs="Arial"/>
        </w:rPr>
        <w:t xml:space="preserve">s and we are </w:t>
      </w:r>
      <w:r w:rsidR="00365600" w:rsidRPr="004905EF">
        <w:t xml:space="preserve">committed to the recognition of the equal value of every </w:t>
      </w:r>
      <w:r w:rsidR="00501489">
        <w:t>pupil</w:t>
      </w:r>
      <w:r w:rsidR="00365600" w:rsidRPr="004905EF">
        <w:t xml:space="preserve">. </w:t>
      </w:r>
      <w:r w:rsidR="007075B3" w:rsidRPr="004905EF">
        <w:t xml:space="preserve"> </w:t>
      </w:r>
      <w:r w:rsidR="00365600" w:rsidRPr="007075B3">
        <w:rPr>
          <w:rFonts w:eastAsia="SimSun"/>
          <w:lang w:val="en-US" w:eastAsia="zh-CN"/>
        </w:rPr>
        <w:t xml:space="preserve">It is felt that exclusions of </w:t>
      </w:r>
      <w:r w:rsidR="00501489">
        <w:rPr>
          <w:rFonts w:eastAsia="SimSun"/>
          <w:lang w:val="en-US" w:eastAsia="zh-CN"/>
        </w:rPr>
        <w:t>pupil</w:t>
      </w:r>
      <w:r w:rsidR="007075B3" w:rsidRPr="007075B3">
        <w:rPr>
          <w:rFonts w:eastAsia="SimSun"/>
          <w:lang w:val="en-US" w:eastAsia="zh-CN"/>
        </w:rPr>
        <w:t>s from a</w:t>
      </w:r>
      <w:r w:rsidR="00365600" w:rsidRPr="007075B3">
        <w:rPr>
          <w:rFonts w:eastAsia="SimSun"/>
          <w:lang w:val="en-US" w:eastAsia="zh-CN"/>
        </w:rPr>
        <w:t xml:space="preserve"> school, whether fixed term or permanent, are damaging to the school community.  Consequently,</w:t>
      </w:r>
      <w:r w:rsidR="007075B3" w:rsidRPr="007075B3">
        <w:rPr>
          <w:rFonts w:eastAsia="SimSun"/>
          <w:lang w:val="en-US" w:eastAsia="zh-CN"/>
        </w:rPr>
        <w:t xml:space="preserve"> this policy is</w:t>
      </w:r>
      <w:r w:rsidR="007075B3" w:rsidRPr="007075B3">
        <w:t xml:space="preserve"> underpinned by the shared commitment of all members of the trust community to achieve the following two important aims: </w:t>
      </w:r>
    </w:p>
    <w:p w14:paraId="32BF4D1B" w14:textId="77777777" w:rsidR="00CE7A94" w:rsidRPr="007075B3" w:rsidRDefault="00CE7A94" w:rsidP="00A9136E">
      <w:pPr>
        <w:pStyle w:val="Default"/>
        <w:jc w:val="both"/>
      </w:pPr>
    </w:p>
    <w:p w14:paraId="1FE56501" w14:textId="77777777" w:rsidR="007075B3" w:rsidRPr="007075B3" w:rsidRDefault="007075B3" w:rsidP="00CA0588">
      <w:pPr>
        <w:pStyle w:val="Default"/>
        <w:numPr>
          <w:ilvl w:val="0"/>
          <w:numId w:val="35"/>
        </w:numPr>
        <w:ind w:hanging="436"/>
        <w:jc w:val="both"/>
      </w:pPr>
      <w:r w:rsidRPr="007075B3">
        <w:t>The first is to ensure the safety and we</w:t>
      </w:r>
      <w:r w:rsidR="00CA0588">
        <w:t>ll-being of all members of the T</w:t>
      </w:r>
      <w:r w:rsidRPr="007075B3">
        <w:t>rust and to maintain an appropriate educational environment in which all can learn and succeed</w:t>
      </w:r>
      <w:r w:rsidR="00CA0588">
        <w:t>.</w:t>
      </w:r>
      <w:r w:rsidRPr="007075B3">
        <w:t xml:space="preserve"> </w:t>
      </w:r>
    </w:p>
    <w:p w14:paraId="5B19BC75" w14:textId="77777777" w:rsidR="007075B3" w:rsidRPr="007075B3" w:rsidRDefault="007075B3" w:rsidP="00CA0588">
      <w:pPr>
        <w:pStyle w:val="Default"/>
        <w:numPr>
          <w:ilvl w:val="0"/>
          <w:numId w:val="35"/>
        </w:numPr>
        <w:ind w:hanging="436"/>
        <w:jc w:val="both"/>
      </w:pPr>
      <w:r w:rsidRPr="007075B3">
        <w:t>The se</w:t>
      </w:r>
      <w:r w:rsidR="00501489">
        <w:t>cond is that all academies seek</w:t>
      </w:r>
      <w:r w:rsidRPr="007075B3">
        <w:t xml:space="preserve"> to avoid exclusions unless considered absolutely necessary</w:t>
      </w:r>
      <w:r w:rsidR="00CA0588">
        <w:t>.</w:t>
      </w:r>
    </w:p>
    <w:p w14:paraId="7194DBDC" w14:textId="77777777" w:rsidR="00A9136E" w:rsidRPr="007075B3" w:rsidRDefault="00A9136E" w:rsidP="00AE7B57">
      <w:pPr>
        <w:widowControl w:val="0"/>
        <w:autoSpaceDE w:val="0"/>
        <w:autoSpaceDN w:val="0"/>
        <w:adjustRightInd w:val="0"/>
        <w:spacing w:after="0"/>
        <w:rPr>
          <w:rFonts w:eastAsia="Times New Roman" w:cs="Calibri"/>
          <w:b/>
          <w:color w:val="F79646"/>
          <w:sz w:val="24"/>
          <w:szCs w:val="24"/>
          <w:lang w:eastAsia="en-GB"/>
        </w:rPr>
      </w:pPr>
    </w:p>
    <w:p w14:paraId="021D0538" w14:textId="77777777" w:rsidR="00122FC2" w:rsidRPr="00D81DA8" w:rsidRDefault="00122FC2" w:rsidP="00D81DA8">
      <w:pPr>
        <w:widowControl w:val="0"/>
        <w:autoSpaceDE w:val="0"/>
        <w:autoSpaceDN w:val="0"/>
        <w:adjustRightInd w:val="0"/>
        <w:spacing w:after="0" w:line="240" w:lineRule="auto"/>
        <w:rPr>
          <w:rFonts w:eastAsia="Times New Roman" w:cs="Calibri"/>
          <w:b/>
          <w:color w:val="F79646"/>
          <w:sz w:val="28"/>
          <w:szCs w:val="28"/>
          <w:lang w:eastAsia="en-GB"/>
        </w:rPr>
      </w:pPr>
      <w:r w:rsidRPr="00D81DA8">
        <w:rPr>
          <w:rFonts w:eastAsia="Times New Roman" w:cs="Calibri"/>
          <w:b/>
          <w:color w:val="F79646"/>
          <w:sz w:val="28"/>
          <w:szCs w:val="28"/>
          <w:lang w:eastAsia="en-GB"/>
        </w:rPr>
        <w:t>What is this Policy for?</w:t>
      </w:r>
    </w:p>
    <w:p w14:paraId="33723CE7" w14:textId="74929B77" w:rsidR="00365600" w:rsidRPr="007075B3" w:rsidRDefault="0770F37C" w:rsidP="0770F37C">
      <w:pPr>
        <w:pStyle w:val="Default"/>
        <w:jc w:val="both"/>
        <w:rPr>
          <w:rFonts w:cs="Arial"/>
        </w:rPr>
      </w:pPr>
      <w:r w:rsidRPr="0770F37C">
        <w:rPr>
          <w:rFonts w:cs="Arial"/>
        </w:rPr>
        <w:t>This policy is intended as guidance for all staff and governors and follows the guidance from the DfE ‘Exclusion from maintained schools, academies and pupil referral units in England (September 2017)’.  This policy should be read in conjunction with the academy’s own polices for:</w:t>
      </w:r>
    </w:p>
    <w:p w14:paraId="1DC71984" w14:textId="77777777" w:rsidR="00365600" w:rsidRPr="007075B3" w:rsidRDefault="00D81DA8" w:rsidP="00D81DA8">
      <w:pPr>
        <w:pStyle w:val="Default"/>
        <w:numPr>
          <w:ilvl w:val="0"/>
          <w:numId w:val="34"/>
        </w:numPr>
      </w:pPr>
      <w:r>
        <w:t>T</w:t>
      </w:r>
      <w:r w:rsidR="00365600" w:rsidRPr="007075B3">
        <w:t>eaching and learning</w:t>
      </w:r>
    </w:p>
    <w:p w14:paraId="5DAC7E79" w14:textId="77777777" w:rsidR="00365600" w:rsidRPr="007075B3" w:rsidRDefault="00D81DA8" w:rsidP="00D81DA8">
      <w:pPr>
        <w:pStyle w:val="Default"/>
        <w:numPr>
          <w:ilvl w:val="0"/>
          <w:numId w:val="34"/>
        </w:numPr>
      </w:pPr>
      <w:r>
        <w:t>S</w:t>
      </w:r>
      <w:r w:rsidR="00365600" w:rsidRPr="007075B3">
        <w:t>pecial educational needs</w:t>
      </w:r>
    </w:p>
    <w:p w14:paraId="65DE7CDF" w14:textId="77777777" w:rsidR="00365600" w:rsidRPr="007075B3" w:rsidRDefault="00D81DA8" w:rsidP="00D81DA8">
      <w:pPr>
        <w:pStyle w:val="Default"/>
        <w:numPr>
          <w:ilvl w:val="0"/>
          <w:numId w:val="34"/>
        </w:numPr>
      </w:pPr>
      <w:r>
        <w:t>E</w:t>
      </w:r>
      <w:r w:rsidR="00365600" w:rsidRPr="007075B3">
        <w:t>qual opportunities</w:t>
      </w:r>
    </w:p>
    <w:p w14:paraId="3CD508E2" w14:textId="77777777" w:rsidR="00365600" w:rsidRPr="007075B3" w:rsidRDefault="00D81DA8" w:rsidP="00D81DA8">
      <w:pPr>
        <w:pStyle w:val="Default"/>
        <w:numPr>
          <w:ilvl w:val="0"/>
          <w:numId w:val="34"/>
        </w:numPr>
      </w:pPr>
      <w:r>
        <w:t>H</w:t>
      </w:r>
      <w:r w:rsidR="00365600" w:rsidRPr="007075B3">
        <w:t>ealth and safety</w:t>
      </w:r>
    </w:p>
    <w:p w14:paraId="6C937029" w14:textId="77777777" w:rsidR="00365600" w:rsidRPr="007075B3" w:rsidRDefault="00D81DA8" w:rsidP="00D81DA8">
      <w:pPr>
        <w:pStyle w:val="Default"/>
        <w:numPr>
          <w:ilvl w:val="0"/>
          <w:numId w:val="34"/>
        </w:numPr>
      </w:pPr>
      <w:r>
        <w:t>B</w:t>
      </w:r>
      <w:r w:rsidR="00365600" w:rsidRPr="007075B3">
        <w:t>ehaviour</w:t>
      </w:r>
    </w:p>
    <w:p w14:paraId="48E5C03A" w14:textId="6E08C8C0" w:rsidR="00AE7B57" w:rsidRPr="00AC33B1" w:rsidRDefault="00D81DA8" w:rsidP="00D81DA8">
      <w:pPr>
        <w:pStyle w:val="Default"/>
        <w:numPr>
          <w:ilvl w:val="0"/>
          <w:numId w:val="34"/>
        </w:numPr>
        <w:rPr>
          <w:rFonts w:eastAsia="Times New Roman"/>
        </w:rPr>
      </w:pPr>
      <w:r>
        <w:t>S</w:t>
      </w:r>
      <w:r w:rsidR="00365600" w:rsidRPr="007075B3">
        <w:t xml:space="preserve">afeguarding </w:t>
      </w:r>
    </w:p>
    <w:p w14:paraId="620A57EC" w14:textId="77777777" w:rsidR="00C37C47" w:rsidRPr="007075B3" w:rsidRDefault="00C37C47" w:rsidP="00AC33B1">
      <w:pPr>
        <w:pStyle w:val="Default"/>
        <w:ind w:left="720"/>
        <w:rPr>
          <w:rFonts w:eastAsia="Times New Roman"/>
        </w:rPr>
      </w:pPr>
    </w:p>
    <w:p w14:paraId="3684691B" w14:textId="77777777" w:rsidR="00AA1993" w:rsidRPr="007075B3" w:rsidRDefault="004C32E7" w:rsidP="00CA0588">
      <w:pPr>
        <w:spacing w:after="0" w:line="240" w:lineRule="auto"/>
        <w:jc w:val="both"/>
        <w:rPr>
          <w:rFonts w:cs="Arial"/>
          <w:sz w:val="24"/>
          <w:szCs w:val="24"/>
        </w:rPr>
      </w:pPr>
      <w:r w:rsidRPr="007075B3">
        <w:rPr>
          <w:rFonts w:eastAsia="Times New Roman" w:cs="Calibri"/>
          <w:color w:val="000000"/>
          <w:sz w:val="24"/>
          <w:szCs w:val="24"/>
          <w:lang w:eastAsia="en-GB"/>
        </w:rPr>
        <w:t xml:space="preserve">This policy </w:t>
      </w:r>
      <w:r w:rsidR="007075B3" w:rsidRPr="007075B3">
        <w:rPr>
          <w:rFonts w:eastAsia="SimSun" w:cs="Calibri"/>
          <w:sz w:val="24"/>
          <w:szCs w:val="24"/>
          <w:lang w:val="en-US" w:eastAsia="zh-CN"/>
        </w:rPr>
        <w:t xml:space="preserve">provides all staff with a clear framework to enable the effective handling of </w:t>
      </w:r>
      <w:r w:rsidR="00501489">
        <w:rPr>
          <w:rFonts w:eastAsia="SimSun" w:cs="Calibri"/>
          <w:sz w:val="24"/>
          <w:szCs w:val="24"/>
          <w:lang w:val="en-US" w:eastAsia="zh-CN"/>
        </w:rPr>
        <w:t>pupil</w:t>
      </w:r>
      <w:r w:rsidR="007075B3" w:rsidRPr="007075B3">
        <w:rPr>
          <w:rFonts w:eastAsia="SimSun" w:cs="Calibri"/>
          <w:sz w:val="24"/>
          <w:szCs w:val="24"/>
          <w:lang w:val="en-US" w:eastAsia="zh-CN"/>
        </w:rPr>
        <w:t xml:space="preserve"> exclusion issues and to inform all stakeholders of the procedures.</w:t>
      </w:r>
    </w:p>
    <w:p w14:paraId="769D0D3C" w14:textId="45D6C3D4" w:rsidR="003163C5" w:rsidRDefault="003163C5" w:rsidP="00AE7B57">
      <w:pPr>
        <w:widowControl w:val="0"/>
        <w:autoSpaceDE w:val="0"/>
        <w:autoSpaceDN w:val="0"/>
        <w:adjustRightInd w:val="0"/>
        <w:spacing w:after="0"/>
        <w:rPr>
          <w:rFonts w:cs="Arial"/>
          <w:b/>
        </w:rPr>
      </w:pPr>
    </w:p>
    <w:p w14:paraId="5B237913" w14:textId="5FD959A8" w:rsidR="00CE7A94" w:rsidRPr="00AC33B1" w:rsidRDefault="00227D09" w:rsidP="00AE7B57">
      <w:pPr>
        <w:widowControl w:val="0"/>
        <w:autoSpaceDE w:val="0"/>
        <w:autoSpaceDN w:val="0"/>
        <w:adjustRightInd w:val="0"/>
        <w:spacing w:after="0"/>
        <w:rPr>
          <w:rFonts w:cs="Arial"/>
        </w:rPr>
      </w:pPr>
      <w:r>
        <w:rPr>
          <w:rFonts w:cs="Arial"/>
        </w:rPr>
        <w:t xml:space="preserve">Please refer to </w:t>
      </w:r>
      <w:r w:rsidR="00CE7A94" w:rsidRPr="00AC33B1">
        <w:rPr>
          <w:rFonts w:cs="Arial"/>
        </w:rPr>
        <w:t>The DfE guidance ‘Exclusions from Maintained schools, academies and pupil referral units in England</w:t>
      </w:r>
      <w:r>
        <w:rPr>
          <w:rFonts w:cs="Arial"/>
        </w:rPr>
        <w:t xml:space="preserve">, Sept 2017’ </w:t>
      </w:r>
      <w:hyperlink r:id="rId15" w:history="1">
        <w:r w:rsidRPr="00227D09">
          <w:rPr>
            <w:color w:val="0000FF"/>
            <w:u w:val="single"/>
          </w:rPr>
          <w:t>https://www.gov.uk/government/publications/school-exclusion</w:t>
        </w:r>
      </w:hyperlink>
    </w:p>
    <w:p w14:paraId="54CD245A" w14:textId="77777777" w:rsidR="00D81DA8" w:rsidRPr="003B6F11" w:rsidRDefault="00D81DA8" w:rsidP="00AE7B57">
      <w:pPr>
        <w:widowControl w:val="0"/>
        <w:autoSpaceDE w:val="0"/>
        <w:autoSpaceDN w:val="0"/>
        <w:adjustRightInd w:val="0"/>
        <w:spacing w:after="0"/>
        <w:rPr>
          <w:rFonts w:cs="Arial"/>
          <w:b/>
        </w:rPr>
      </w:pPr>
    </w:p>
    <w:p w14:paraId="06FDBA88" w14:textId="77777777" w:rsidR="005460D9" w:rsidRPr="005460D9" w:rsidRDefault="005460D9" w:rsidP="005460D9">
      <w:pPr>
        <w:pStyle w:val="western"/>
        <w:shd w:val="clear" w:color="auto" w:fill="FFFFFF"/>
        <w:spacing w:before="0" w:beforeAutospacing="0" w:after="0" w:afterAutospacing="0"/>
        <w:rPr>
          <w:rFonts w:asciiTheme="minorHAnsi" w:hAnsiTheme="minorHAnsi" w:cstheme="minorHAnsi"/>
          <w:b/>
          <w:color w:val="ED7D31" w:themeColor="accent2"/>
          <w:sz w:val="28"/>
          <w:szCs w:val="28"/>
        </w:rPr>
      </w:pPr>
      <w:bookmarkStart w:id="0" w:name="_Hlk36205151"/>
      <w:bookmarkStart w:id="1" w:name="_Hlk36204804"/>
      <w:r w:rsidRPr="005460D9">
        <w:rPr>
          <w:rFonts w:asciiTheme="minorHAnsi" w:hAnsiTheme="minorHAnsi" w:cstheme="minorHAnsi"/>
          <w:b/>
          <w:color w:val="ED7D31" w:themeColor="accent2"/>
          <w:sz w:val="28"/>
          <w:szCs w:val="28"/>
        </w:rPr>
        <w:t>Exclusions Policy – Brief overview</w:t>
      </w:r>
    </w:p>
    <w:p w14:paraId="4EE9AD66" w14:textId="77777777" w:rsidR="005460D9"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2E534FA8" w14:textId="73AA3B62"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shd w:val="clear" w:color="auto" w:fill="FFFFFF"/>
        </w:rPr>
        <w:t>This information is set out in statutory guidance from the Department for Education (DfE) which applies to all maintained schools, academies, and pupil referral units in England.</w:t>
      </w:r>
      <w:r w:rsidR="00102796">
        <w:rPr>
          <w:rFonts w:asciiTheme="minorHAnsi" w:hAnsiTheme="minorHAnsi" w:cstheme="minorHAnsi"/>
          <w:color w:val="13263F"/>
          <w:shd w:val="clear" w:color="auto" w:fill="FFFFFF"/>
        </w:rPr>
        <w:t xml:space="preserve">  T</w:t>
      </w:r>
      <w:r w:rsidRPr="00307966">
        <w:rPr>
          <w:rFonts w:asciiTheme="minorHAnsi" w:hAnsiTheme="minorHAnsi" w:cstheme="minorHAnsi"/>
          <w:color w:val="13263F"/>
        </w:rPr>
        <w:t>h</w:t>
      </w:r>
      <w:r w:rsidR="00102796">
        <w:rPr>
          <w:rFonts w:asciiTheme="minorHAnsi" w:hAnsiTheme="minorHAnsi" w:cstheme="minorHAnsi"/>
          <w:color w:val="13263F"/>
        </w:rPr>
        <w:t>e</w:t>
      </w:r>
      <w:r w:rsidRPr="00307966">
        <w:rPr>
          <w:rFonts w:asciiTheme="minorHAnsi" w:hAnsiTheme="minorHAnsi" w:cstheme="minorHAnsi"/>
          <w:color w:val="13263F"/>
        </w:rPr>
        <w:t xml:space="preserve"> summary </w:t>
      </w:r>
      <w:r w:rsidR="00102796">
        <w:rPr>
          <w:rFonts w:asciiTheme="minorHAnsi" w:hAnsiTheme="minorHAnsi" w:cstheme="minorHAnsi"/>
          <w:color w:val="13263F"/>
        </w:rPr>
        <w:t>contained on page 2 and the top of page 3</w:t>
      </w:r>
      <w:r w:rsidRPr="00307966">
        <w:rPr>
          <w:rFonts w:asciiTheme="minorHAnsi" w:hAnsiTheme="minorHAnsi" w:cstheme="minorHAnsi"/>
          <w:color w:val="13263F"/>
        </w:rPr>
        <w:t xml:space="preserve"> does not form part of </w:t>
      </w:r>
      <w:r w:rsidR="00102796">
        <w:rPr>
          <w:rFonts w:asciiTheme="minorHAnsi" w:hAnsiTheme="minorHAnsi" w:cstheme="minorHAnsi"/>
          <w:color w:val="13263F"/>
        </w:rPr>
        <w:t>the</w:t>
      </w:r>
      <w:r w:rsidRPr="00307966">
        <w:rPr>
          <w:rFonts w:asciiTheme="minorHAnsi" w:hAnsiTheme="minorHAnsi" w:cstheme="minorHAnsi"/>
          <w:color w:val="13263F"/>
        </w:rPr>
        <w:t xml:space="preserve"> exclusion policy and is merely to serve as a useful summary. Nothing is this summary is intended to override the provisions of the policy</w:t>
      </w:r>
      <w:r w:rsidR="005637DA">
        <w:rPr>
          <w:rFonts w:asciiTheme="minorHAnsi" w:hAnsiTheme="minorHAnsi" w:cstheme="minorHAnsi"/>
          <w:color w:val="13263F"/>
        </w:rPr>
        <w:t>, which are contained f</w:t>
      </w:r>
      <w:r w:rsidR="00102796">
        <w:rPr>
          <w:rFonts w:asciiTheme="minorHAnsi" w:hAnsiTheme="minorHAnsi" w:cstheme="minorHAnsi"/>
          <w:color w:val="13263F"/>
        </w:rPr>
        <w:t>ro</w:t>
      </w:r>
      <w:r w:rsidR="005637DA">
        <w:rPr>
          <w:rFonts w:asciiTheme="minorHAnsi" w:hAnsiTheme="minorHAnsi" w:cstheme="minorHAnsi"/>
          <w:color w:val="13263F"/>
        </w:rPr>
        <w:t>m page 3 onwards of this document</w:t>
      </w:r>
      <w:r w:rsidRPr="00307966">
        <w:rPr>
          <w:rFonts w:asciiTheme="minorHAnsi" w:hAnsiTheme="minorHAnsi" w:cstheme="minorHAnsi"/>
          <w:color w:val="13263F"/>
        </w:rPr>
        <w:t>.</w:t>
      </w:r>
    </w:p>
    <w:p w14:paraId="4D23AC4F" w14:textId="77777777" w:rsidR="005460D9" w:rsidRDefault="005460D9" w:rsidP="005460D9">
      <w:pPr>
        <w:pStyle w:val="western"/>
        <w:shd w:val="clear" w:color="auto" w:fill="FFFFFF"/>
        <w:spacing w:before="0" w:beforeAutospacing="0" w:after="0" w:afterAutospacing="0"/>
        <w:rPr>
          <w:rFonts w:asciiTheme="minorHAnsi" w:hAnsiTheme="minorHAnsi" w:cstheme="minorHAnsi"/>
          <w:color w:val="13263F"/>
        </w:rPr>
      </w:pPr>
    </w:p>
    <w:bookmarkEnd w:id="0"/>
    <w:bookmarkEnd w:id="1"/>
    <w:p w14:paraId="72B9EDAB"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The school’s exclusion procedure consists of different stages:</w:t>
      </w:r>
    </w:p>
    <w:p w14:paraId="61DFAC6F"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5CE70D24"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r w:rsidRPr="00473574">
        <w:rPr>
          <w:rFonts w:asciiTheme="minorHAnsi" w:eastAsia="Times New Roman" w:hAnsiTheme="minorHAnsi" w:cstheme="minorHAnsi"/>
          <w:b/>
          <w:color w:val="13263F"/>
          <w:sz w:val="24"/>
          <w:szCs w:val="24"/>
          <w:lang w:eastAsia="en-GB"/>
        </w:rPr>
        <w:t>Stage 1: Decision to exclude</w:t>
      </w:r>
    </w:p>
    <w:p w14:paraId="26F010B8"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A decision to exclude must be lawful, reasonable, fair, rational and proportionate. For a fixed term exclusion this would normally be used for:</w:t>
      </w:r>
    </w:p>
    <w:p w14:paraId="62BE393C" w14:textId="77777777" w:rsidR="00473574" w:rsidRPr="00473574" w:rsidRDefault="00473574" w:rsidP="00473574">
      <w:pPr>
        <w:pStyle w:val="ListParagraph"/>
        <w:widowControl w:val="0"/>
        <w:numPr>
          <w:ilvl w:val="0"/>
          <w:numId w:val="40"/>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A first serious offence</w:t>
      </w:r>
    </w:p>
    <w:p w14:paraId="36A69D32" w14:textId="77777777" w:rsidR="00473574" w:rsidRPr="00473574" w:rsidRDefault="00473574" w:rsidP="00473574">
      <w:pPr>
        <w:pStyle w:val="ListParagraph"/>
        <w:widowControl w:val="0"/>
        <w:numPr>
          <w:ilvl w:val="0"/>
          <w:numId w:val="40"/>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The welfare of other pupils, staff, or the pupil themselves is at risk</w:t>
      </w:r>
    </w:p>
    <w:p w14:paraId="30E95E4F" w14:textId="77777777" w:rsidR="00473574" w:rsidRPr="00473574" w:rsidRDefault="00473574" w:rsidP="00473574">
      <w:pPr>
        <w:pStyle w:val="ListParagraph"/>
        <w:widowControl w:val="0"/>
        <w:numPr>
          <w:ilvl w:val="0"/>
          <w:numId w:val="40"/>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When the behaviour of the pupil outside the school is such that it can be considered grounds for exclusion</w:t>
      </w:r>
    </w:p>
    <w:p w14:paraId="03D3B9B2"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6C878F98"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A decision to permanently exclude a pupil will be taken:</w:t>
      </w:r>
    </w:p>
    <w:p w14:paraId="279CA152" w14:textId="77777777" w:rsidR="00473574" w:rsidRPr="00473574" w:rsidRDefault="00473574" w:rsidP="00473574">
      <w:pPr>
        <w:pStyle w:val="ListParagraph"/>
        <w:widowControl w:val="0"/>
        <w:numPr>
          <w:ilvl w:val="0"/>
          <w:numId w:val="41"/>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In response to a serious breach, or persistent breaches, of the school's behaviour policy; </w:t>
      </w:r>
      <w:r w:rsidRPr="00473574">
        <w:rPr>
          <w:rFonts w:asciiTheme="minorHAnsi" w:eastAsia="Times New Roman" w:hAnsiTheme="minorHAnsi" w:cstheme="minorHAnsi"/>
          <w:b/>
          <w:color w:val="13263F"/>
          <w:sz w:val="24"/>
          <w:szCs w:val="24"/>
          <w:lang w:eastAsia="en-GB"/>
        </w:rPr>
        <w:t>and</w:t>
      </w:r>
    </w:p>
    <w:p w14:paraId="3EE59E3B" w14:textId="77777777" w:rsidR="00473574" w:rsidRPr="00473574" w:rsidRDefault="00473574" w:rsidP="00473574">
      <w:pPr>
        <w:pStyle w:val="ListParagraph"/>
        <w:widowControl w:val="0"/>
        <w:numPr>
          <w:ilvl w:val="0"/>
          <w:numId w:val="41"/>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Where a pupil’s behaviour means that allowing the pupil to remain in school would seriously harm the education or welfare of the pupil or others in the school</w:t>
      </w:r>
    </w:p>
    <w:p w14:paraId="09F4164D"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74084BC8"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A pupil may be excluded for one or more fixed periods, up to a maximum of 45 school days in a single academic year. They can also be excluded permanently. </w:t>
      </w:r>
    </w:p>
    <w:p w14:paraId="7D502041"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05F24D56"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r w:rsidRPr="00473574">
        <w:rPr>
          <w:rFonts w:asciiTheme="minorHAnsi" w:eastAsia="Times New Roman" w:hAnsiTheme="minorHAnsi" w:cstheme="minorHAnsi"/>
          <w:b/>
          <w:color w:val="13263F"/>
          <w:sz w:val="24"/>
          <w:szCs w:val="24"/>
          <w:lang w:eastAsia="en-GB"/>
        </w:rPr>
        <w:t>Stage 2: Exclusion procedure</w:t>
      </w:r>
    </w:p>
    <w:p w14:paraId="3B8D8920"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On excluding a pupil, the Principal must immediately notify parents of the period of the exclusion and the reasons for it. A written confirmation of the reason(s) for the exclusion will also be sent to the parents/carers on the same day. </w:t>
      </w:r>
    </w:p>
    <w:p w14:paraId="3FD262E6"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0528D5F8"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The pupil will have the reason for their exclusion explained to them by a member of staff.</w:t>
      </w:r>
    </w:p>
    <w:p w14:paraId="0AA5385B"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7F6FA371"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For further information about notifications of an exclusion, please refer to section 3 of this policy, on pages 4 and 5.</w:t>
      </w:r>
    </w:p>
    <w:p w14:paraId="78DE2294" w14:textId="2D69204E" w:rsidR="00473574" w:rsidRPr="00473574" w:rsidRDefault="00473574" w:rsidP="00473574">
      <w:pPr>
        <w:widowControl w:val="0"/>
        <w:autoSpaceDE w:val="0"/>
        <w:autoSpaceDN w:val="0"/>
        <w:adjustRightInd w:val="0"/>
        <w:spacing w:after="0" w:line="240" w:lineRule="auto"/>
        <w:jc w:val="center"/>
        <w:rPr>
          <w:rFonts w:asciiTheme="minorHAnsi" w:eastAsia="Times New Roman" w:hAnsiTheme="minorHAnsi" w:cstheme="minorHAnsi"/>
          <w:color w:val="13263F"/>
          <w:sz w:val="24"/>
          <w:szCs w:val="24"/>
          <w:lang w:eastAsia="en-GB"/>
        </w:rPr>
      </w:pPr>
      <w:r>
        <w:rPr>
          <w:rFonts w:asciiTheme="minorHAnsi" w:eastAsia="Times New Roman" w:hAnsiTheme="minorHAnsi" w:cstheme="minorHAnsi"/>
          <w:color w:val="13263F"/>
          <w:sz w:val="24"/>
          <w:szCs w:val="24"/>
          <w:lang w:eastAsia="en-GB"/>
        </w:rPr>
        <w:t xml:space="preserve"> </w:t>
      </w:r>
    </w:p>
    <w:p w14:paraId="7CE183C5"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r w:rsidRPr="00473574">
        <w:rPr>
          <w:rFonts w:asciiTheme="minorHAnsi" w:eastAsia="Times New Roman" w:hAnsiTheme="minorHAnsi" w:cstheme="minorHAnsi"/>
          <w:b/>
          <w:color w:val="13263F"/>
          <w:sz w:val="24"/>
          <w:szCs w:val="24"/>
          <w:lang w:eastAsia="en-GB"/>
        </w:rPr>
        <w:t>Stage 3: Review</w:t>
      </w:r>
    </w:p>
    <w:p w14:paraId="72890E14" w14:textId="1B5A6B75"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r w:rsidRPr="00473574">
        <w:rPr>
          <w:rFonts w:asciiTheme="minorHAnsi" w:eastAsia="Times New Roman" w:hAnsiTheme="minorHAnsi" w:cstheme="minorHAnsi"/>
          <w:b/>
          <w:color w:val="13263F"/>
          <w:sz w:val="24"/>
          <w:szCs w:val="24"/>
          <w:lang w:eastAsia="en-GB"/>
        </w:rPr>
        <w:t>Local governing body</w:t>
      </w:r>
      <w:r w:rsidRPr="00473574">
        <w:rPr>
          <w:rFonts w:asciiTheme="minorHAnsi" w:eastAsia="Times New Roman" w:hAnsiTheme="minorHAnsi" w:cstheme="minorHAnsi"/>
          <w:b/>
          <w:color w:val="13263F"/>
          <w:sz w:val="24"/>
          <w:szCs w:val="24"/>
          <w:lang w:eastAsia="en-GB"/>
        </w:rPr>
        <w:t xml:space="preserve"> review</w:t>
      </w:r>
    </w:p>
    <w:p w14:paraId="63CADBB6" w14:textId="77777777" w:rsid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Some exclusions must be reviewed by the local governing body. </w:t>
      </w:r>
      <w:r>
        <w:rPr>
          <w:rFonts w:asciiTheme="minorHAnsi" w:eastAsia="Times New Roman" w:hAnsiTheme="minorHAnsi" w:cstheme="minorHAnsi"/>
          <w:color w:val="13263F"/>
          <w:sz w:val="24"/>
          <w:szCs w:val="24"/>
          <w:lang w:eastAsia="en-GB"/>
        </w:rPr>
        <w:t>A local governing body review</w:t>
      </w:r>
      <w:r w:rsidRPr="00473574">
        <w:rPr>
          <w:rFonts w:asciiTheme="minorHAnsi" w:eastAsia="Times New Roman" w:hAnsiTheme="minorHAnsi" w:cstheme="minorHAnsi"/>
          <w:color w:val="13263F"/>
          <w:sz w:val="24"/>
          <w:szCs w:val="24"/>
          <w:lang w:eastAsia="en-GB"/>
        </w:rPr>
        <w:t xml:space="preserve"> must take place for the following: </w:t>
      </w:r>
    </w:p>
    <w:p w14:paraId="1C986617" w14:textId="77777777" w:rsidR="00473574" w:rsidRPr="00473574" w:rsidRDefault="00473574" w:rsidP="00473574">
      <w:pPr>
        <w:pStyle w:val="ListParagraph"/>
        <w:widowControl w:val="0"/>
        <w:numPr>
          <w:ilvl w:val="0"/>
          <w:numId w:val="42"/>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permanent exclusions; </w:t>
      </w:r>
    </w:p>
    <w:p w14:paraId="37FF48A6" w14:textId="77777777" w:rsidR="00473574" w:rsidRPr="00473574" w:rsidRDefault="00473574" w:rsidP="00473574">
      <w:pPr>
        <w:pStyle w:val="ListParagraph"/>
        <w:widowControl w:val="0"/>
        <w:numPr>
          <w:ilvl w:val="0"/>
          <w:numId w:val="42"/>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if the fixed term exclusion brings the total number of school days to more than 15 in one term; or </w:t>
      </w:r>
    </w:p>
    <w:p w14:paraId="6A2830F1" w14:textId="77777777" w:rsidR="00473574" w:rsidRDefault="00473574" w:rsidP="00473574">
      <w:pPr>
        <w:pStyle w:val="ListParagraph"/>
        <w:widowControl w:val="0"/>
        <w:numPr>
          <w:ilvl w:val="0"/>
          <w:numId w:val="42"/>
        </w:numPr>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if it would result in the pupil missing a public exam. </w:t>
      </w:r>
    </w:p>
    <w:p w14:paraId="0EEE1CAA" w14:textId="796671C9"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For the avoidance of doubt this does not include exclusions under 5 days. </w:t>
      </w:r>
    </w:p>
    <w:p w14:paraId="5FCE61EC"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0B8F9578"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For further information about reviews by the local governing body, please refer to section 7 in this policy, on pages 6 and 7.</w:t>
      </w:r>
    </w:p>
    <w:p w14:paraId="1E65E44D"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45F4314B" w14:textId="7DFF3ECA"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r>
        <w:rPr>
          <w:rFonts w:asciiTheme="minorHAnsi" w:eastAsia="Times New Roman" w:hAnsiTheme="minorHAnsi" w:cstheme="minorHAnsi"/>
          <w:b/>
          <w:color w:val="13263F"/>
          <w:sz w:val="24"/>
          <w:szCs w:val="24"/>
          <w:lang w:eastAsia="en-GB"/>
        </w:rPr>
        <w:t>Independent review p</w:t>
      </w:r>
      <w:r w:rsidRPr="00473574">
        <w:rPr>
          <w:rFonts w:asciiTheme="minorHAnsi" w:eastAsia="Times New Roman" w:hAnsiTheme="minorHAnsi" w:cstheme="minorHAnsi"/>
          <w:b/>
          <w:color w:val="13263F"/>
          <w:sz w:val="24"/>
          <w:szCs w:val="24"/>
          <w:lang w:eastAsia="en-GB"/>
        </w:rPr>
        <w:t>anel – permanent exclusions</w:t>
      </w:r>
    </w:p>
    <w:p w14:paraId="4413E37C"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 xml:space="preserve">Where parents/carers dispute the decision of a governing body not to reinstate a permanently excluded pupil, they can ask for this decision to be reviewed by an independent review panel. The panel do not have the power to reinstate the excluded pupil but it can quash a decision and direct </w:t>
      </w:r>
      <w:r w:rsidRPr="00473574">
        <w:rPr>
          <w:rFonts w:asciiTheme="minorHAnsi" w:eastAsia="Times New Roman" w:hAnsiTheme="minorHAnsi" w:cstheme="minorHAnsi"/>
          <w:color w:val="13263F"/>
          <w:sz w:val="24"/>
          <w:szCs w:val="24"/>
          <w:lang w:eastAsia="en-GB"/>
        </w:rPr>
        <w:lastRenderedPageBreak/>
        <w:t xml:space="preserve">a governing board to reconsider or recommend reconsidering. </w:t>
      </w:r>
    </w:p>
    <w:p w14:paraId="4A0AF2B3" w14:textId="77777777"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p>
    <w:p w14:paraId="20815E69" w14:textId="2BACDE62"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color w:val="13263F"/>
          <w:sz w:val="24"/>
          <w:szCs w:val="24"/>
          <w:lang w:eastAsia="en-GB"/>
        </w:rPr>
      </w:pPr>
      <w:r w:rsidRPr="00473574">
        <w:rPr>
          <w:rFonts w:asciiTheme="minorHAnsi" w:eastAsia="Times New Roman" w:hAnsiTheme="minorHAnsi" w:cstheme="minorHAnsi"/>
          <w:color w:val="13263F"/>
          <w:sz w:val="24"/>
          <w:szCs w:val="24"/>
          <w:lang w:eastAsia="en-GB"/>
        </w:rPr>
        <w:t>For further information about the independent review panel, please refer to section 8 in this policy, on pages 7 and 8.</w:t>
      </w:r>
    </w:p>
    <w:p w14:paraId="33005551" w14:textId="77777777" w:rsid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p>
    <w:p w14:paraId="1E0FA3B6" w14:textId="28432572" w:rsidR="00473574" w:rsidRPr="00473574" w:rsidRDefault="00473574" w:rsidP="00473574">
      <w:pPr>
        <w:widowControl w:val="0"/>
        <w:autoSpaceDE w:val="0"/>
        <w:autoSpaceDN w:val="0"/>
        <w:adjustRightInd w:val="0"/>
        <w:spacing w:after="0" w:line="240" w:lineRule="auto"/>
        <w:rPr>
          <w:rFonts w:asciiTheme="minorHAnsi" w:eastAsia="Times New Roman" w:hAnsiTheme="minorHAnsi" w:cstheme="minorHAnsi"/>
          <w:b/>
          <w:color w:val="13263F"/>
          <w:sz w:val="24"/>
          <w:szCs w:val="24"/>
          <w:lang w:eastAsia="en-GB"/>
        </w:rPr>
      </w:pPr>
      <w:bookmarkStart w:id="2" w:name="_GoBack"/>
      <w:bookmarkEnd w:id="2"/>
      <w:r w:rsidRPr="00473574">
        <w:rPr>
          <w:rFonts w:asciiTheme="minorHAnsi" w:eastAsia="Times New Roman" w:hAnsiTheme="minorHAnsi" w:cstheme="minorHAnsi"/>
          <w:b/>
          <w:color w:val="13263F"/>
          <w:sz w:val="24"/>
          <w:szCs w:val="24"/>
          <w:lang w:eastAsia="en-GB"/>
        </w:rPr>
        <w:t>End of overview</w:t>
      </w:r>
    </w:p>
    <w:p w14:paraId="792E6185" w14:textId="77777777" w:rsidR="00102796" w:rsidRPr="00102796" w:rsidRDefault="00102796" w:rsidP="00D81DA8">
      <w:pPr>
        <w:widowControl w:val="0"/>
        <w:autoSpaceDE w:val="0"/>
        <w:autoSpaceDN w:val="0"/>
        <w:adjustRightInd w:val="0"/>
        <w:spacing w:after="0" w:line="240" w:lineRule="auto"/>
        <w:rPr>
          <w:rFonts w:eastAsia="Times New Roman" w:cs="Calibri"/>
          <w:b/>
          <w:sz w:val="24"/>
          <w:szCs w:val="24"/>
          <w:lang w:eastAsia="en-GB"/>
        </w:rPr>
      </w:pPr>
    </w:p>
    <w:p w14:paraId="7B8614F8" w14:textId="2E67AC08" w:rsidR="00122FC2" w:rsidRPr="00D81DA8" w:rsidRDefault="00122FC2" w:rsidP="00D81DA8">
      <w:pPr>
        <w:widowControl w:val="0"/>
        <w:autoSpaceDE w:val="0"/>
        <w:autoSpaceDN w:val="0"/>
        <w:adjustRightInd w:val="0"/>
        <w:spacing w:after="0" w:line="240" w:lineRule="auto"/>
        <w:rPr>
          <w:rFonts w:eastAsia="Times New Roman" w:cs="Calibri"/>
          <w:b/>
          <w:color w:val="F79646"/>
          <w:sz w:val="28"/>
          <w:szCs w:val="28"/>
          <w:lang w:eastAsia="en-GB"/>
        </w:rPr>
      </w:pPr>
      <w:r w:rsidRPr="00D81DA8">
        <w:rPr>
          <w:rFonts w:eastAsia="Times New Roman" w:cs="Calibri"/>
          <w:b/>
          <w:color w:val="F79646"/>
          <w:sz w:val="28"/>
          <w:szCs w:val="28"/>
          <w:lang w:eastAsia="en-GB"/>
        </w:rPr>
        <w:t>Who is this policy for?</w:t>
      </w:r>
    </w:p>
    <w:p w14:paraId="0A49B49A" w14:textId="588EF1F1" w:rsidR="00C37C47" w:rsidRDefault="001C17E3" w:rsidP="00D81DA8">
      <w:pPr>
        <w:widowControl w:val="0"/>
        <w:autoSpaceDE w:val="0"/>
        <w:autoSpaceDN w:val="0"/>
        <w:adjustRightInd w:val="0"/>
        <w:spacing w:after="0" w:line="240" w:lineRule="auto"/>
        <w:jc w:val="both"/>
        <w:rPr>
          <w:rFonts w:eastAsia="Times New Roman" w:cs="Calibri"/>
          <w:sz w:val="24"/>
          <w:szCs w:val="24"/>
          <w:lang w:eastAsia="en-GB"/>
        </w:rPr>
      </w:pPr>
      <w:r w:rsidRPr="003B6F11">
        <w:rPr>
          <w:rFonts w:eastAsia="Times New Roman" w:cs="Calibri"/>
          <w:sz w:val="24"/>
          <w:szCs w:val="24"/>
          <w:lang w:eastAsia="en-GB"/>
        </w:rPr>
        <w:t>All staff</w:t>
      </w:r>
      <w:r w:rsidR="007075B3">
        <w:rPr>
          <w:rFonts w:eastAsia="Times New Roman" w:cs="Calibri"/>
          <w:sz w:val="24"/>
          <w:szCs w:val="24"/>
          <w:lang w:eastAsia="en-GB"/>
        </w:rPr>
        <w:t>, governors and parents/carers</w:t>
      </w:r>
    </w:p>
    <w:p w14:paraId="535B57D1" w14:textId="77777777" w:rsidR="00C37C47" w:rsidRPr="003B6F11" w:rsidRDefault="00C37C47" w:rsidP="00D81DA8">
      <w:pPr>
        <w:widowControl w:val="0"/>
        <w:autoSpaceDE w:val="0"/>
        <w:autoSpaceDN w:val="0"/>
        <w:adjustRightInd w:val="0"/>
        <w:spacing w:after="0" w:line="240" w:lineRule="auto"/>
        <w:jc w:val="both"/>
        <w:rPr>
          <w:rFonts w:eastAsia="Times New Roman" w:cs="Calibri"/>
          <w:sz w:val="24"/>
          <w:szCs w:val="24"/>
          <w:lang w:eastAsia="en-GB"/>
        </w:rPr>
      </w:pPr>
    </w:p>
    <w:p w14:paraId="25602742" w14:textId="2FFE9889" w:rsidR="00CE7A94" w:rsidRPr="00B4796E" w:rsidRDefault="00D81DA8">
      <w:pPr>
        <w:pStyle w:val="Heading1"/>
        <w:spacing w:before="0" w:after="0" w:line="240" w:lineRule="auto"/>
        <w:rPr>
          <w:rFonts w:ascii="Calibri" w:hAnsi="Calibri"/>
          <w:color w:val="ED7D31"/>
          <w:sz w:val="28"/>
          <w:szCs w:val="28"/>
        </w:rPr>
      </w:pPr>
      <w:r w:rsidRPr="00D81DA8">
        <w:rPr>
          <w:rFonts w:ascii="Calibri" w:hAnsi="Calibri"/>
          <w:color w:val="ED7D31"/>
          <w:sz w:val="28"/>
          <w:szCs w:val="28"/>
        </w:rPr>
        <w:t>Policy Standards</w:t>
      </w:r>
    </w:p>
    <w:p w14:paraId="5CEAE49C" w14:textId="052B1416" w:rsidR="00D81DA8" w:rsidRDefault="4A15ABF8" w:rsidP="003508D6">
      <w:pPr>
        <w:tabs>
          <w:tab w:val="right" w:pos="9632"/>
        </w:tabs>
        <w:spacing w:after="0" w:line="240" w:lineRule="auto"/>
        <w:jc w:val="both"/>
        <w:rPr>
          <w:b/>
          <w:bCs/>
          <w:color w:val="ED7D31" w:themeColor="accent2"/>
          <w:sz w:val="24"/>
          <w:szCs w:val="24"/>
        </w:rPr>
      </w:pPr>
      <w:r w:rsidRPr="4A15ABF8">
        <w:rPr>
          <w:b/>
          <w:bCs/>
          <w:color w:val="ED7D31" w:themeColor="accent2"/>
          <w:sz w:val="24"/>
          <w:szCs w:val="24"/>
        </w:rPr>
        <w:t>General Principles</w:t>
      </w:r>
      <w:r w:rsidR="003508D6">
        <w:rPr>
          <w:b/>
          <w:bCs/>
          <w:color w:val="ED7D31" w:themeColor="accent2"/>
          <w:sz w:val="24"/>
          <w:szCs w:val="24"/>
        </w:rPr>
        <w:tab/>
      </w:r>
    </w:p>
    <w:p w14:paraId="4615A2DF" w14:textId="77777777" w:rsidR="00C37C47" w:rsidRDefault="00C37C47" w:rsidP="4A15ABF8">
      <w:pPr>
        <w:spacing w:after="0" w:line="240" w:lineRule="auto"/>
        <w:jc w:val="both"/>
        <w:rPr>
          <w:b/>
          <w:bCs/>
          <w:color w:val="ED7D31" w:themeColor="accent2"/>
          <w:sz w:val="24"/>
          <w:szCs w:val="24"/>
        </w:rPr>
      </w:pPr>
    </w:p>
    <w:p w14:paraId="153D52F3" w14:textId="33D450A8" w:rsidR="4A15ABF8" w:rsidRPr="00AC33B1" w:rsidRDefault="4A15ABF8" w:rsidP="4A15ABF8">
      <w:pPr>
        <w:pStyle w:val="Default"/>
        <w:ind w:left="360"/>
        <w:jc w:val="both"/>
        <w:rPr>
          <w:color w:val="auto"/>
        </w:rPr>
      </w:pPr>
      <w:r w:rsidRPr="00AC33B1">
        <w:rPr>
          <w:color w:val="auto"/>
        </w:rPr>
        <w:t>Good discipline in schools is essential to ensure that all pupils can benefit from the opportunities provided by education. The Trust supports</w:t>
      </w:r>
      <w:r w:rsidR="000E799E" w:rsidRPr="00AC33B1">
        <w:rPr>
          <w:color w:val="auto"/>
        </w:rPr>
        <w:t xml:space="preserve"> Principals </w:t>
      </w:r>
      <w:r w:rsidR="00794694">
        <w:rPr>
          <w:color w:val="auto"/>
        </w:rPr>
        <w:t>i</w:t>
      </w:r>
      <w:r w:rsidRPr="00AC33B1">
        <w:rPr>
          <w:color w:val="auto"/>
        </w:rPr>
        <w:t>n using exclusion as a sanction where it is warranted. However, permanent exclusion should only be used as a last resort, in response to a serious breach or persistent breaches of the school's behaviour policy; and where allowing the pupil to remain in school would seriously harm the education or welfare of the pupil or others in the school.</w:t>
      </w:r>
    </w:p>
    <w:p w14:paraId="52DF9A32" w14:textId="766359A5" w:rsidR="4A15ABF8" w:rsidRDefault="4A15ABF8" w:rsidP="4A15ABF8">
      <w:pPr>
        <w:spacing w:after="0" w:line="240" w:lineRule="auto"/>
        <w:jc w:val="both"/>
        <w:rPr>
          <w:b/>
          <w:bCs/>
          <w:color w:val="ED7D31" w:themeColor="accent2"/>
          <w:sz w:val="24"/>
          <w:szCs w:val="24"/>
        </w:rPr>
      </w:pPr>
    </w:p>
    <w:p w14:paraId="35A91DD6" w14:textId="77777777" w:rsidR="00122FC2" w:rsidRPr="00D81DA8" w:rsidRDefault="00D81DA8" w:rsidP="00CA0588">
      <w:pPr>
        <w:tabs>
          <w:tab w:val="left" w:pos="567"/>
        </w:tabs>
        <w:spacing w:after="0" w:line="240" w:lineRule="auto"/>
        <w:jc w:val="both"/>
        <w:rPr>
          <w:rFonts w:eastAsia="Times New Roman" w:cs="Calibri"/>
          <w:b/>
          <w:color w:val="F79646"/>
          <w:sz w:val="24"/>
          <w:szCs w:val="24"/>
          <w:lang w:eastAsia="en-GB"/>
        </w:rPr>
      </w:pPr>
      <w:r w:rsidRPr="00D81DA8">
        <w:rPr>
          <w:rFonts w:eastAsia="Times New Roman" w:cs="Calibri"/>
          <w:b/>
          <w:color w:val="F79646"/>
          <w:sz w:val="24"/>
          <w:szCs w:val="24"/>
          <w:lang w:eastAsia="en-GB"/>
        </w:rPr>
        <w:t>1.</w:t>
      </w:r>
      <w:r w:rsidRPr="00D81DA8">
        <w:rPr>
          <w:rFonts w:eastAsia="Times New Roman" w:cs="Calibri"/>
          <w:b/>
          <w:color w:val="F79646"/>
          <w:sz w:val="24"/>
          <w:szCs w:val="24"/>
          <w:lang w:eastAsia="en-GB"/>
        </w:rPr>
        <w:tab/>
      </w:r>
      <w:r w:rsidR="00092DE8">
        <w:rPr>
          <w:rFonts w:eastAsia="Times New Roman" w:cs="Calibri"/>
          <w:b/>
          <w:color w:val="F79646"/>
          <w:sz w:val="24"/>
          <w:szCs w:val="24"/>
          <w:lang w:eastAsia="en-GB"/>
        </w:rPr>
        <w:t>When would an E</w:t>
      </w:r>
      <w:r w:rsidR="007075B3" w:rsidRPr="00D81DA8">
        <w:rPr>
          <w:rFonts w:eastAsia="Times New Roman" w:cs="Calibri"/>
          <w:b/>
          <w:color w:val="F79646"/>
          <w:sz w:val="24"/>
          <w:szCs w:val="24"/>
          <w:lang w:eastAsia="en-GB"/>
        </w:rPr>
        <w:t>xclusion be used</w:t>
      </w:r>
      <w:r>
        <w:rPr>
          <w:rFonts w:eastAsia="Times New Roman" w:cs="Calibri"/>
          <w:b/>
          <w:color w:val="F79646"/>
          <w:sz w:val="24"/>
          <w:szCs w:val="24"/>
          <w:lang w:eastAsia="en-GB"/>
        </w:rPr>
        <w:t>?</w:t>
      </w:r>
    </w:p>
    <w:p w14:paraId="3A659ABB" w14:textId="77777777" w:rsidR="007075B3" w:rsidRPr="007075B3" w:rsidRDefault="00D81DA8" w:rsidP="00D81DA8">
      <w:pPr>
        <w:pStyle w:val="Default"/>
        <w:tabs>
          <w:tab w:val="left" w:pos="567"/>
        </w:tabs>
        <w:jc w:val="both"/>
      </w:pPr>
      <w:r>
        <w:tab/>
      </w:r>
      <w:r w:rsidR="007075B3" w:rsidRPr="007075B3">
        <w:t xml:space="preserve">Exclusion would normally be used: </w:t>
      </w:r>
    </w:p>
    <w:p w14:paraId="35A2D4AA" w14:textId="77777777" w:rsidR="007075B3" w:rsidRDefault="007075B3" w:rsidP="00D81DA8">
      <w:pPr>
        <w:pStyle w:val="Default"/>
        <w:numPr>
          <w:ilvl w:val="0"/>
          <w:numId w:val="29"/>
        </w:numPr>
        <w:tabs>
          <w:tab w:val="left" w:pos="1134"/>
        </w:tabs>
        <w:ind w:left="1134" w:hanging="425"/>
        <w:jc w:val="both"/>
      </w:pPr>
      <w:r w:rsidRPr="007075B3">
        <w:t xml:space="preserve">For a major first offence, such as serious actual or threatened violence, </w:t>
      </w:r>
      <w:r w:rsidR="00CA0588">
        <w:t>criminal damage to academy</w:t>
      </w:r>
      <w:r w:rsidR="00EE4976">
        <w:t xml:space="preserve"> property, </w:t>
      </w:r>
      <w:r w:rsidRPr="007075B3">
        <w:t>sexual abuse or assault, supplying banned substances o</w:t>
      </w:r>
      <w:r>
        <w:t>r carrying an offensive weapon.</w:t>
      </w:r>
    </w:p>
    <w:p w14:paraId="3F33BC29" w14:textId="21B51A3F" w:rsidR="007075B3" w:rsidRPr="007075B3" w:rsidRDefault="6135C720" w:rsidP="00D81DA8">
      <w:pPr>
        <w:pStyle w:val="Default"/>
        <w:numPr>
          <w:ilvl w:val="0"/>
          <w:numId w:val="29"/>
        </w:numPr>
        <w:tabs>
          <w:tab w:val="left" w:pos="1134"/>
        </w:tabs>
        <w:ind w:left="1134" w:hanging="425"/>
        <w:jc w:val="both"/>
      </w:pPr>
      <w:r>
        <w:t>Where allowing a pupil to remain in the school would be seriously detrimental to the education of other pupils, to the welfare of other pupils, staff, or of the pupil themselves.</w:t>
      </w:r>
    </w:p>
    <w:p w14:paraId="19911CED" w14:textId="597C22F1" w:rsidR="007075B3" w:rsidRDefault="6135C720" w:rsidP="00D81DA8">
      <w:pPr>
        <w:pStyle w:val="Default"/>
        <w:numPr>
          <w:ilvl w:val="0"/>
          <w:numId w:val="29"/>
        </w:numPr>
        <w:tabs>
          <w:tab w:val="left" w:pos="1134"/>
        </w:tabs>
        <w:ind w:left="1134" w:hanging="425"/>
        <w:jc w:val="both"/>
      </w:pPr>
      <w:r>
        <w:t>More usually it follows a series of breaches of the school’s disciplinary code and after a range of strategies to resolve the pupil’s disciplinary problems have been tried and have failed.</w:t>
      </w:r>
    </w:p>
    <w:p w14:paraId="5549E513" w14:textId="63DF33E9" w:rsidR="00CA0588" w:rsidRDefault="4A15ABF8" w:rsidP="00D81DA8">
      <w:pPr>
        <w:pStyle w:val="Default"/>
        <w:numPr>
          <w:ilvl w:val="0"/>
          <w:numId w:val="29"/>
        </w:numPr>
        <w:tabs>
          <w:tab w:val="left" w:pos="1134"/>
        </w:tabs>
        <w:ind w:left="1134" w:hanging="425"/>
        <w:jc w:val="both"/>
      </w:pPr>
      <w:r>
        <w:t>When the behaviour of pupils outside the school is such that it can be considered as grounds for exclusion</w:t>
      </w:r>
    </w:p>
    <w:p w14:paraId="36FEB5B0" w14:textId="54BAEFDF" w:rsidR="00CA0588" w:rsidRDefault="00CA0588" w:rsidP="4A15ABF8">
      <w:pPr>
        <w:pStyle w:val="Default"/>
        <w:tabs>
          <w:tab w:val="left" w:pos="1134"/>
        </w:tabs>
        <w:ind w:left="360"/>
        <w:jc w:val="both"/>
      </w:pPr>
    </w:p>
    <w:p w14:paraId="511980B2" w14:textId="1E0C5C10" w:rsidR="4A15ABF8" w:rsidRDefault="00CA0588" w:rsidP="00276D86">
      <w:pPr>
        <w:pStyle w:val="Default"/>
        <w:tabs>
          <w:tab w:val="left" w:pos="567"/>
          <w:tab w:val="left" w:pos="1134"/>
        </w:tabs>
        <w:ind w:left="1134" w:hanging="1134"/>
        <w:jc w:val="both"/>
        <w:rPr>
          <w:b/>
          <w:bCs/>
          <w:color w:val="ED7D31" w:themeColor="accent2"/>
        </w:rPr>
      </w:pPr>
      <w:r w:rsidRPr="4A15ABF8">
        <w:rPr>
          <w:b/>
          <w:bCs/>
          <w:color w:val="ED7D31"/>
        </w:rPr>
        <w:t>2.</w:t>
      </w:r>
      <w:r w:rsidRPr="006D489F">
        <w:rPr>
          <w:b/>
          <w:color w:val="ED7D31"/>
        </w:rPr>
        <w:tab/>
      </w:r>
      <w:r w:rsidRPr="4A15ABF8">
        <w:rPr>
          <w:b/>
          <w:bCs/>
          <w:color w:val="ED7D31"/>
        </w:rPr>
        <w:t>Principles of the Exclusions Policy</w:t>
      </w:r>
      <w:r w:rsidR="007075B3" w:rsidRPr="4A15ABF8">
        <w:rPr>
          <w:b/>
          <w:bCs/>
          <w:color w:val="ED7D31"/>
        </w:rPr>
        <w:t xml:space="preserve"> </w:t>
      </w:r>
    </w:p>
    <w:p w14:paraId="2272523B" w14:textId="044FC6E8" w:rsidR="4A15ABF8" w:rsidRPr="00AC33B1" w:rsidRDefault="4A15ABF8" w:rsidP="4A15ABF8">
      <w:pPr>
        <w:pStyle w:val="Default"/>
        <w:jc w:val="both"/>
        <w:rPr>
          <w:color w:val="auto"/>
        </w:rPr>
      </w:pPr>
      <w:r w:rsidRPr="00AC33B1">
        <w:rPr>
          <w:color w:val="auto"/>
        </w:rPr>
        <w:t>The decision to exclude a pupil must be lawful, reasonable, fair, rationale and proportionate. Schools have a statutory duty not to discriminate against pupils on the basis of protected characteristics, such as disability or race. Schools should give particular consideration to the fair treatment of pupils from groups who are vulnerable to exclusion.</w:t>
      </w:r>
    </w:p>
    <w:p w14:paraId="208777F0" w14:textId="55B7760B" w:rsidR="4A15ABF8" w:rsidRPr="00AC33B1" w:rsidRDefault="4A15ABF8" w:rsidP="4A15ABF8">
      <w:pPr>
        <w:pStyle w:val="Default"/>
        <w:jc w:val="both"/>
        <w:rPr>
          <w:color w:val="auto"/>
        </w:rPr>
      </w:pPr>
      <w:r w:rsidRPr="00AC33B1">
        <w:rPr>
          <w:color w:val="auto"/>
        </w:rPr>
        <w:t xml:space="preserve"> </w:t>
      </w:r>
    </w:p>
    <w:p w14:paraId="276A4283" w14:textId="7CBBEADE" w:rsidR="4A15ABF8" w:rsidRPr="00AC33B1" w:rsidRDefault="4A15ABF8" w:rsidP="4A15ABF8">
      <w:pPr>
        <w:pStyle w:val="Default"/>
        <w:jc w:val="both"/>
        <w:rPr>
          <w:color w:val="auto"/>
        </w:rPr>
      </w:pPr>
      <w:r w:rsidRPr="00AC33B1">
        <w:rPr>
          <w:color w:val="auto"/>
        </w:rPr>
        <w:t>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consider whether a multi-agency assessment that goes beyond the pupil’s educational needs is required.</w:t>
      </w:r>
    </w:p>
    <w:p w14:paraId="49AFD9D9" w14:textId="6581F6D4" w:rsidR="4A15ABF8" w:rsidRPr="00AC33B1" w:rsidRDefault="4A15ABF8" w:rsidP="4A15ABF8">
      <w:pPr>
        <w:pStyle w:val="Default"/>
        <w:jc w:val="both"/>
        <w:rPr>
          <w:color w:val="auto"/>
        </w:rPr>
      </w:pPr>
    </w:p>
    <w:p w14:paraId="19DDD236" w14:textId="3AA11ECB" w:rsidR="4A15ABF8" w:rsidRDefault="4A15ABF8" w:rsidP="4A15ABF8">
      <w:pPr>
        <w:pStyle w:val="Default"/>
        <w:jc w:val="both"/>
        <w:rPr>
          <w:color w:val="00B050"/>
        </w:rPr>
      </w:pPr>
      <w:r w:rsidRPr="00AC33B1">
        <w:rPr>
          <w:color w:val="auto"/>
        </w:rPr>
        <w:t>Schools should have a strategy for reintegrating a pupil who returns to school following a fixed-period exclusion and for managing their future behaviour</w:t>
      </w:r>
      <w:r w:rsidRPr="4A15ABF8">
        <w:rPr>
          <w:color w:val="00B050"/>
        </w:rPr>
        <w:t>.</w:t>
      </w:r>
    </w:p>
    <w:p w14:paraId="315E7112" w14:textId="136F6021" w:rsidR="0058772A" w:rsidRDefault="0058772A" w:rsidP="00CA0588">
      <w:pPr>
        <w:pStyle w:val="Default"/>
        <w:tabs>
          <w:tab w:val="left" w:pos="567"/>
        </w:tabs>
        <w:ind w:left="567" w:hanging="567"/>
        <w:jc w:val="both"/>
      </w:pPr>
    </w:p>
    <w:p w14:paraId="040A159F" w14:textId="587171D7" w:rsidR="007075B3" w:rsidRPr="00A32128" w:rsidRDefault="00A32128" w:rsidP="00963D4F">
      <w:pPr>
        <w:pStyle w:val="Default"/>
        <w:tabs>
          <w:tab w:val="left" w:pos="567"/>
        </w:tabs>
        <w:jc w:val="both"/>
      </w:pPr>
      <w:r w:rsidRPr="00A32128">
        <w:t xml:space="preserve">A </w:t>
      </w:r>
      <w:r w:rsidR="00501489">
        <w:t>fixed term e</w:t>
      </w:r>
      <w:r w:rsidR="007075B3" w:rsidRPr="00A32128">
        <w:t xml:space="preserve">xclusion from the school can only be authorised by the </w:t>
      </w:r>
      <w:r w:rsidR="00501489">
        <w:t>Principal</w:t>
      </w:r>
      <w:r w:rsidR="007075B3" w:rsidRPr="00A32128">
        <w:t xml:space="preserve"> or the </w:t>
      </w:r>
      <w:r w:rsidR="00501489">
        <w:t>Vice Principal</w:t>
      </w:r>
      <w:r w:rsidR="0058772A">
        <w:t xml:space="preserve"> </w:t>
      </w:r>
      <w:r w:rsidR="00CA0588">
        <w:t>acting on their behalf. If neither</w:t>
      </w:r>
      <w:r w:rsidR="007075B3" w:rsidRPr="00A32128">
        <w:t xml:space="preserve"> are available to authorise the exclusion</w:t>
      </w:r>
      <w:r w:rsidR="00CA0588">
        <w:t>,</w:t>
      </w:r>
      <w:r w:rsidR="00963D4F">
        <w:t xml:space="preserve"> a decision should be </w:t>
      </w:r>
      <w:r w:rsidR="007075B3" w:rsidRPr="00A32128">
        <w:t xml:space="preserve">deferred until the opportunity for authorisation is available. </w:t>
      </w:r>
      <w:r w:rsidR="00501489">
        <w:t>In the case of a permanent e</w:t>
      </w:r>
      <w:r w:rsidR="007075B3" w:rsidRPr="00A32128">
        <w:t xml:space="preserve">xclusion this can only be authorised by the </w:t>
      </w:r>
      <w:r w:rsidR="00501489">
        <w:t>Principal.</w:t>
      </w:r>
      <w:r w:rsidR="007075B3" w:rsidRPr="00A32128">
        <w:t xml:space="preserve"> </w:t>
      </w:r>
      <w:r w:rsidRPr="00A32128">
        <w:t xml:space="preserve">This decision </w:t>
      </w:r>
      <w:r w:rsidR="0058772A">
        <w:t xml:space="preserve">may not be delegated to </w:t>
      </w:r>
      <w:r w:rsidR="007075B3" w:rsidRPr="00A32128">
        <w:t>anyone</w:t>
      </w:r>
      <w:r w:rsidR="00963D4F">
        <w:t xml:space="preserve"> </w:t>
      </w:r>
      <w:r w:rsidR="007075B3" w:rsidRPr="00A32128">
        <w:t xml:space="preserve">else. </w:t>
      </w:r>
    </w:p>
    <w:p w14:paraId="783D81EF" w14:textId="604CB873" w:rsidR="0058772A" w:rsidRDefault="00092DE8" w:rsidP="4A15ABF8">
      <w:pPr>
        <w:pStyle w:val="Default"/>
        <w:tabs>
          <w:tab w:val="left" w:pos="567"/>
        </w:tabs>
        <w:ind w:left="567" w:hanging="567"/>
        <w:jc w:val="both"/>
      </w:pPr>
      <w:r>
        <w:tab/>
      </w:r>
    </w:p>
    <w:p w14:paraId="1A622C2B" w14:textId="466BDD3A" w:rsidR="0058772A" w:rsidRDefault="00A32128" w:rsidP="00963D4F">
      <w:pPr>
        <w:pStyle w:val="Default"/>
        <w:tabs>
          <w:tab w:val="left" w:pos="567"/>
        </w:tabs>
        <w:jc w:val="both"/>
        <w:rPr>
          <w:lang w:val="en-US" w:eastAsia="zh-CN"/>
        </w:rPr>
      </w:pPr>
      <w:r w:rsidRPr="00A32128">
        <w:t xml:space="preserve">If the </w:t>
      </w:r>
      <w:r w:rsidR="00501489">
        <w:t>Principal</w:t>
      </w:r>
      <w:r w:rsidRPr="00A32128">
        <w:t xml:space="preserve"> decides to exclude a pupil, they will always ensure that there is sufficient recorded evidence to support the decision.</w:t>
      </w:r>
      <w:r>
        <w:t xml:space="preserve"> </w:t>
      </w:r>
      <w:r w:rsidRPr="006C51D4">
        <w:rPr>
          <w:lang w:val="en-US" w:eastAsia="zh-CN"/>
        </w:rPr>
        <w:t xml:space="preserve">All the evidence must be very carefully assessed and collated.  </w:t>
      </w:r>
    </w:p>
    <w:p w14:paraId="22B5795C" w14:textId="37A573A1" w:rsidR="0058772A" w:rsidRPr="004F3C7D" w:rsidRDefault="00A32128" w:rsidP="004F3C7D">
      <w:pPr>
        <w:pStyle w:val="Default"/>
        <w:tabs>
          <w:tab w:val="left" w:pos="567"/>
        </w:tabs>
        <w:ind w:left="567" w:hanging="567"/>
        <w:jc w:val="both"/>
        <w:rPr>
          <w:lang w:val="en-US" w:eastAsia="zh-CN"/>
        </w:rPr>
      </w:pPr>
      <w:r w:rsidRPr="006C51D4">
        <w:rPr>
          <w:lang w:val="en-US" w:eastAsia="zh-CN"/>
        </w:rPr>
        <w:t>Records will be kept of all exclusion proceedings for any permanent exclusion.</w:t>
      </w:r>
      <w:r>
        <w:rPr>
          <w:lang w:val="en-US" w:eastAsia="zh-CN"/>
        </w:rPr>
        <w:t xml:space="preserve"> </w:t>
      </w:r>
    </w:p>
    <w:p w14:paraId="7C933311" w14:textId="3258947B" w:rsidR="00A32128" w:rsidRDefault="00A32128" w:rsidP="00092DE8">
      <w:pPr>
        <w:pStyle w:val="Default"/>
        <w:tabs>
          <w:tab w:val="left" w:pos="567"/>
        </w:tabs>
      </w:pPr>
      <w:r w:rsidRPr="00A32128">
        <w:t xml:space="preserve">When considering exclusion, the </w:t>
      </w:r>
      <w:r w:rsidR="00501489">
        <w:t>Principal</w:t>
      </w:r>
      <w:r w:rsidR="00092DE8">
        <w:t xml:space="preserve"> will take into account:</w:t>
      </w:r>
    </w:p>
    <w:p w14:paraId="0B4506C2" w14:textId="77777777" w:rsidR="00C37C47" w:rsidRPr="0058772A" w:rsidRDefault="00C37C47" w:rsidP="00092DE8">
      <w:pPr>
        <w:pStyle w:val="Default"/>
        <w:tabs>
          <w:tab w:val="left" w:pos="567"/>
        </w:tabs>
      </w:pPr>
    </w:p>
    <w:p w14:paraId="09A84569" w14:textId="77777777" w:rsidR="00A32128" w:rsidRPr="00A32128" w:rsidRDefault="00092DE8" w:rsidP="00092DE8">
      <w:pPr>
        <w:pStyle w:val="Default"/>
        <w:numPr>
          <w:ilvl w:val="0"/>
          <w:numId w:val="31"/>
        </w:numPr>
        <w:tabs>
          <w:tab w:val="left" w:pos="1134"/>
        </w:tabs>
        <w:ind w:left="1134" w:hanging="425"/>
        <w:jc w:val="both"/>
      </w:pPr>
      <w:r>
        <w:t>Possible short-</w:t>
      </w:r>
      <w:r w:rsidR="00A32128" w:rsidRPr="00A32128">
        <w:t>term</w:t>
      </w:r>
      <w:r>
        <w:t>,</w:t>
      </w:r>
      <w:r w:rsidR="00A32128" w:rsidRPr="00A32128">
        <w:t xml:space="preserve"> mitigating circumstances such as bereavement, mental health issues etc. </w:t>
      </w:r>
    </w:p>
    <w:p w14:paraId="12E4D323" w14:textId="77777777" w:rsidR="00A32128" w:rsidRPr="00A32128" w:rsidRDefault="00A32128" w:rsidP="00092DE8">
      <w:pPr>
        <w:pStyle w:val="Default"/>
        <w:numPr>
          <w:ilvl w:val="0"/>
          <w:numId w:val="31"/>
        </w:numPr>
        <w:tabs>
          <w:tab w:val="left" w:pos="1134"/>
        </w:tabs>
        <w:ind w:left="1134" w:hanging="425"/>
        <w:jc w:val="both"/>
      </w:pPr>
      <w:r w:rsidRPr="00A32128">
        <w:t xml:space="preserve">Whether the pupil comes into a category that is known to be a particularly vulnerable group (e.g. pupils with SEN, FSM pupils; looked after children; certain ethnic groups; traveller children) and whether all preventative strategies have been fully utilised. </w:t>
      </w:r>
    </w:p>
    <w:p w14:paraId="6C055512" w14:textId="77777777" w:rsidR="00A32128" w:rsidRPr="00A32128" w:rsidRDefault="4A15ABF8" w:rsidP="00092DE8">
      <w:pPr>
        <w:pStyle w:val="Default"/>
        <w:numPr>
          <w:ilvl w:val="0"/>
          <w:numId w:val="31"/>
        </w:numPr>
        <w:tabs>
          <w:tab w:val="left" w:pos="1134"/>
        </w:tabs>
        <w:ind w:left="1134" w:hanging="425"/>
        <w:jc w:val="both"/>
      </w:pPr>
      <w:r>
        <w:t xml:space="preserve">Whether a pupil has already had a number of fixed term exclusions which appear to be ineffective. </w:t>
      </w:r>
    </w:p>
    <w:p w14:paraId="4EC85F6C" w14:textId="1167377D" w:rsidR="4A15ABF8" w:rsidRDefault="4A15ABF8" w:rsidP="4A15ABF8">
      <w:pPr>
        <w:pStyle w:val="Default"/>
        <w:ind w:left="709" w:hanging="425"/>
        <w:jc w:val="both"/>
      </w:pPr>
    </w:p>
    <w:p w14:paraId="44A458E8" w14:textId="14BBE449" w:rsidR="00092DE8" w:rsidRDefault="00A32128" w:rsidP="00963D4F">
      <w:pPr>
        <w:pStyle w:val="Default"/>
        <w:tabs>
          <w:tab w:val="left" w:pos="567"/>
        </w:tabs>
        <w:jc w:val="both"/>
      </w:pPr>
      <w:r w:rsidRPr="00A32128">
        <w:t xml:space="preserve">An exclusion will not be enforced if doing so may put the safety of the pupil at risk. </w:t>
      </w:r>
      <w:r w:rsidR="007075B3" w:rsidRPr="00A32128">
        <w:t xml:space="preserve"> Exclusion will</w:t>
      </w:r>
      <w:r w:rsidR="00963D4F">
        <w:t xml:space="preserve"> </w:t>
      </w:r>
      <w:r w:rsidR="007075B3" w:rsidRPr="00A32128">
        <w:t xml:space="preserve">never be used informally or unofficially. This is against the law. </w:t>
      </w:r>
      <w:r w:rsidRPr="00A32128">
        <w:t>We will take care to ensure that a decision to exclude does not involve any kind of discrimination as d</w:t>
      </w:r>
      <w:r w:rsidR="00985923">
        <w:t>efined by the Equality Act 2010:</w:t>
      </w:r>
      <w:r w:rsidR="0055101C">
        <w:t xml:space="preserve"> </w:t>
      </w:r>
      <w:hyperlink r:id="rId16" w:history="1">
        <w:r w:rsidR="0055101C" w:rsidRPr="00B0466F">
          <w:rPr>
            <w:rStyle w:val="Hyperlink"/>
            <w:rFonts w:cs="Times New Roman"/>
            <w:sz w:val="22"/>
            <w:szCs w:val="22"/>
            <w:lang w:eastAsia="en-US"/>
          </w:rPr>
          <w:t>https://www.gov.uk/guidance/equality-act-2010-guidance</w:t>
        </w:r>
      </w:hyperlink>
    </w:p>
    <w:p w14:paraId="4F88234A" w14:textId="41FC8B2F" w:rsidR="00844B1C" w:rsidRPr="00AC33B1" w:rsidRDefault="00844B1C" w:rsidP="00092DE8">
      <w:pPr>
        <w:pStyle w:val="Default"/>
        <w:tabs>
          <w:tab w:val="left" w:pos="567"/>
        </w:tabs>
        <w:ind w:left="567" w:hanging="567"/>
        <w:jc w:val="both"/>
        <w:rPr>
          <w:color w:val="auto"/>
        </w:rPr>
      </w:pPr>
    </w:p>
    <w:p w14:paraId="1074553B" w14:textId="79AB8A9A" w:rsidR="00844B1C" w:rsidRPr="00AC33B1" w:rsidRDefault="00844B1C" w:rsidP="00963D4F">
      <w:pPr>
        <w:pStyle w:val="Default"/>
        <w:tabs>
          <w:tab w:val="left" w:pos="567"/>
        </w:tabs>
        <w:jc w:val="both"/>
        <w:rPr>
          <w:color w:val="auto"/>
        </w:rPr>
      </w:pPr>
      <w:r w:rsidRPr="00AC33B1">
        <w:rPr>
          <w:color w:val="auto"/>
        </w:rPr>
        <w:t xml:space="preserve">The </w:t>
      </w:r>
      <w:r w:rsidR="00963D4F">
        <w:rPr>
          <w:color w:val="auto"/>
        </w:rPr>
        <w:t>Principal</w:t>
      </w:r>
      <w:r w:rsidRPr="00AC33B1">
        <w:rPr>
          <w:color w:val="auto"/>
        </w:rPr>
        <w:t xml:space="preserve"> and governing board must comply with their statutory duties in relation to SEN when administering the exclusion process. This includes having regard to the SEND Code of Practice</w:t>
      </w:r>
      <w:r w:rsidR="00985923">
        <w:rPr>
          <w:color w:val="auto"/>
        </w:rPr>
        <w:t xml:space="preserve">: </w:t>
      </w:r>
      <w:hyperlink r:id="rId17" w:history="1">
        <w:r w:rsidR="00985923" w:rsidRPr="00985923">
          <w:rPr>
            <w:rFonts w:cs="Times New Roman"/>
            <w:color w:val="0000FF"/>
            <w:sz w:val="22"/>
            <w:szCs w:val="22"/>
            <w:u w:val="single"/>
            <w:lang w:eastAsia="en-US"/>
          </w:rPr>
          <w:t>https://www.gov.uk/government/publications/send-code-of-practice-0-to-25</w:t>
        </w:r>
      </w:hyperlink>
    </w:p>
    <w:p w14:paraId="18FC3660" w14:textId="703D974B" w:rsidR="00844B1C" w:rsidRPr="00AC33B1" w:rsidRDefault="00844B1C" w:rsidP="00844B1C">
      <w:pPr>
        <w:pStyle w:val="Default"/>
        <w:tabs>
          <w:tab w:val="left" w:pos="567"/>
        </w:tabs>
        <w:ind w:left="567" w:hanging="567"/>
        <w:jc w:val="both"/>
        <w:rPr>
          <w:color w:val="auto"/>
        </w:rPr>
      </w:pPr>
    </w:p>
    <w:p w14:paraId="13912187" w14:textId="77777777" w:rsidR="00844B1C" w:rsidRPr="00AC33B1" w:rsidRDefault="00844B1C" w:rsidP="00844B1C">
      <w:pPr>
        <w:pStyle w:val="Default"/>
        <w:tabs>
          <w:tab w:val="left" w:pos="567"/>
        </w:tabs>
        <w:ind w:left="567" w:hanging="567"/>
        <w:jc w:val="both"/>
        <w:rPr>
          <w:color w:val="auto"/>
        </w:rPr>
      </w:pPr>
      <w:r w:rsidRPr="00AC33B1">
        <w:rPr>
          <w:color w:val="auto"/>
        </w:rPr>
        <w:t xml:space="preserve">For further information on the guide to the Law and the Principal’s power to exclude, please see the </w:t>
      </w:r>
    </w:p>
    <w:p w14:paraId="3AD763E3" w14:textId="7D8E3EEB" w:rsidR="00844B1C" w:rsidRDefault="00227D09" w:rsidP="00AC33B1">
      <w:pPr>
        <w:pStyle w:val="Default"/>
        <w:tabs>
          <w:tab w:val="left" w:pos="567"/>
        </w:tabs>
        <w:ind w:left="567" w:hanging="567"/>
        <w:jc w:val="both"/>
        <w:rPr>
          <w:b/>
          <w:bCs/>
          <w:color w:val="000000" w:themeColor="text1"/>
        </w:rPr>
      </w:pPr>
      <w:r>
        <w:t xml:space="preserve">DfE guidance </w:t>
      </w:r>
      <w:hyperlink r:id="rId18" w:history="1">
        <w:r w:rsidRPr="00227D09">
          <w:rPr>
            <w:rFonts w:cs="Times New Roman"/>
            <w:color w:val="0000FF"/>
            <w:sz w:val="22"/>
            <w:szCs w:val="22"/>
            <w:u w:val="single"/>
            <w:lang w:eastAsia="en-US"/>
          </w:rPr>
          <w:t>https://www.gov.uk/government/publications/school-exclusion</w:t>
        </w:r>
      </w:hyperlink>
    </w:p>
    <w:p w14:paraId="6D072C0D" w14:textId="77777777" w:rsidR="00092DE8" w:rsidRDefault="00092DE8" w:rsidP="00092DE8">
      <w:pPr>
        <w:pStyle w:val="Default"/>
        <w:tabs>
          <w:tab w:val="left" w:pos="567"/>
        </w:tabs>
        <w:ind w:left="567" w:hanging="567"/>
        <w:jc w:val="both"/>
      </w:pPr>
    </w:p>
    <w:p w14:paraId="6B458734" w14:textId="4C5B6BB2" w:rsidR="00C20E5E" w:rsidRDefault="00092DE8" w:rsidP="00DF1F19">
      <w:pPr>
        <w:pStyle w:val="Default"/>
        <w:tabs>
          <w:tab w:val="left" w:pos="567"/>
        </w:tabs>
        <w:ind w:left="567" w:hanging="567"/>
        <w:jc w:val="both"/>
      </w:pPr>
      <w:r w:rsidRPr="006D489F">
        <w:rPr>
          <w:b/>
          <w:color w:val="ED7D31"/>
        </w:rPr>
        <w:t>3.</w:t>
      </w:r>
      <w:r w:rsidRPr="006D489F">
        <w:rPr>
          <w:b/>
          <w:color w:val="ED7D31"/>
        </w:rPr>
        <w:tab/>
        <w:t>Notification of an Exclusion</w:t>
      </w:r>
      <w:r w:rsidR="00DF1F19">
        <w:tab/>
      </w:r>
    </w:p>
    <w:p w14:paraId="7C703E16" w14:textId="4BBE587F" w:rsidR="0001459E" w:rsidRPr="00501489" w:rsidRDefault="0001459E" w:rsidP="00963D4F">
      <w:pPr>
        <w:pStyle w:val="Default"/>
        <w:tabs>
          <w:tab w:val="left" w:pos="567"/>
        </w:tabs>
        <w:jc w:val="both"/>
      </w:pPr>
      <w:r w:rsidRPr="00501489">
        <w:t xml:space="preserve">Parents/Carers will be notified as soon as possible of the decision to exclude a </w:t>
      </w:r>
      <w:r w:rsidR="00501489">
        <w:t>pupil</w:t>
      </w:r>
      <w:r w:rsidRPr="00501489">
        <w:t xml:space="preserve"> and the reason for the exclusion. This will be done on the day of the exclusion being authorised by either direct</w:t>
      </w:r>
      <w:r w:rsidR="00963D4F">
        <w:t xml:space="preserve"> </w:t>
      </w:r>
      <w:r w:rsidRPr="00501489">
        <w:t xml:space="preserve">phone contact or a face-to-face meeting. A written confirmation of the reason(s) for the exclusion will be sent to parents/carers the same day. </w:t>
      </w:r>
    </w:p>
    <w:p w14:paraId="4299C6EE" w14:textId="71EA30B8" w:rsidR="00C20E5E" w:rsidRDefault="00C20E5E" w:rsidP="00AC33B1">
      <w:pPr>
        <w:pStyle w:val="Default"/>
        <w:tabs>
          <w:tab w:val="left" w:pos="567"/>
        </w:tabs>
        <w:jc w:val="both"/>
      </w:pPr>
    </w:p>
    <w:p w14:paraId="7F73A8DC" w14:textId="67185BF3" w:rsidR="0001459E" w:rsidRPr="00501489" w:rsidRDefault="0001459E" w:rsidP="00963D4F">
      <w:pPr>
        <w:pStyle w:val="Default"/>
        <w:tabs>
          <w:tab w:val="left" w:pos="567"/>
        </w:tabs>
        <w:jc w:val="both"/>
      </w:pPr>
      <w:r w:rsidRPr="00501489">
        <w:t>In the case of a permanent exclusion</w:t>
      </w:r>
      <w:r w:rsidR="00DF1F19">
        <w:t>,</w:t>
      </w:r>
      <w:r w:rsidRPr="00501489">
        <w:t xml:space="preserve"> parents</w:t>
      </w:r>
      <w:r w:rsidR="00501489">
        <w:t>/carers</w:t>
      </w:r>
      <w:r w:rsidRPr="00501489">
        <w:t xml:space="preserve"> will be notified by the </w:t>
      </w:r>
      <w:r w:rsidR="00501489" w:rsidRPr="00501489">
        <w:t>Principal</w:t>
      </w:r>
      <w:r w:rsidRPr="00501489">
        <w:t xml:space="preserve"> in a face-to-face meeting. </w:t>
      </w:r>
    </w:p>
    <w:p w14:paraId="3A8A4378" w14:textId="405BEDFE" w:rsidR="00C20E5E" w:rsidRDefault="00DF1F19" w:rsidP="00AC33B1">
      <w:pPr>
        <w:pStyle w:val="Default"/>
        <w:tabs>
          <w:tab w:val="left" w:pos="567"/>
        </w:tabs>
        <w:jc w:val="both"/>
      </w:pPr>
      <w:r>
        <w:tab/>
      </w:r>
    </w:p>
    <w:p w14:paraId="2EE168DD" w14:textId="319A6F4D" w:rsidR="0001459E" w:rsidRPr="00501489" w:rsidRDefault="0001459E" w:rsidP="00963D4F">
      <w:pPr>
        <w:pStyle w:val="Default"/>
        <w:tabs>
          <w:tab w:val="left" w:pos="567"/>
        </w:tabs>
        <w:jc w:val="both"/>
      </w:pPr>
      <w:r w:rsidRPr="00501489">
        <w:t xml:space="preserve">A </w:t>
      </w:r>
      <w:r w:rsidR="00501489">
        <w:t>pupil</w:t>
      </w:r>
      <w:r w:rsidRPr="00501489">
        <w:t xml:space="preserve"> who has been excluded will have the reason for his/her exclusion explained to them by a member of staff, in a way that </w:t>
      </w:r>
      <w:r w:rsidR="00DF1F19">
        <w:t xml:space="preserve">allows them to </w:t>
      </w:r>
      <w:r w:rsidRPr="00501489">
        <w:t>understand the nature of their misbehaviour</w:t>
      </w:r>
      <w:r w:rsidR="00DF1F19">
        <w:t xml:space="preserve"> and the reason for the exclusion</w:t>
      </w:r>
      <w:r w:rsidRPr="00501489">
        <w:t xml:space="preserve">. </w:t>
      </w:r>
    </w:p>
    <w:p w14:paraId="3730269A" w14:textId="77777777" w:rsidR="00C20E5E" w:rsidRDefault="00DF1F19" w:rsidP="00AC33B1">
      <w:pPr>
        <w:pStyle w:val="Default"/>
        <w:tabs>
          <w:tab w:val="left" w:pos="567"/>
        </w:tabs>
        <w:jc w:val="both"/>
      </w:pPr>
      <w:r>
        <w:tab/>
      </w:r>
    </w:p>
    <w:p w14:paraId="771CDBD2" w14:textId="76ABBA5F" w:rsidR="0001459E" w:rsidRPr="00501489" w:rsidRDefault="0001459E" w:rsidP="00963D4F">
      <w:pPr>
        <w:pStyle w:val="Default"/>
        <w:tabs>
          <w:tab w:val="left" w:pos="567"/>
        </w:tabs>
        <w:jc w:val="both"/>
      </w:pPr>
      <w:r w:rsidRPr="00501489">
        <w:t xml:space="preserve">The school will also work to put in place a programme for the pupil on his/her return. This will include input from staff at the school, parents/carers, if appropriate, and any other appropriate bodies e.g. CAMHs, social care. Should it be decided for whatever reason that the matter needs to be put in the hands of another agency i.e. the incident leads to the discovery that there is a child </w:t>
      </w:r>
      <w:r w:rsidRPr="00501489">
        <w:lastRenderedPageBreak/>
        <w:t>protection issue, the school will continue to monitor the situation and work closely with that agency. It is hoped that in most cases f</w:t>
      </w:r>
      <w:r w:rsidR="00501489">
        <w:t>ollowing an exclusion, the pupil</w:t>
      </w:r>
      <w:r w:rsidRPr="00501489">
        <w:t xml:space="preserve"> will be able to return to school and that further input will promote in him/her a more positive attitude and a subsequent improvement</w:t>
      </w:r>
      <w:r w:rsidR="00963D4F">
        <w:t xml:space="preserve"> </w:t>
      </w:r>
      <w:r w:rsidRPr="00501489">
        <w:t xml:space="preserve">in behaviour. </w:t>
      </w:r>
    </w:p>
    <w:p w14:paraId="5B1E9D95" w14:textId="77777777" w:rsidR="00963D4F" w:rsidRDefault="00963D4F" w:rsidP="00963D4F">
      <w:pPr>
        <w:pStyle w:val="Default"/>
        <w:tabs>
          <w:tab w:val="left" w:pos="567"/>
        </w:tabs>
        <w:jc w:val="both"/>
      </w:pPr>
    </w:p>
    <w:p w14:paraId="079751E1" w14:textId="65211DBB" w:rsidR="0001459E" w:rsidRPr="00501489" w:rsidRDefault="00501489" w:rsidP="00963D4F">
      <w:pPr>
        <w:pStyle w:val="Default"/>
        <w:tabs>
          <w:tab w:val="left" w:pos="567"/>
        </w:tabs>
        <w:jc w:val="both"/>
      </w:pPr>
      <w:r>
        <w:t>R</w:t>
      </w:r>
      <w:r w:rsidR="0001459E" w:rsidRPr="00501489">
        <w:t xml:space="preserve">elevant school staff will be notified of all fixed term exclusions the same day of the production of the exclusion letter, which they will receive a copy of; it will clearly outline the reasons for the exclusion. </w:t>
      </w:r>
    </w:p>
    <w:p w14:paraId="2354E48E" w14:textId="430251C3" w:rsidR="00C20E5E" w:rsidRDefault="00C20E5E" w:rsidP="00AC33B1">
      <w:pPr>
        <w:pStyle w:val="Default"/>
        <w:tabs>
          <w:tab w:val="left" w:pos="567"/>
        </w:tabs>
        <w:jc w:val="both"/>
      </w:pPr>
    </w:p>
    <w:p w14:paraId="66F60B43" w14:textId="669A6159" w:rsidR="006F63E2" w:rsidRPr="00501489" w:rsidRDefault="006F63E2" w:rsidP="00963D4F">
      <w:pPr>
        <w:pStyle w:val="Default"/>
        <w:tabs>
          <w:tab w:val="left" w:pos="567"/>
        </w:tabs>
        <w:jc w:val="both"/>
      </w:pPr>
      <w:r w:rsidRPr="00501489">
        <w:t xml:space="preserve">In cases of more than a day’s exclusion, </w:t>
      </w:r>
      <w:r w:rsidR="00501489">
        <w:t xml:space="preserve">the school will </w:t>
      </w:r>
      <w:r w:rsidRPr="00501489">
        <w:t xml:space="preserve">ensure that appropriate work is set and that arrangements are in place for it to be marked </w:t>
      </w:r>
    </w:p>
    <w:p w14:paraId="149605BD" w14:textId="4B0775A3" w:rsidR="00C20E5E" w:rsidRDefault="00C20E5E" w:rsidP="00AC33B1">
      <w:pPr>
        <w:pStyle w:val="Default"/>
        <w:tabs>
          <w:tab w:val="left" w:pos="567"/>
        </w:tabs>
        <w:jc w:val="both"/>
      </w:pPr>
    </w:p>
    <w:p w14:paraId="1BD002F3" w14:textId="6890744D" w:rsidR="00513E87" w:rsidRDefault="0001459E" w:rsidP="00963D4F">
      <w:pPr>
        <w:pStyle w:val="Default"/>
        <w:tabs>
          <w:tab w:val="left" w:pos="567"/>
        </w:tabs>
        <w:jc w:val="both"/>
        <w:rPr>
          <w:highlight w:val="yellow"/>
        </w:rPr>
      </w:pPr>
      <w:r w:rsidRPr="4A15ABF8">
        <w:t xml:space="preserve">It is the school’s duty to arrange education from the sixth day of a fixed period exclusion, this would be triggered by consecutive fixed period exclusions totalling more than five days. The </w:t>
      </w:r>
      <w:r w:rsidR="00501489" w:rsidRPr="4A15ABF8">
        <w:t>Principal</w:t>
      </w:r>
      <w:r w:rsidRPr="4A15ABF8">
        <w:t xml:space="preserve"> must by law inform the parents</w:t>
      </w:r>
      <w:r w:rsidR="00501489" w:rsidRPr="4A15ABF8">
        <w:t>/carers</w:t>
      </w:r>
      <w:r w:rsidRPr="4A15ABF8">
        <w:t xml:space="preserve"> without delay of the start date, times and venue of the provision. This must be done no later than 48 hours before the alternative provision is to start.</w:t>
      </w:r>
    </w:p>
    <w:p w14:paraId="0AD9C6F4" w14:textId="77777777" w:rsidR="00513E87" w:rsidRDefault="00513E87" w:rsidP="00DF1F19">
      <w:pPr>
        <w:pStyle w:val="Default"/>
        <w:tabs>
          <w:tab w:val="left" w:pos="567"/>
        </w:tabs>
        <w:ind w:left="567" w:hanging="567"/>
        <w:jc w:val="both"/>
      </w:pPr>
    </w:p>
    <w:p w14:paraId="7EAF71C0" w14:textId="0B35DAEF" w:rsidR="00C20E5E" w:rsidRPr="00A207C7" w:rsidRDefault="00513E87" w:rsidP="00DF1F19">
      <w:pPr>
        <w:pStyle w:val="Default"/>
        <w:tabs>
          <w:tab w:val="left" w:pos="567"/>
        </w:tabs>
        <w:ind w:left="567" w:hanging="567"/>
        <w:jc w:val="both"/>
        <w:rPr>
          <w:b/>
          <w:color w:val="ED7D31"/>
        </w:rPr>
      </w:pPr>
      <w:r w:rsidRPr="00A207C7">
        <w:rPr>
          <w:b/>
          <w:color w:val="ED7D31"/>
        </w:rPr>
        <w:t>4.</w:t>
      </w:r>
      <w:r w:rsidRPr="00A207C7">
        <w:rPr>
          <w:b/>
          <w:color w:val="ED7D31"/>
        </w:rPr>
        <w:tab/>
        <w:t>Action Following an Exclusion</w:t>
      </w:r>
    </w:p>
    <w:p w14:paraId="010A3176" w14:textId="656D2BFA" w:rsidR="0001459E" w:rsidRDefault="0001459E" w:rsidP="00513E87">
      <w:pPr>
        <w:pStyle w:val="Default"/>
        <w:tabs>
          <w:tab w:val="left" w:pos="567"/>
        </w:tabs>
        <w:ind w:left="567" w:hanging="567"/>
        <w:jc w:val="both"/>
      </w:pPr>
      <w:r w:rsidRPr="00501489">
        <w:t xml:space="preserve">Following any exclusion of whatever type or duration, the </w:t>
      </w:r>
      <w:r w:rsidR="00501489" w:rsidRPr="00501489">
        <w:t>Principal</w:t>
      </w:r>
      <w:r w:rsidRPr="00501489">
        <w:t xml:space="preserve"> will: </w:t>
      </w:r>
    </w:p>
    <w:p w14:paraId="72372FC6" w14:textId="77777777" w:rsidR="00C37C47" w:rsidRPr="00501489" w:rsidRDefault="00C37C47" w:rsidP="00513E87">
      <w:pPr>
        <w:pStyle w:val="Default"/>
        <w:tabs>
          <w:tab w:val="left" w:pos="567"/>
        </w:tabs>
        <w:ind w:left="567" w:hanging="567"/>
        <w:jc w:val="both"/>
      </w:pPr>
    </w:p>
    <w:p w14:paraId="72F17A8B" w14:textId="77777777" w:rsidR="0001459E" w:rsidRPr="00501489" w:rsidRDefault="0001459E" w:rsidP="00013DF3">
      <w:pPr>
        <w:pStyle w:val="Default"/>
        <w:numPr>
          <w:ilvl w:val="0"/>
          <w:numId w:val="36"/>
        </w:numPr>
        <w:tabs>
          <w:tab w:val="left" w:pos="567"/>
          <w:tab w:val="left" w:pos="1134"/>
        </w:tabs>
        <w:ind w:left="1134" w:hanging="425"/>
        <w:jc w:val="both"/>
      </w:pPr>
      <w:r w:rsidRPr="00501489">
        <w:t>Inform the parents</w:t>
      </w:r>
      <w:r w:rsidR="00501489">
        <w:t>/carers</w:t>
      </w:r>
      <w:r w:rsidRPr="00501489">
        <w:t xml:space="preserve"> of the period and nature of the exclusion, clearly outlining</w:t>
      </w:r>
      <w:r w:rsidR="00013DF3">
        <w:t xml:space="preserve"> the reason for the exclusion. </w:t>
      </w:r>
      <w:r w:rsidRPr="00501489">
        <w:t xml:space="preserve">Parents/carers should always be advised about rights of representation about the exclusion to the </w:t>
      </w:r>
      <w:r w:rsidR="00FC6D5B">
        <w:t>local governing b</w:t>
      </w:r>
      <w:r w:rsidR="00013DF3">
        <w:t>ody</w:t>
      </w:r>
      <w:r w:rsidRPr="00501489">
        <w:t xml:space="preserve"> and how these representations may be made.</w:t>
      </w:r>
    </w:p>
    <w:p w14:paraId="4B1F511A" w14:textId="77777777" w:rsidR="0001459E" w:rsidRPr="00501489" w:rsidRDefault="0001459E" w:rsidP="00013DF3">
      <w:pPr>
        <w:pStyle w:val="Default"/>
        <w:tabs>
          <w:tab w:val="left" w:pos="567"/>
          <w:tab w:val="left" w:pos="1134"/>
        </w:tabs>
        <w:ind w:left="1134" w:hanging="425"/>
        <w:jc w:val="both"/>
      </w:pPr>
    </w:p>
    <w:p w14:paraId="33E5A5DB" w14:textId="45275844" w:rsidR="00513E87" w:rsidRDefault="0001459E" w:rsidP="00013DF3">
      <w:pPr>
        <w:pStyle w:val="Default"/>
        <w:numPr>
          <w:ilvl w:val="0"/>
          <w:numId w:val="36"/>
        </w:numPr>
        <w:tabs>
          <w:tab w:val="left" w:pos="567"/>
          <w:tab w:val="left" w:pos="1134"/>
        </w:tabs>
        <w:ind w:left="1134" w:hanging="425"/>
        <w:jc w:val="both"/>
      </w:pPr>
      <w:r w:rsidRPr="00501489">
        <w:t xml:space="preserve">This information will be put in writing and will be sent either by e-mail, by text, by delivering a letter directly to the parents/carers, leaving it at their last known </w:t>
      </w:r>
      <w:r w:rsidR="00013DF3">
        <w:t>address or by posting it to their last known</w:t>
      </w:r>
      <w:r w:rsidRPr="00501489">
        <w:t xml:space="preserve"> address. The information can also legally be sent home with the excluded pupil, but the academy will always send a duplicate copy by a reliable alternative method. The information provided to parents/carers will be clear and free of unnecessary jargon.</w:t>
      </w:r>
    </w:p>
    <w:p w14:paraId="65F9C3DC" w14:textId="77777777" w:rsidR="0001459E" w:rsidRPr="00501489" w:rsidRDefault="0001459E" w:rsidP="00013DF3">
      <w:pPr>
        <w:pStyle w:val="Default"/>
        <w:tabs>
          <w:tab w:val="left" w:pos="567"/>
          <w:tab w:val="left" w:pos="1134"/>
        </w:tabs>
        <w:ind w:left="1134" w:hanging="425"/>
        <w:jc w:val="both"/>
      </w:pPr>
    </w:p>
    <w:p w14:paraId="1A82FA47" w14:textId="781508B6" w:rsidR="0001459E" w:rsidRPr="00AC33B1" w:rsidRDefault="0001459E" w:rsidP="00013DF3">
      <w:pPr>
        <w:pStyle w:val="Default"/>
        <w:numPr>
          <w:ilvl w:val="0"/>
          <w:numId w:val="36"/>
        </w:numPr>
        <w:tabs>
          <w:tab w:val="left" w:pos="567"/>
          <w:tab w:val="left" w:pos="1134"/>
        </w:tabs>
        <w:ind w:left="1134" w:hanging="425"/>
        <w:jc w:val="both"/>
        <w:rPr>
          <w:color w:val="auto"/>
        </w:rPr>
      </w:pPr>
      <w:r w:rsidRPr="00501489">
        <w:t>Where the excluded pupil is of compulsory school age, the school will also notify parents/carers without delay</w:t>
      </w:r>
      <w:r w:rsidR="00013DF3">
        <w:t>,</w:t>
      </w:r>
      <w:r w:rsidRPr="00501489">
        <w:t xml:space="preserve"> and</w:t>
      </w:r>
      <w:r w:rsidR="00013DF3">
        <w:t xml:space="preserve"> at the latest</w:t>
      </w:r>
      <w:r w:rsidRPr="00501489">
        <w:t xml:space="preserve"> by the end of the afternoon session</w:t>
      </w:r>
      <w:r w:rsidR="00013DF3">
        <w:t>,</w:t>
      </w:r>
      <w:r w:rsidRPr="00501489">
        <w:t xml:space="preserve"> that </w:t>
      </w:r>
      <w:r w:rsidRPr="00AC33B1">
        <w:rPr>
          <w:color w:val="auto"/>
        </w:rPr>
        <w:t xml:space="preserve">for the first five days of an exclusion they are legally required to ensure that their child is not in a public place during school hours without reasonable justification and that they may be given a fixed penalty notice if they fail to do so. </w:t>
      </w:r>
    </w:p>
    <w:p w14:paraId="59FC2507" w14:textId="66C84492" w:rsidR="00CE7A94" w:rsidRPr="00AC33B1" w:rsidRDefault="00CE7A94" w:rsidP="00AC33B1">
      <w:pPr>
        <w:pStyle w:val="Default"/>
        <w:tabs>
          <w:tab w:val="left" w:pos="567"/>
          <w:tab w:val="left" w:pos="1134"/>
        </w:tabs>
        <w:jc w:val="both"/>
        <w:rPr>
          <w:color w:val="auto"/>
        </w:rPr>
      </w:pPr>
    </w:p>
    <w:p w14:paraId="319E5A2F" w14:textId="03F074D6" w:rsidR="00CE7A94" w:rsidRPr="00AC33B1" w:rsidRDefault="00CE7A94" w:rsidP="00CE7A94">
      <w:pPr>
        <w:pStyle w:val="Default"/>
        <w:numPr>
          <w:ilvl w:val="0"/>
          <w:numId w:val="36"/>
        </w:numPr>
        <w:tabs>
          <w:tab w:val="left" w:pos="567"/>
          <w:tab w:val="left" w:pos="1134"/>
        </w:tabs>
        <w:ind w:left="1134" w:hanging="425"/>
        <w:jc w:val="both"/>
        <w:rPr>
          <w:color w:val="auto"/>
        </w:rPr>
      </w:pPr>
      <w:r w:rsidRPr="00AC33B1">
        <w:rPr>
          <w:color w:val="auto"/>
        </w:rPr>
        <w:t xml:space="preserve">The law does not allow for extending a fixed-period exclusion or ‘converting’ a fixed-period exclusion into a permanent exclusion. In exceptional cases, usually where further evidence has come to light, a further fixed-period exclusion may be issued to begin immediately after the first period ends; or a permanent exclusion may be issued to begin immediately after the end of the fixed period. In such cases, the Principal must write again to the parents/carers explaining the reasons for the change and providing any additional information required. </w:t>
      </w:r>
    </w:p>
    <w:p w14:paraId="1F3B1409" w14:textId="77777777" w:rsidR="0001459E" w:rsidRPr="00AC33B1" w:rsidRDefault="0001459E" w:rsidP="00AC33B1">
      <w:pPr>
        <w:pStyle w:val="Default"/>
        <w:tabs>
          <w:tab w:val="left" w:pos="567"/>
          <w:tab w:val="left" w:pos="1134"/>
        </w:tabs>
        <w:jc w:val="both"/>
        <w:rPr>
          <w:color w:val="auto"/>
        </w:rPr>
      </w:pPr>
    </w:p>
    <w:p w14:paraId="54608B74" w14:textId="1C3160EC" w:rsidR="0001459E" w:rsidRPr="00AC33B1" w:rsidRDefault="4A15ABF8" w:rsidP="4A15ABF8">
      <w:pPr>
        <w:pStyle w:val="Default"/>
        <w:numPr>
          <w:ilvl w:val="0"/>
          <w:numId w:val="36"/>
        </w:numPr>
        <w:tabs>
          <w:tab w:val="left" w:pos="567"/>
          <w:tab w:val="left" w:pos="1134"/>
        </w:tabs>
        <w:ind w:left="1134" w:hanging="425"/>
        <w:jc w:val="both"/>
        <w:rPr>
          <w:color w:val="auto"/>
        </w:rPr>
      </w:pPr>
      <w:r w:rsidRPr="00AC33B1">
        <w:rPr>
          <w:color w:val="auto"/>
        </w:rPr>
        <w:lastRenderedPageBreak/>
        <w:t xml:space="preserve">All pupils returning from a fixed term exclusion are required to attend a reintegration meeting, accompanied by a parent/carer. This meeting will seek to establish practical ways in which further exclusion can be avoided and behaviour modified to acceptable standards in partnership between pupil, parent/carer and school. </w:t>
      </w:r>
    </w:p>
    <w:p w14:paraId="562C75D1" w14:textId="77777777" w:rsidR="00013DF3" w:rsidRDefault="00013DF3" w:rsidP="00013DF3">
      <w:pPr>
        <w:pStyle w:val="Default"/>
        <w:tabs>
          <w:tab w:val="left" w:pos="567"/>
          <w:tab w:val="left" w:pos="1134"/>
        </w:tabs>
        <w:jc w:val="both"/>
      </w:pPr>
    </w:p>
    <w:p w14:paraId="17CFA3D9" w14:textId="77777777" w:rsidR="00013DF3" w:rsidRPr="00A207C7" w:rsidRDefault="00013DF3" w:rsidP="00013DF3">
      <w:pPr>
        <w:pStyle w:val="Default"/>
        <w:tabs>
          <w:tab w:val="left" w:pos="567"/>
          <w:tab w:val="left" w:pos="1134"/>
        </w:tabs>
        <w:jc w:val="both"/>
        <w:rPr>
          <w:b/>
          <w:color w:val="ED7D31"/>
        </w:rPr>
      </w:pPr>
      <w:r w:rsidRPr="00A207C7">
        <w:rPr>
          <w:b/>
          <w:color w:val="ED7D31"/>
        </w:rPr>
        <w:t>5.</w:t>
      </w:r>
      <w:r w:rsidRPr="00A207C7">
        <w:rPr>
          <w:b/>
          <w:color w:val="ED7D31"/>
        </w:rPr>
        <w:tab/>
        <w:t>Informing other Agencies/Bodies</w:t>
      </w:r>
    </w:p>
    <w:p w14:paraId="37AD37FF" w14:textId="65A4B492" w:rsidR="00CE5ABF" w:rsidRDefault="00013DF3" w:rsidP="00013DF3">
      <w:pPr>
        <w:pStyle w:val="Default"/>
        <w:tabs>
          <w:tab w:val="left" w:pos="567"/>
        </w:tabs>
        <w:ind w:left="567" w:hanging="567"/>
        <w:jc w:val="both"/>
      </w:pPr>
      <w:r>
        <w:tab/>
      </w:r>
      <w:r w:rsidR="00CE5ABF" w:rsidRPr="00501489">
        <w:t xml:space="preserve">For any exclusion of more than five days, be it in a single block of days, an accumulation of short exclusions of more than five days in any one term, or a permanent exclusion, the </w:t>
      </w:r>
      <w:r w:rsidR="00501489" w:rsidRPr="00501489">
        <w:t>Principal</w:t>
      </w:r>
      <w:r w:rsidR="00CE5ABF" w:rsidRPr="00501489">
        <w:t xml:space="preserve"> will also: </w:t>
      </w:r>
    </w:p>
    <w:p w14:paraId="7AB03581" w14:textId="77777777" w:rsidR="00C20E5E" w:rsidRPr="00501489" w:rsidRDefault="00C20E5E" w:rsidP="00013DF3">
      <w:pPr>
        <w:pStyle w:val="Default"/>
        <w:tabs>
          <w:tab w:val="left" w:pos="567"/>
        </w:tabs>
        <w:ind w:left="567" w:hanging="567"/>
        <w:jc w:val="both"/>
      </w:pPr>
    </w:p>
    <w:p w14:paraId="0C09DB71" w14:textId="0D274D3B" w:rsidR="00CE5ABF" w:rsidRPr="00501489" w:rsidRDefault="4A15ABF8" w:rsidP="00013DF3">
      <w:pPr>
        <w:pStyle w:val="Default"/>
        <w:numPr>
          <w:ilvl w:val="0"/>
          <w:numId w:val="33"/>
        </w:numPr>
        <w:tabs>
          <w:tab w:val="left" w:pos="1134"/>
        </w:tabs>
        <w:ind w:left="1134" w:hanging="425"/>
        <w:jc w:val="both"/>
      </w:pPr>
      <w:r>
        <w:t>Notify the Local Authority (LA)</w:t>
      </w:r>
      <w:r w:rsidR="00A0007A">
        <w:rPr>
          <w:color w:val="00B050"/>
        </w:rPr>
        <w:t xml:space="preserve"> </w:t>
      </w:r>
      <w:r w:rsidR="00A0007A" w:rsidRPr="00AC33B1">
        <w:rPr>
          <w:color w:val="auto"/>
        </w:rPr>
        <w:t xml:space="preserve">and the Trust </w:t>
      </w:r>
      <w:r>
        <w:t xml:space="preserve">giving the details of the exclusion and reasons for it. </w:t>
      </w:r>
    </w:p>
    <w:p w14:paraId="25E84C6C" w14:textId="77777777" w:rsidR="00CE5ABF" w:rsidRPr="00501489" w:rsidRDefault="00013DF3" w:rsidP="00013DF3">
      <w:pPr>
        <w:pStyle w:val="Default"/>
        <w:numPr>
          <w:ilvl w:val="0"/>
          <w:numId w:val="33"/>
        </w:numPr>
        <w:tabs>
          <w:tab w:val="left" w:pos="1134"/>
        </w:tabs>
        <w:ind w:left="1134" w:hanging="425"/>
        <w:jc w:val="both"/>
      </w:pPr>
      <w:r>
        <w:t>N</w:t>
      </w:r>
      <w:r w:rsidR="00CE5ABF" w:rsidRPr="00501489">
        <w:t xml:space="preserve">otify the </w:t>
      </w:r>
      <w:r w:rsidR="00FC6D5B">
        <w:t>l</w:t>
      </w:r>
      <w:r>
        <w:t xml:space="preserve">ocal </w:t>
      </w:r>
      <w:r w:rsidR="00FC6D5B">
        <w:t>g</w:t>
      </w:r>
      <w:r w:rsidR="00CE5ABF" w:rsidRPr="00501489">
        <w:t xml:space="preserve">overning </w:t>
      </w:r>
      <w:r w:rsidR="00FC6D5B">
        <w:t>b</w:t>
      </w:r>
      <w:r w:rsidR="00CE5ABF" w:rsidRPr="00501489">
        <w:t>ody</w:t>
      </w:r>
      <w:r>
        <w:t>,</w:t>
      </w:r>
      <w:r w:rsidR="00CE5ABF" w:rsidRPr="00501489">
        <w:t xml:space="preserve"> giving the same details </w:t>
      </w:r>
    </w:p>
    <w:p w14:paraId="4DE0420E" w14:textId="2C3AFA37" w:rsidR="00CE5ABF" w:rsidRPr="00501489" w:rsidRDefault="22DB354D" w:rsidP="00013DF3">
      <w:pPr>
        <w:pStyle w:val="Default"/>
        <w:numPr>
          <w:ilvl w:val="0"/>
          <w:numId w:val="33"/>
        </w:numPr>
        <w:tabs>
          <w:tab w:val="left" w:pos="1134"/>
        </w:tabs>
        <w:ind w:left="1134" w:hanging="425"/>
        <w:jc w:val="both"/>
      </w:pPr>
      <w:r>
        <w:t xml:space="preserve">For a permanent exclusion, if the pupil lives outside the local authority in which the school is located, the Principal must also inform the ‘home authority’ of the exclusion without delay. </w:t>
      </w:r>
    </w:p>
    <w:p w14:paraId="7C85E2A5" w14:textId="3A28EE9E" w:rsidR="00CE5ABF" w:rsidRDefault="4A15ABF8" w:rsidP="00013DF3">
      <w:pPr>
        <w:pStyle w:val="Default"/>
        <w:numPr>
          <w:ilvl w:val="0"/>
          <w:numId w:val="33"/>
        </w:numPr>
        <w:tabs>
          <w:tab w:val="left" w:pos="1134"/>
        </w:tabs>
        <w:ind w:left="1134" w:hanging="425"/>
        <w:jc w:val="both"/>
      </w:pPr>
      <w:r>
        <w:t>If any exclusion, of even one day, would cause a pupil to miss a public examination, the Principal will inform the</w:t>
      </w:r>
      <w:r w:rsidRPr="00AC33B1">
        <w:rPr>
          <w:color w:val="auto"/>
        </w:rPr>
        <w:t xml:space="preserve"> LA</w:t>
      </w:r>
      <w:r w:rsidR="00A0007A" w:rsidRPr="00AC33B1">
        <w:rPr>
          <w:color w:val="auto"/>
        </w:rPr>
        <w:t xml:space="preserve">, </w:t>
      </w:r>
      <w:r w:rsidRPr="00AC33B1">
        <w:rPr>
          <w:color w:val="auto"/>
        </w:rPr>
        <w:t>the Trust</w:t>
      </w:r>
      <w:r w:rsidR="00A0007A" w:rsidRPr="00AC33B1">
        <w:rPr>
          <w:color w:val="auto"/>
        </w:rPr>
        <w:t xml:space="preserve"> </w:t>
      </w:r>
      <w:r>
        <w:t>and the Local Governing Body.</w:t>
      </w:r>
      <w:r w:rsidR="009348CB">
        <w:t xml:space="preserve"> </w:t>
      </w:r>
    </w:p>
    <w:p w14:paraId="664355AD" w14:textId="77777777" w:rsidR="00013DF3" w:rsidRDefault="00013DF3" w:rsidP="00013DF3">
      <w:pPr>
        <w:pStyle w:val="Default"/>
        <w:tabs>
          <w:tab w:val="left" w:pos="1134"/>
        </w:tabs>
        <w:jc w:val="both"/>
      </w:pPr>
    </w:p>
    <w:p w14:paraId="7FA583CB" w14:textId="77777777" w:rsidR="00013DF3" w:rsidRPr="00A207C7" w:rsidRDefault="00013DF3" w:rsidP="00013DF3">
      <w:pPr>
        <w:pStyle w:val="Default"/>
        <w:tabs>
          <w:tab w:val="left" w:pos="567"/>
          <w:tab w:val="left" w:pos="1134"/>
        </w:tabs>
        <w:jc w:val="both"/>
        <w:rPr>
          <w:b/>
          <w:color w:val="ED7D31"/>
        </w:rPr>
      </w:pPr>
      <w:r w:rsidRPr="00A207C7">
        <w:rPr>
          <w:b/>
          <w:color w:val="ED7D31"/>
        </w:rPr>
        <w:t>6.</w:t>
      </w:r>
      <w:r w:rsidRPr="00A207C7">
        <w:rPr>
          <w:b/>
          <w:color w:val="ED7D31"/>
        </w:rPr>
        <w:tab/>
        <w:t>The Role of the Local Governing Body</w:t>
      </w:r>
    </w:p>
    <w:p w14:paraId="093FABA3" w14:textId="625A923D" w:rsidR="00CE5ABF" w:rsidRPr="00CE5ABF" w:rsidRDefault="00FC6D5B" w:rsidP="7918D8B0">
      <w:pPr>
        <w:pStyle w:val="NoSpacing"/>
        <w:tabs>
          <w:tab w:val="left" w:pos="567"/>
        </w:tabs>
        <w:ind w:left="567" w:hanging="567"/>
        <w:jc w:val="both"/>
        <w:rPr>
          <w:sz w:val="24"/>
          <w:szCs w:val="24"/>
          <w:lang w:val="en-US" w:eastAsia="zh-CN"/>
        </w:rPr>
      </w:pPr>
      <w:r>
        <w:rPr>
          <w:sz w:val="24"/>
          <w:szCs w:val="24"/>
          <w:lang w:val="en-US" w:eastAsia="zh-CN"/>
        </w:rPr>
        <w:tab/>
      </w:r>
      <w:r w:rsidR="00CE5ABF" w:rsidRPr="00CE5ABF">
        <w:rPr>
          <w:sz w:val="24"/>
          <w:szCs w:val="24"/>
          <w:lang w:val="en-US" w:eastAsia="zh-CN"/>
        </w:rPr>
        <w:t xml:space="preserve">The </w:t>
      </w:r>
      <w:r>
        <w:rPr>
          <w:sz w:val="24"/>
          <w:szCs w:val="24"/>
          <w:lang w:val="en-US" w:eastAsia="zh-CN"/>
        </w:rPr>
        <w:t>local governing body</w:t>
      </w:r>
      <w:r w:rsidR="00CE5ABF" w:rsidRPr="00CE5ABF">
        <w:rPr>
          <w:sz w:val="24"/>
          <w:szCs w:val="24"/>
          <w:lang w:val="en-US" w:eastAsia="zh-CN"/>
        </w:rPr>
        <w:t xml:space="preserve"> for each school will be fully informed and involved with these procedures. </w:t>
      </w:r>
      <w:r w:rsidR="00501489">
        <w:rPr>
          <w:sz w:val="24"/>
          <w:szCs w:val="24"/>
          <w:lang w:val="en-US" w:eastAsia="zh-CN"/>
        </w:rPr>
        <w:t xml:space="preserve">The Principal will inform the </w:t>
      </w:r>
      <w:r>
        <w:rPr>
          <w:sz w:val="24"/>
          <w:szCs w:val="24"/>
          <w:lang w:val="en-US" w:eastAsia="zh-CN"/>
        </w:rPr>
        <w:t xml:space="preserve">local </w:t>
      </w:r>
      <w:r w:rsidR="00501489">
        <w:rPr>
          <w:sz w:val="24"/>
          <w:szCs w:val="24"/>
          <w:lang w:val="en-US" w:eastAsia="zh-CN"/>
        </w:rPr>
        <w:t>governing b</w:t>
      </w:r>
      <w:r w:rsidR="00CE5ABF" w:rsidRPr="00CE5ABF">
        <w:rPr>
          <w:sz w:val="24"/>
          <w:szCs w:val="24"/>
          <w:lang w:val="en-US" w:eastAsia="zh-CN"/>
        </w:rPr>
        <w:t>ody</w:t>
      </w:r>
      <w:r w:rsidR="00CE5ABF" w:rsidRPr="00A0007A">
        <w:rPr>
          <w:sz w:val="24"/>
          <w:szCs w:val="24"/>
          <w:lang w:val="en-US" w:eastAsia="zh-CN"/>
        </w:rPr>
        <w:t xml:space="preserve">, </w:t>
      </w:r>
      <w:r w:rsidR="00CE5ABF" w:rsidRPr="00AC33B1">
        <w:rPr>
          <w:sz w:val="24"/>
          <w:szCs w:val="24"/>
          <w:lang w:val="en-US" w:eastAsia="zh-CN"/>
        </w:rPr>
        <w:t>the Trust</w:t>
      </w:r>
      <w:r w:rsidR="00CE5ABF" w:rsidRPr="00A0007A">
        <w:rPr>
          <w:sz w:val="24"/>
          <w:szCs w:val="24"/>
          <w:lang w:val="en-US" w:eastAsia="zh-CN"/>
        </w:rPr>
        <w:t xml:space="preserve"> and </w:t>
      </w:r>
      <w:r w:rsidR="00CE5ABF" w:rsidRPr="4A15ABF8">
        <w:rPr>
          <w:sz w:val="24"/>
          <w:szCs w:val="24"/>
          <w:lang w:val="en-US" w:eastAsia="zh-CN"/>
        </w:rPr>
        <w:t>the LA</w:t>
      </w:r>
      <w:r w:rsidR="00CE5ABF" w:rsidRPr="00CE5ABF">
        <w:rPr>
          <w:sz w:val="24"/>
          <w:szCs w:val="24"/>
          <w:lang w:val="en-US" w:eastAsia="zh-CN"/>
        </w:rPr>
        <w:t xml:space="preserve"> within one school day of any permanent exclusions</w:t>
      </w:r>
      <w:r w:rsidR="00CE5ABF" w:rsidRPr="0058772A">
        <w:rPr>
          <w:sz w:val="24"/>
          <w:szCs w:val="24"/>
          <w:lang w:val="en-US" w:eastAsia="zh-CN"/>
        </w:rPr>
        <w:t>, exclusions longer than five school days</w:t>
      </w:r>
      <w:r w:rsidR="00A0007A">
        <w:rPr>
          <w:sz w:val="24"/>
          <w:szCs w:val="24"/>
          <w:lang w:val="en-US" w:eastAsia="zh-CN"/>
        </w:rPr>
        <w:t xml:space="preserve"> </w:t>
      </w:r>
      <w:r w:rsidR="00CE5ABF" w:rsidRPr="00CE5ABF">
        <w:rPr>
          <w:sz w:val="24"/>
          <w:szCs w:val="24"/>
          <w:lang w:val="en-US" w:eastAsia="zh-CN"/>
        </w:rPr>
        <w:t xml:space="preserve">or more than 10 lunchtimes in a term, and those which will result in a </w:t>
      </w:r>
      <w:r w:rsidR="00501489">
        <w:rPr>
          <w:sz w:val="24"/>
          <w:szCs w:val="24"/>
          <w:lang w:val="en-US" w:eastAsia="zh-CN"/>
        </w:rPr>
        <w:t>pupil</w:t>
      </w:r>
      <w:r w:rsidR="00CE5ABF" w:rsidRPr="00CE5ABF">
        <w:rPr>
          <w:sz w:val="24"/>
          <w:szCs w:val="24"/>
          <w:lang w:val="en-US" w:eastAsia="zh-CN"/>
        </w:rPr>
        <w:t xml:space="preserve"> missing a public examination.</w:t>
      </w:r>
    </w:p>
    <w:p w14:paraId="1A965116" w14:textId="77777777" w:rsidR="00CE5ABF" w:rsidRPr="00CE5ABF" w:rsidRDefault="00CE5ABF" w:rsidP="00CE5ABF">
      <w:pPr>
        <w:pStyle w:val="NoSpacing"/>
        <w:ind w:left="284"/>
        <w:rPr>
          <w:sz w:val="24"/>
          <w:szCs w:val="24"/>
          <w:lang w:val="en-US" w:eastAsia="zh-CN"/>
        </w:rPr>
      </w:pPr>
    </w:p>
    <w:p w14:paraId="78CC03F7" w14:textId="77777777" w:rsidR="00EA7815" w:rsidRPr="00A32B97" w:rsidRDefault="00A32B97" w:rsidP="00A32B97">
      <w:pPr>
        <w:pStyle w:val="NoSpacing"/>
        <w:tabs>
          <w:tab w:val="left" w:pos="567"/>
        </w:tabs>
        <w:rPr>
          <w:rFonts w:cs="Arial"/>
          <w:b/>
          <w:sz w:val="24"/>
          <w:szCs w:val="24"/>
        </w:rPr>
      </w:pPr>
      <w:r w:rsidRPr="00A32B97">
        <w:rPr>
          <w:rFonts w:cs="Arial"/>
          <w:b/>
          <w:color w:val="ED7D31"/>
          <w:sz w:val="24"/>
          <w:szCs w:val="24"/>
        </w:rPr>
        <w:t>7.</w:t>
      </w:r>
      <w:r w:rsidRPr="00A32B97">
        <w:rPr>
          <w:rFonts w:cs="Arial"/>
          <w:b/>
          <w:color w:val="ED7D31"/>
          <w:sz w:val="24"/>
          <w:szCs w:val="24"/>
        </w:rPr>
        <w:tab/>
      </w:r>
      <w:r w:rsidR="00CE5ABF" w:rsidRPr="00A32B97">
        <w:rPr>
          <w:rFonts w:cs="Arial"/>
          <w:b/>
          <w:color w:val="ED7D31"/>
          <w:sz w:val="24"/>
          <w:szCs w:val="24"/>
        </w:rPr>
        <w:t>Procedure for Appeal</w:t>
      </w:r>
    </w:p>
    <w:p w14:paraId="4ED2A786" w14:textId="77777777" w:rsidR="006F63E2" w:rsidRPr="00501489" w:rsidRDefault="007C3522" w:rsidP="007C3522">
      <w:pPr>
        <w:pStyle w:val="Default"/>
        <w:tabs>
          <w:tab w:val="left" w:pos="567"/>
          <w:tab w:val="left" w:pos="1134"/>
        </w:tabs>
        <w:ind w:left="567" w:hanging="567"/>
        <w:jc w:val="both"/>
      </w:pPr>
      <w:r>
        <w:rPr>
          <w:lang w:val="en-US" w:eastAsia="zh-CN"/>
        </w:rPr>
        <w:tab/>
      </w:r>
      <w:r w:rsidR="00501489">
        <w:rPr>
          <w:lang w:val="en-US" w:eastAsia="zh-CN"/>
        </w:rPr>
        <w:t xml:space="preserve">The </w:t>
      </w:r>
      <w:r w:rsidR="00A32B97">
        <w:rPr>
          <w:lang w:val="en-US" w:eastAsia="zh-CN"/>
        </w:rPr>
        <w:t xml:space="preserve">local </w:t>
      </w:r>
      <w:r w:rsidR="00501489">
        <w:rPr>
          <w:lang w:val="en-US" w:eastAsia="zh-CN"/>
        </w:rPr>
        <w:t>governing b</w:t>
      </w:r>
      <w:r w:rsidR="00CE5ABF" w:rsidRPr="00501489">
        <w:rPr>
          <w:lang w:val="en-US" w:eastAsia="zh-CN"/>
        </w:rPr>
        <w:t>ody has a duty to consider the</w:t>
      </w:r>
      <w:r w:rsidR="00A32B97">
        <w:rPr>
          <w:lang w:val="en-US" w:eastAsia="zh-CN"/>
        </w:rPr>
        <w:t xml:space="preserve"> representations of the parents/carers about an </w:t>
      </w:r>
      <w:r w:rsidR="00CE5ABF" w:rsidRPr="00501489">
        <w:rPr>
          <w:lang w:val="en-US" w:eastAsia="zh-CN"/>
        </w:rPr>
        <w:t>exclusion.</w:t>
      </w:r>
      <w:r w:rsidR="00E95E15" w:rsidRPr="00501489">
        <w:rPr>
          <w:lang w:val="en-US" w:eastAsia="zh-CN"/>
        </w:rPr>
        <w:t xml:space="preserve"> </w:t>
      </w:r>
      <w:r w:rsidR="006F63E2" w:rsidRPr="00501489">
        <w:t>If t</w:t>
      </w:r>
      <w:r w:rsidR="00501489">
        <w:t xml:space="preserve">he pupil is aged 18 or over, </w:t>
      </w:r>
      <w:r w:rsidR="00501489" w:rsidRPr="00501489">
        <w:t xml:space="preserve">they may </w:t>
      </w:r>
      <w:r w:rsidR="00501489">
        <w:t xml:space="preserve">represent themselves, </w:t>
      </w:r>
      <w:r w:rsidR="00501489" w:rsidRPr="00501489">
        <w:t>provided</w:t>
      </w:r>
      <w:r w:rsidR="006F63E2" w:rsidRPr="00501489">
        <w:t xml:space="preserve"> there is parental agreement. </w:t>
      </w:r>
    </w:p>
    <w:p w14:paraId="7DF4E37C" w14:textId="77777777" w:rsidR="006F63E2" w:rsidRPr="00501489" w:rsidRDefault="006F63E2" w:rsidP="007C3522">
      <w:pPr>
        <w:pStyle w:val="Default"/>
        <w:tabs>
          <w:tab w:val="left" w:pos="567"/>
          <w:tab w:val="left" w:pos="1134"/>
        </w:tabs>
        <w:ind w:left="567" w:hanging="567"/>
        <w:jc w:val="both"/>
      </w:pPr>
    </w:p>
    <w:p w14:paraId="623AD603" w14:textId="5B855633" w:rsidR="00CE5ABF" w:rsidRPr="00501489" w:rsidRDefault="007C3522" w:rsidP="6135C720">
      <w:pPr>
        <w:pStyle w:val="NoSpacing"/>
        <w:tabs>
          <w:tab w:val="left" w:pos="567"/>
          <w:tab w:val="left" w:pos="1134"/>
        </w:tabs>
        <w:ind w:left="567" w:hanging="567"/>
        <w:jc w:val="both"/>
        <w:rPr>
          <w:sz w:val="24"/>
          <w:szCs w:val="24"/>
          <w:lang w:val="en-US" w:eastAsia="zh-CN"/>
        </w:rPr>
      </w:pPr>
      <w:r>
        <w:rPr>
          <w:sz w:val="24"/>
          <w:szCs w:val="24"/>
        </w:rPr>
        <w:tab/>
      </w:r>
      <w:r w:rsidR="00E95E15" w:rsidRPr="00501489">
        <w:rPr>
          <w:sz w:val="24"/>
          <w:szCs w:val="24"/>
        </w:rPr>
        <w:t>All correspondence regarding an exclusion from the school will inform parents of their ri</w:t>
      </w:r>
      <w:r w:rsidR="00501489">
        <w:rPr>
          <w:sz w:val="24"/>
          <w:szCs w:val="24"/>
        </w:rPr>
        <w:t xml:space="preserve">ght to appeal to the </w:t>
      </w:r>
      <w:r w:rsidR="00A32B97">
        <w:rPr>
          <w:sz w:val="24"/>
          <w:szCs w:val="24"/>
        </w:rPr>
        <w:t xml:space="preserve">local </w:t>
      </w:r>
      <w:r w:rsidR="00501489">
        <w:rPr>
          <w:sz w:val="24"/>
          <w:szCs w:val="24"/>
        </w:rPr>
        <w:t>governing body</w:t>
      </w:r>
      <w:r w:rsidR="00E95E15" w:rsidRPr="00501489">
        <w:rPr>
          <w:sz w:val="24"/>
          <w:szCs w:val="24"/>
        </w:rPr>
        <w:t xml:space="preserve"> against the decision to exclude. This procedure is clearly set out in the statutory guidance. The person who should be contacted to initiate an appeal is the Clerk to the </w:t>
      </w:r>
      <w:r w:rsidR="00A32B97">
        <w:rPr>
          <w:sz w:val="24"/>
          <w:szCs w:val="24"/>
        </w:rPr>
        <w:t>local governing body</w:t>
      </w:r>
      <w:r w:rsidR="00E95E15" w:rsidRPr="00501489">
        <w:rPr>
          <w:sz w:val="24"/>
          <w:szCs w:val="24"/>
        </w:rPr>
        <w:t>.</w:t>
      </w:r>
    </w:p>
    <w:p w14:paraId="44FB30F8" w14:textId="77777777" w:rsidR="00CE5ABF" w:rsidRPr="00501489" w:rsidRDefault="00CE5ABF" w:rsidP="007C3522">
      <w:pPr>
        <w:pStyle w:val="NoSpacing"/>
        <w:tabs>
          <w:tab w:val="left" w:pos="567"/>
          <w:tab w:val="left" w:pos="1134"/>
        </w:tabs>
        <w:ind w:left="567" w:hanging="567"/>
        <w:jc w:val="both"/>
        <w:rPr>
          <w:sz w:val="24"/>
          <w:szCs w:val="24"/>
          <w:lang w:val="en-US" w:eastAsia="zh-CN"/>
        </w:rPr>
      </w:pPr>
    </w:p>
    <w:p w14:paraId="33F86A5C" w14:textId="4F8E16F8" w:rsidR="00CE5ABF" w:rsidRPr="00501489" w:rsidRDefault="007C3522" w:rsidP="4A15ABF8">
      <w:pPr>
        <w:pStyle w:val="NoSpacing"/>
        <w:tabs>
          <w:tab w:val="left" w:pos="567"/>
          <w:tab w:val="left" w:pos="1134"/>
        </w:tabs>
        <w:ind w:left="567" w:hanging="567"/>
        <w:jc w:val="both"/>
        <w:rPr>
          <w:sz w:val="24"/>
          <w:szCs w:val="24"/>
          <w:highlight w:val="yellow"/>
          <w:lang w:val="en-US" w:eastAsia="zh-CN"/>
        </w:rPr>
      </w:pPr>
      <w:r>
        <w:rPr>
          <w:sz w:val="24"/>
          <w:szCs w:val="24"/>
          <w:lang w:val="en-US" w:eastAsia="zh-CN"/>
        </w:rPr>
        <w:tab/>
      </w:r>
      <w:r w:rsidR="00501489" w:rsidRPr="4A15ABF8">
        <w:rPr>
          <w:sz w:val="24"/>
          <w:szCs w:val="24"/>
          <w:lang w:val="en-US" w:eastAsia="zh-CN"/>
        </w:rPr>
        <w:t xml:space="preserve">The </w:t>
      </w:r>
      <w:r w:rsidR="00A32B97" w:rsidRPr="4A15ABF8">
        <w:rPr>
          <w:sz w:val="24"/>
          <w:szCs w:val="24"/>
          <w:lang w:val="en-US" w:eastAsia="zh-CN"/>
        </w:rPr>
        <w:t xml:space="preserve">local </w:t>
      </w:r>
      <w:r w:rsidR="00501489" w:rsidRPr="4A15ABF8">
        <w:rPr>
          <w:sz w:val="24"/>
          <w:szCs w:val="24"/>
          <w:lang w:val="en-US" w:eastAsia="zh-CN"/>
        </w:rPr>
        <w:t>governing b</w:t>
      </w:r>
      <w:r w:rsidR="00CE5ABF" w:rsidRPr="4A15ABF8">
        <w:rPr>
          <w:sz w:val="24"/>
          <w:szCs w:val="24"/>
          <w:lang w:val="en-US" w:eastAsia="zh-CN"/>
        </w:rPr>
        <w:t xml:space="preserve">ody must consider the reinstatement of an excluded </w:t>
      </w:r>
      <w:r w:rsidR="00501489" w:rsidRPr="4A15ABF8">
        <w:rPr>
          <w:sz w:val="24"/>
          <w:szCs w:val="24"/>
          <w:lang w:val="en-US" w:eastAsia="zh-CN"/>
        </w:rPr>
        <w:t>pupil</w:t>
      </w:r>
      <w:r w:rsidR="00CE5ABF" w:rsidRPr="4A15ABF8">
        <w:rPr>
          <w:sz w:val="24"/>
          <w:szCs w:val="24"/>
          <w:lang w:val="en-US" w:eastAsia="zh-CN"/>
        </w:rPr>
        <w:t xml:space="preserve"> within 15 working days of receiving the notice of the exclusio</w:t>
      </w:r>
      <w:r w:rsidRPr="4A15ABF8">
        <w:rPr>
          <w:sz w:val="24"/>
          <w:szCs w:val="24"/>
          <w:lang w:val="en-US" w:eastAsia="zh-CN"/>
        </w:rPr>
        <w:t>n if the exclusion is permanent, if</w:t>
      </w:r>
      <w:r w:rsidR="00CE5ABF" w:rsidRPr="4A15ABF8">
        <w:rPr>
          <w:sz w:val="24"/>
          <w:szCs w:val="24"/>
          <w:lang w:val="en-US" w:eastAsia="zh-CN"/>
        </w:rPr>
        <w:t xml:space="preserve"> it is a fixed term exclusion which would bring the </w:t>
      </w:r>
      <w:r w:rsidR="00501489" w:rsidRPr="4A15ABF8">
        <w:rPr>
          <w:sz w:val="24"/>
          <w:szCs w:val="24"/>
          <w:lang w:val="en-US" w:eastAsia="zh-CN"/>
        </w:rPr>
        <w:t>pupil</w:t>
      </w:r>
      <w:r w:rsidR="00CE5ABF" w:rsidRPr="4A15ABF8">
        <w:rPr>
          <w:sz w:val="24"/>
          <w:szCs w:val="24"/>
          <w:lang w:val="en-US" w:eastAsia="zh-CN"/>
        </w:rPr>
        <w:t>s total number of school days of exclusion to more than 15 in one term</w:t>
      </w:r>
      <w:r w:rsidRPr="4A15ABF8">
        <w:rPr>
          <w:sz w:val="24"/>
          <w:szCs w:val="24"/>
          <w:lang w:val="en-US" w:eastAsia="zh-CN"/>
        </w:rPr>
        <w:t>,</w:t>
      </w:r>
      <w:r w:rsidR="00CE5ABF" w:rsidRPr="4A15ABF8">
        <w:rPr>
          <w:sz w:val="24"/>
          <w:szCs w:val="24"/>
          <w:lang w:val="en-US" w:eastAsia="zh-CN"/>
        </w:rPr>
        <w:t xml:space="preserve"> or it would result in a </w:t>
      </w:r>
      <w:r w:rsidR="00501489" w:rsidRPr="4A15ABF8">
        <w:rPr>
          <w:sz w:val="24"/>
          <w:szCs w:val="24"/>
          <w:lang w:val="en-US" w:eastAsia="zh-CN"/>
        </w:rPr>
        <w:t>pupil</w:t>
      </w:r>
      <w:r w:rsidR="00CE5ABF" w:rsidRPr="4A15ABF8">
        <w:rPr>
          <w:sz w:val="24"/>
          <w:szCs w:val="24"/>
          <w:lang w:val="en-US" w:eastAsia="zh-CN"/>
        </w:rPr>
        <w:t xml:space="preserve"> missing a pubic examination. The </w:t>
      </w:r>
      <w:r w:rsidRPr="4A15ABF8">
        <w:rPr>
          <w:sz w:val="24"/>
          <w:szCs w:val="24"/>
          <w:lang w:val="en-US" w:eastAsia="zh-CN"/>
        </w:rPr>
        <w:t xml:space="preserve">local </w:t>
      </w:r>
      <w:r w:rsidR="002743CA" w:rsidRPr="4A15ABF8">
        <w:rPr>
          <w:sz w:val="24"/>
          <w:szCs w:val="24"/>
          <w:lang w:val="en-US" w:eastAsia="zh-CN"/>
        </w:rPr>
        <w:t>governing b</w:t>
      </w:r>
      <w:r w:rsidR="00CE5ABF" w:rsidRPr="4A15ABF8">
        <w:rPr>
          <w:sz w:val="24"/>
          <w:szCs w:val="24"/>
          <w:lang w:val="en-US" w:eastAsia="zh-CN"/>
        </w:rPr>
        <w:t xml:space="preserve">ody must also consider the reinstatement of an excluded </w:t>
      </w:r>
      <w:r w:rsidR="00501489" w:rsidRPr="4A15ABF8">
        <w:rPr>
          <w:sz w:val="24"/>
          <w:szCs w:val="24"/>
          <w:lang w:val="en-US" w:eastAsia="zh-CN"/>
        </w:rPr>
        <w:t>pupil</w:t>
      </w:r>
      <w:r w:rsidR="00CE5ABF" w:rsidRPr="4A15ABF8">
        <w:rPr>
          <w:sz w:val="24"/>
          <w:szCs w:val="24"/>
          <w:lang w:val="en-US" w:eastAsia="zh-CN"/>
        </w:rPr>
        <w:t xml:space="preserve"> within 50 school days of receiving notification of the exclusion if a </w:t>
      </w:r>
      <w:r w:rsidR="00501489" w:rsidRPr="4A15ABF8">
        <w:rPr>
          <w:sz w:val="24"/>
          <w:szCs w:val="24"/>
          <w:lang w:val="en-US" w:eastAsia="zh-CN"/>
        </w:rPr>
        <w:t>pupil</w:t>
      </w:r>
      <w:r w:rsidR="00CE5ABF" w:rsidRPr="4A15ABF8">
        <w:rPr>
          <w:sz w:val="24"/>
          <w:szCs w:val="24"/>
          <w:lang w:val="en-US" w:eastAsia="zh-CN"/>
        </w:rPr>
        <w:t xml:space="preserve"> would be excluded for more than 5 school days, but not more than 15 in one term.</w:t>
      </w:r>
      <w:r w:rsidR="00CE5ABF" w:rsidRPr="00501489">
        <w:rPr>
          <w:sz w:val="24"/>
          <w:szCs w:val="24"/>
          <w:lang w:val="en-US" w:eastAsia="zh-CN"/>
        </w:rPr>
        <w:t xml:space="preserve"> </w:t>
      </w:r>
    </w:p>
    <w:p w14:paraId="1DA6542E" w14:textId="77777777" w:rsidR="00CE5ABF" w:rsidRPr="00501489" w:rsidRDefault="00CE5ABF" w:rsidP="007C3522">
      <w:pPr>
        <w:pStyle w:val="NoSpacing"/>
        <w:tabs>
          <w:tab w:val="left" w:pos="567"/>
          <w:tab w:val="left" w:pos="1134"/>
        </w:tabs>
        <w:ind w:left="567" w:hanging="567"/>
        <w:jc w:val="both"/>
        <w:rPr>
          <w:sz w:val="24"/>
          <w:szCs w:val="24"/>
          <w:lang w:val="en-US" w:eastAsia="zh-CN"/>
        </w:rPr>
      </w:pPr>
    </w:p>
    <w:p w14:paraId="1C2E9CA7" w14:textId="30E66DC1" w:rsidR="00B4796E" w:rsidRDefault="007C3522" w:rsidP="00276D86">
      <w:pPr>
        <w:tabs>
          <w:tab w:val="left" w:pos="567"/>
          <w:tab w:val="left" w:pos="1134"/>
        </w:tabs>
        <w:spacing w:after="0" w:line="240" w:lineRule="auto"/>
        <w:ind w:left="567" w:hanging="567"/>
        <w:jc w:val="both"/>
        <w:rPr>
          <w:sz w:val="24"/>
          <w:szCs w:val="24"/>
          <w:lang w:val="en-US" w:eastAsia="zh-CN"/>
        </w:rPr>
      </w:pPr>
      <w:r>
        <w:rPr>
          <w:sz w:val="24"/>
          <w:szCs w:val="24"/>
          <w:lang w:val="en-US" w:eastAsia="zh-CN"/>
        </w:rPr>
        <w:tab/>
      </w:r>
      <w:r w:rsidR="00CE5ABF" w:rsidRPr="00501489">
        <w:rPr>
          <w:sz w:val="24"/>
          <w:szCs w:val="24"/>
          <w:lang w:val="en-US" w:eastAsia="zh-CN"/>
        </w:rPr>
        <w:t xml:space="preserve">In view of their consideration, the </w:t>
      </w:r>
      <w:r>
        <w:rPr>
          <w:sz w:val="24"/>
          <w:szCs w:val="24"/>
          <w:lang w:val="en-US" w:eastAsia="zh-CN"/>
        </w:rPr>
        <w:t>local governing body</w:t>
      </w:r>
      <w:r w:rsidR="00CE5ABF" w:rsidRPr="00501489">
        <w:rPr>
          <w:sz w:val="24"/>
          <w:szCs w:val="24"/>
          <w:lang w:val="en-US" w:eastAsia="zh-CN"/>
        </w:rPr>
        <w:t xml:space="preserve"> can uphold an exclusion or direct reinstatement of the </w:t>
      </w:r>
      <w:r w:rsidR="00501489" w:rsidRPr="00501489">
        <w:rPr>
          <w:sz w:val="24"/>
          <w:szCs w:val="24"/>
          <w:lang w:val="en-US" w:eastAsia="zh-CN"/>
        </w:rPr>
        <w:t>pupil</w:t>
      </w:r>
      <w:r w:rsidR="00CE5ABF" w:rsidRPr="00501489">
        <w:rPr>
          <w:sz w:val="24"/>
          <w:szCs w:val="24"/>
          <w:lang w:val="en-US" w:eastAsia="zh-CN"/>
        </w:rPr>
        <w:t xml:space="preserve"> </w:t>
      </w:r>
      <w:r w:rsidR="00CE5ABF" w:rsidRPr="00A0007A">
        <w:rPr>
          <w:sz w:val="24"/>
          <w:szCs w:val="24"/>
          <w:lang w:val="en-US" w:eastAsia="zh-CN"/>
        </w:rPr>
        <w:t xml:space="preserve">immediately </w:t>
      </w:r>
      <w:r w:rsidR="0058772A" w:rsidRPr="00AC33B1">
        <w:rPr>
          <w:sz w:val="24"/>
          <w:szCs w:val="24"/>
          <w:lang w:val="en-US" w:eastAsia="zh-CN"/>
        </w:rPr>
        <w:t>or on a particular date</w:t>
      </w:r>
      <w:r w:rsidR="00A0007A" w:rsidRPr="00AC33B1">
        <w:rPr>
          <w:sz w:val="24"/>
          <w:szCs w:val="24"/>
          <w:lang w:val="en-US" w:eastAsia="zh-CN"/>
        </w:rPr>
        <w:t xml:space="preserve">. </w:t>
      </w:r>
    </w:p>
    <w:p w14:paraId="70298A75" w14:textId="77777777" w:rsidR="00B11575" w:rsidRDefault="00B11575" w:rsidP="007C3522">
      <w:pPr>
        <w:tabs>
          <w:tab w:val="left" w:pos="567"/>
          <w:tab w:val="left" w:pos="1134"/>
        </w:tabs>
        <w:spacing w:after="0" w:line="240" w:lineRule="auto"/>
        <w:jc w:val="both"/>
        <w:rPr>
          <w:sz w:val="24"/>
          <w:szCs w:val="24"/>
          <w:lang w:val="en-US" w:eastAsia="zh-CN"/>
        </w:rPr>
      </w:pPr>
    </w:p>
    <w:p w14:paraId="6427275D" w14:textId="77777777" w:rsidR="007C3522" w:rsidRPr="00A207C7" w:rsidRDefault="007C3522" w:rsidP="4A15ABF8">
      <w:pPr>
        <w:tabs>
          <w:tab w:val="left" w:pos="567"/>
          <w:tab w:val="left" w:pos="1134"/>
        </w:tabs>
        <w:spacing w:after="0" w:line="240" w:lineRule="auto"/>
        <w:jc w:val="both"/>
        <w:rPr>
          <w:b/>
          <w:bCs/>
          <w:color w:val="ED7D31" w:themeColor="accent2"/>
          <w:sz w:val="24"/>
          <w:szCs w:val="24"/>
        </w:rPr>
      </w:pPr>
      <w:r w:rsidRPr="4A15ABF8">
        <w:rPr>
          <w:b/>
          <w:bCs/>
          <w:color w:val="ED7D31"/>
          <w:sz w:val="24"/>
          <w:szCs w:val="24"/>
          <w:lang w:val="en-US" w:eastAsia="zh-CN"/>
        </w:rPr>
        <w:lastRenderedPageBreak/>
        <w:t>8.</w:t>
      </w:r>
      <w:r w:rsidRPr="00A207C7">
        <w:rPr>
          <w:b/>
          <w:color w:val="ED7D31"/>
          <w:sz w:val="24"/>
          <w:szCs w:val="24"/>
          <w:lang w:val="en-US" w:eastAsia="zh-CN"/>
        </w:rPr>
        <w:tab/>
      </w:r>
      <w:r w:rsidRPr="4A15ABF8">
        <w:rPr>
          <w:b/>
          <w:bCs/>
          <w:color w:val="ED7D31"/>
          <w:sz w:val="24"/>
          <w:szCs w:val="24"/>
          <w:lang w:val="en-US" w:eastAsia="zh-CN"/>
        </w:rPr>
        <w:t>Independent Review Panel</w:t>
      </w:r>
    </w:p>
    <w:p w14:paraId="0F3F770A" w14:textId="0BFF1F2B" w:rsidR="4A15ABF8" w:rsidRPr="00AC33B1" w:rsidRDefault="4A15ABF8" w:rsidP="0058772A">
      <w:pPr>
        <w:spacing w:after="0" w:line="240" w:lineRule="auto"/>
        <w:ind w:left="540"/>
        <w:jc w:val="both"/>
        <w:rPr>
          <w:rFonts w:cs="Calibri"/>
          <w:sz w:val="24"/>
          <w:szCs w:val="24"/>
          <w:lang w:val="en-US"/>
        </w:rPr>
      </w:pPr>
      <w:r w:rsidRPr="00AC33B1">
        <w:rPr>
          <w:rFonts w:cs="Calibri"/>
          <w:sz w:val="24"/>
          <w:szCs w:val="24"/>
          <w:lang w:val="en-US"/>
        </w:rPr>
        <w:t xml:space="preserve">Where parents dispute the decision of a governing board not to reinstate a permanently </w:t>
      </w:r>
      <w:r w:rsidR="0058772A" w:rsidRPr="00AC33B1">
        <w:rPr>
          <w:rFonts w:cs="Calibri"/>
          <w:sz w:val="24"/>
          <w:szCs w:val="24"/>
          <w:lang w:val="en-US"/>
        </w:rPr>
        <w:t xml:space="preserve">   </w:t>
      </w:r>
      <w:r w:rsidRPr="00AC33B1">
        <w:rPr>
          <w:rFonts w:cs="Calibri"/>
          <w:sz w:val="24"/>
          <w:szCs w:val="24"/>
          <w:lang w:val="en-US"/>
        </w:rPr>
        <w:t xml:space="preserve">excluded pupil, they can ask for this decision to be reviewed by an independent review panel. </w:t>
      </w:r>
    </w:p>
    <w:p w14:paraId="6EDD1550" w14:textId="325D6C6C" w:rsidR="4A15ABF8" w:rsidRPr="00AC33B1" w:rsidRDefault="4A15ABF8" w:rsidP="4A15ABF8">
      <w:pPr>
        <w:spacing w:after="0" w:line="240" w:lineRule="auto"/>
        <w:jc w:val="both"/>
        <w:rPr>
          <w:rFonts w:cs="Calibri"/>
          <w:sz w:val="24"/>
          <w:szCs w:val="24"/>
          <w:lang w:val="en-US"/>
        </w:rPr>
      </w:pPr>
    </w:p>
    <w:p w14:paraId="6E652BA2" w14:textId="7422E176" w:rsidR="4A15ABF8" w:rsidRDefault="7918D8B0" w:rsidP="002D1D28">
      <w:pPr>
        <w:spacing w:after="0" w:line="240" w:lineRule="auto"/>
        <w:ind w:left="540"/>
        <w:jc w:val="both"/>
        <w:rPr>
          <w:rFonts w:cs="Calibri"/>
          <w:sz w:val="24"/>
          <w:szCs w:val="24"/>
          <w:lang w:val="en-US"/>
        </w:rPr>
      </w:pPr>
      <w:r w:rsidRPr="00AC33B1">
        <w:rPr>
          <w:rFonts w:cs="Calibri"/>
          <w:sz w:val="24"/>
          <w:szCs w:val="24"/>
          <w:lang w:val="en-US"/>
        </w:rPr>
        <w:t xml:space="preserve">An independent review panel does not have the power to direct a governing board to reinstate an excluded pupil. However, where a panel decides that a governing board’s decision is flawed when considered in the light of the principles applicable on an application for judicial review, it can direct a governing board to reconsider its decision. </w:t>
      </w:r>
    </w:p>
    <w:p w14:paraId="63153663" w14:textId="0090C16C" w:rsidR="002D1D28" w:rsidRDefault="002D1D28" w:rsidP="002D1D28">
      <w:pPr>
        <w:spacing w:after="0" w:line="240" w:lineRule="auto"/>
        <w:ind w:left="540"/>
        <w:jc w:val="both"/>
        <w:rPr>
          <w:rFonts w:cs="Calibri"/>
          <w:sz w:val="24"/>
          <w:szCs w:val="24"/>
          <w:lang w:val="en-US"/>
        </w:rPr>
      </w:pPr>
    </w:p>
    <w:p w14:paraId="4C58F226" w14:textId="77777777" w:rsidR="004F3C7D" w:rsidRPr="00AC33B1" w:rsidRDefault="004F3C7D" w:rsidP="002D1D28">
      <w:pPr>
        <w:spacing w:after="0" w:line="240" w:lineRule="auto"/>
        <w:ind w:left="540"/>
        <w:jc w:val="both"/>
        <w:rPr>
          <w:rFonts w:cs="Calibri"/>
          <w:sz w:val="24"/>
          <w:szCs w:val="24"/>
          <w:lang w:val="en-US"/>
        </w:rPr>
      </w:pPr>
    </w:p>
    <w:p w14:paraId="02A3A162" w14:textId="77777777" w:rsidR="002D1D28" w:rsidRDefault="002D1D28" w:rsidP="00AC33B1">
      <w:pPr>
        <w:tabs>
          <w:tab w:val="left" w:pos="567"/>
        </w:tabs>
        <w:spacing w:after="0" w:line="240" w:lineRule="auto"/>
        <w:jc w:val="both"/>
        <w:rPr>
          <w:rFonts w:cs="Calibri"/>
          <w:sz w:val="24"/>
          <w:szCs w:val="24"/>
          <w:lang w:val="en-US"/>
        </w:rPr>
      </w:pPr>
      <w:r>
        <w:rPr>
          <w:rFonts w:cs="Calibri"/>
          <w:sz w:val="24"/>
          <w:szCs w:val="24"/>
          <w:lang w:val="en-US"/>
        </w:rPr>
        <w:tab/>
      </w:r>
      <w:r w:rsidR="4A15ABF8" w:rsidRPr="00AC33B1">
        <w:rPr>
          <w:rFonts w:cs="Calibri"/>
          <w:sz w:val="24"/>
          <w:szCs w:val="24"/>
          <w:lang w:val="en-US"/>
        </w:rPr>
        <w:t xml:space="preserve">Whether or not a school recognises a pupil as having SEN, all parents have the right to request </w:t>
      </w:r>
    </w:p>
    <w:p w14:paraId="3AC4278E" w14:textId="2F1D6C20" w:rsidR="006F63E2" w:rsidRPr="00AC33B1" w:rsidRDefault="4A15ABF8" w:rsidP="002D1D28">
      <w:pPr>
        <w:spacing w:after="0" w:line="240" w:lineRule="auto"/>
        <w:ind w:left="567"/>
        <w:jc w:val="both"/>
        <w:rPr>
          <w:rFonts w:cs="Calibri"/>
          <w:sz w:val="24"/>
          <w:szCs w:val="24"/>
          <w:lang w:val="en-US"/>
        </w:rPr>
      </w:pPr>
      <w:r w:rsidRPr="00AC33B1">
        <w:rPr>
          <w:rFonts w:cs="Calibri"/>
          <w:sz w:val="24"/>
          <w:szCs w:val="24"/>
          <w:lang w:val="en-US"/>
        </w:rPr>
        <w:t>the presence of a SEN expert at a review meeting. The SEN expert’s role is to advise the review panel, orally or in writing or both, impartially, of the relevance of SEN in the context and circumstances of the review. For example, they may advise whether the school acted reasonably in relation to its legal duties when excluding the pupil. Excluded pupils should be enabled and encouraged to participate at all stages of the exclusion process, taking into account their age and ability to understand.</w:t>
      </w:r>
      <w:r w:rsidR="006F63E2" w:rsidRPr="00AC33B1">
        <w:rPr>
          <w:sz w:val="24"/>
          <w:szCs w:val="24"/>
        </w:rPr>
        <w:t xml:space="preserve"> </w:t>
      </w:r>
    </w:p>
    <w:p w14:paraId="54E11D2A" w14:textId="77777777" w:rsidR="006F63E2" w:rsidRPr="00AC33B1" w:rsidRDefault="006F63E2" w:rsidP="00AC33B1">
      <w:pPr>
        <w:pStyle w:val="Default"/>
        <w:tabs>
          <w:tab w:val="left" w:pos="567"/>
        </w:tabs>
        <w:jc w:val="both"/>
        <w:rPr>
          <w:color w:val="auto"/>
        </w:rPr>
      </w:pPr>
    </w:p>
    <w:p w14:paraId="5EE1934C" w14:textId="056B6339" w:rsidR="006F63E2" w:rsidRPr="002D1D28" w:rsidDel="000C5EB2" w:rsidRDefault="007C3522" w:rsidP="00B11575">
      <w:pPr>
        <w:spacing w:line="240" w:lineRule="auto"/>
        <w:ind w:left="540"/>
        <w:jc w:val="both"/>
        <w:rPr>
          <w:sz w:val="24"/>
          <w:szCs w:val="24"/>
        </w:rPr>
      </w:pPr>
      <w:r w:rsidRPr="00AC33B1">
        <w:rPr>
          <w:rFonts w:cs="Calibri"/>
          <w:sz w:val="24"/>
          <w:szCs w:val="24"/>
          <w:lang w:eastAsia="en-GB"/>
        </w:rPr>
        <w:t>The T</w:t>
      </w:r>
      <w:r w:rsidR="006F63E2" w:rsidRPr="00AC33B1">
        <w:rPr>
          <w:rFonts w:cs="Calibri"/>
          <w:sz w:val="24"/>
          <w:szCs w:val="24"/>
          <w:lang w:eastAsia="en-GB"/>
        </w:rPr>
        <w:t>rust is responsible for managing and training independent panels concerning</w:t>
      </w:r>
      <w:r w:rsidRPr="00AC33B1">
        <w:rPr>
          <w:rFonts w:cs="Calibri"/>
          <w:sz w:val="24"/>
          <w:szCs w:val="24"/>
          <w:lang w:eastAsia="en-GB"/>
        </w:rPr>
        <w:t xml:space="preserve"> cases of </w:t>
      </w:r>
      <w:r w:rsidR="002D1D28">
        <w:rPr>
          <w:rFonts w:cs="Calibri"/>
          <w:sz w:val="24"/>
          <w:szCs w:val="24"/>
          <w:lang w:eastAsia="en-GB"/>
        </w:rPr>
        <w:t xml:space="preserve">   </w:t>
      </w:r>
      <w:r w:rsidRPr="00AC33B1">
        <w:rPr>
          <w:rFonts w:cs="Calibri"/>
          <w:sz w:val="24"/>
          <w:szCs w:val="24"/>
          <w:lang w:eastAsia="en-GB"/>
        </w:rPr>
        <w:t xml:space="preserve">permanent exclusion. </w:t>
      </w:r>
      <w:r w:rsidR="4A15ABF8" w:rsidRPr="002D1D28">
        <w:rPr>
          <w:rFonts w:cs="Calibri"/>
          <w:sz w:val="24"/>
          <w:szCs w:val="24"/>
        </w:rPr>
        <w:t>Independent review panel members are expected to understand the legislation that is relevant to exclusions and the legal principles that apply</w:t>
      </w:r>
      <w:r w:rsidR="002D1D28">
        <w:rPr>
          <w:rFonts w:cs="Calibri"/>
          <w:sz w:val="24"/>
          <w:szCs w:val="24"/>
        </w:rPr>
        <w:t>.</w:t>
      </w:r>
      <w:r w:rsidR="002D1D28">
        <w:rPr>
          <w:sz w:val="24"/>
          <w:szCs w:val="24"/>
        </w:rPr>
        <w:t xml:space="preserve"> T</w:t>
      </w:r>
      <w:r w:rsidR="22DB354D" w:rsidRPr="002D1D28" w:rsidDel="000C5EB2">
        <w:rPr>
          <w:sz w:val="24"/>
          <w:szCs w:val="24"/>
        </w:rPr>
        <w:t>he SEN expert must be someone with expertise and experience of SEN and be considered by the Trust as appropriate to perform the functio</w:t>
      </w:r>
      <w:r w:rsidR="002D1D28">
        <w:rPr>
          <w:sz w:val="24"/>
          <w:szCs w:val="24"/>
        </w:rPr>
        <w:t>ns specified in the legislation.</w:t>
      </w:r>
    </w:p>
    <w:p w14:paraId="321B6348" w14:textId="01AA1953" w:rsidR="006F63E2" w:rsidRPr="002D1D28" w:rsidDel="000C5EB2" w:rsidRDefault="4A15ABF8" w:rsidP="00B11575">
      <w:pPr>
        <w:spacing w:line="240" w:lineRule="auto"/>
        <w:ind w:left="540"/>
        <w:jc w:val="both"/>
        <w:rPr>
          <w:sz w:val="24"/>
          <w:szCs w:val="24"/>
        </w:rPr>
      </w:pPr>
      <w:r w:rsidRPr="002D1D28" w:rsidDel="000C5EB2">
        <w:rPr>
          <w:sz w:val="24"/>
          <w:szCs w:val="24"/>
        </w:rPr>
        <w:t>When providing details of the role of the SEN expert in an independent review panel, the gove</w:t>
      </w:r>
      <w:r w:rsidR="002D1D28">
        <w:rPr>
          <w:sz w:val="24"/>
          <w:szCs w:val="24"/>
        </w:rPr>
        <w:t>rning board should explain that t</w:t>
      </w:r>
      <w:r w:rsidRPr="002D1D28" w:rsidDel="000C5EB2">
        <w:rPr>
          <w:sz w:val="24"/>
          <w:szCs w:val="24"/>
        </w:rPr>
        <w:t>here is no cost to parents for this appointment and</w:t>
      </w:r>
      <w:r w:rsidR="002D1D28">
        <w:rPr>
          <w:sz w:val="24"/>
          <w:szCs w:val="24"/>
        </w:rPr>
        <w:t xml:space="preserve"> </w:t>
      </w:r>
      <w:r w:rsidRPr="002D1D28" w:rsidDel="000C5EB2">
        <w:rPr>
          <w:sz w:val="24"/>
          <w:szCs w:val="24"/>
        </w:rPr>
        <w:t>Parents must make it clear in any application for a review if they wish</w:t>
      </w:r>
      <w:r w:rsidR="002D1D28">
        <w:rPr>
          <w:sz w:val="24"/>
          <w:szCs w:val="24"/>
        </w:rPr>
        <w:t xml:space="preserve"> for the expert to be appointed.</w:t>
      </w:r>
    </w:p>
    <w:p w14:paraId="2317A583" w14:textId="3339A359" w:rsidR="006F63E2" w:rsidRPr="002D1D28" w:rsidDel="000C5EB2" w:rsidRDefault="22DB354D" w:rsidP="00B11575">
      <w:pPr>
        <w:spacing w:line="240" w:lineRule="auto"/>
        <w:ind w:left="540"/>
        <w:jc w:val="both"/>
        <w:rPr>
          <w:sz w:val="24"/>
          <w:szCs w:val="24"/>
        </w:rPr>
      </w:pPr>
      <w:r w:rsidRPr="002D1D28" w:rsidDel="000C5EB2">
        <w:rPr>
          <w:sz w:val="24"/>
          <w:szCs w:val="24"/>
        </w:rPr>
        <w:t>The panel’s decision should not be influenced by any stated intention of the parents or pupil not to return to the school. If parents are not considering the reinstatement of the pupil, the panel should acknowledge this but it should not affect the conduct of the panel or its decision. The focus of the panel’s decision is whether there are sufficient grounds for them to direct or recommend that the governing board reconsider its decision to uphold the exclusion. Potential outcomes can still include:</w:t>
      </w:r>
    </w:p>
    <w:p w14:paraId="724DF207" w14:textId="75F77860" w:rsidR="006F63E2" w:rsidRPr="002D1D28" w:rsidDel="000C5EB2" w:rsidRDefault="4A15ABF8" w:rsidP="00B11575">
      <w:pPr>
        <w:ind w:firstLine="540"/>
        <w:jc w:val="both"/>
        <w:rPr>
          <w:sz w:val="24"/>
          <w:szCs w:val="24"/>
        </w:rPr>
      </w:pPr>
      <w:r w:rsidRPr="002D1D28" w:rsidDel="000C5EB2">
        <w:rPr>
          <w:sz w:val="24"/>
          <w:szCs w:val="24"/>
        </w:rPr>
        <w:t>Recording the panel’s findings on a pupil’s educational record</w:t>
      </w:r>
    </w:p>
    <w:p w14:paraId="31B3BF27" w14:textId="5FF03C22" w:rsidR="006F63E2" w:rsidRPr="002D1D28" w:rsidDel="000C5EB2" w:rsidRDefault="4A15ABF8" w:rsidP="00B11575">
      <w:pPr>
        <w:spacing w:line="240" w:lineRule="auto"/>
        <w:ind w:left="540"/>
        <w:jc w:val="both"/>
        <w:rPr>
          <w:sz w:val="24"/>
          <w:szCs w:val="24"/>
        </w:rPr>
      </w:pPr>
      <w:r w:rsidRPr="002D1D28" w:rsidDel="000C5EB2">
        <w:rPr>
          <w:sz w:val="24"/>
          <w:szCs w:val="24"/>
        </w:rPr>
        <w:t>An acknowledgement by the governing board that it would be appropriate for it to offer to reinstate the pupil</w:t>
      </w:r>
    </w:p>
    <w:p w14:paraId="4B6CF247" w14:textId="44672E23" w:rsidR="00B4796E" w:rsidRPr="002D1D28" w:rsidRDefault="002D1D28" w:rsidP="00B11575">
      <w:pPr>
        <w:tabs>
          <w:tab w:val="left" w:pos="567"/>
        </w:tabs>
        <w:spacing w:after="0" w:line="240" w:lineRule="auto"/>
        <w:ind w:left="567" w:hanging="567"/>
        <w:jc w:val="both"/>
        <w:rPr>
          <w:sz w:val="24"/>
          <w:szCs w:val="24"/>
        </w:rPr>
      </w:pPr>
      <w:r>
        <w:rPr>
          <w:sz w:val="24"/>
          <w:szCs w:val="24"/>
        </w:rPr>
        <w:t xml:space="preserve">          </w:t>
      </w:r>
      <w:r w:rsidR="22DB354D" w:rsidRPr="002D1D28">
        <w:rPr>
          <w:sz w:val="24"/>
          <w:szCs w:val="24"/>
        </w:rPr>
        <w:t xml:space="preserve">Where a school is going to delete a pupil's name from the admissions register because of a permanent exclusion, the school must make a return to the LA and </w:t>
      </w:r>
      <w:r w:rsidR="00A0007A" w:rsidRPr="002D1D28">
        <w:rPr>
          <w:sz w:val="24"/>
          <w:szCs w:val="24"/>
        </w:rPr>
        <w:t xml:space="preserve">the </w:t>
      </w:r>
      <w:r w:rsidR="22DB354D" w:rsidRPr="002D1D28">
        <w:rPr>
          <w:sz w:val="24"/>
          <w:szCs w:val="24"/>
        </w:rPr>
        <w:t>Trust. It must be made as soon as the grounds for deletion is met</w:t>
      </w:r>
      <w:r w:rsidR="00B4796E" w:rsidRPr="002D1D28">
        <w:rPr>
          <w:sz w:val="24"/>
          <w:szCs w:val="24"/>
        </w:rPr>
        <w:t>.</w:t>
      </w:r>
    </w:p>
    <w:p w14:paraId="77520DBE" w14:textId="77777777" w:rsidR="00B4796E" w:rsidRPr="002D1D28" w:rsidRDefault="00B4796E" w:rsidP="002D1D28">
      <w:pPr>
        <w:tabs>
          <w:tab w:val="left" w:pos="567"/>
        </w:tabs>
        <w:spacing w:after="0" w:line="240" w:lineRule="auto"/>
        <w:ind w:left="567" w:hanging="567"/>
        <w:jc w:val="both"/>
        <w:rPr>
          <w:sz w:val="24"/>
          <w:szCs w:val="24"/>
        </w:rPr>
      </w:pPr>
    </w:p>
    <w:p w14:paraId="569C93CC" w14:textId="69482446" w:rsidR="006F63E2" w:rsidRPr="002D1D28" w:rsidRDefault="00B4796E" w:rsidP="002D1D28">
      <w:pPr>
        <w:tabs>
          <w:tab w:val="left" w:pos="567"/>
        </w:tabs>
        <w:spacing w:after="0" w:line="240" w:lineRule="auto"/>
        <w:ind w:left="567" w:hanging="567"/>
        <w:jc w:val="both"/>
        <w:rPr>
          <w:rFonts w:cs="Calibri"/>
          <w:sz w:val="24"/>
          <w:szCs w:val="24"/>
        </w:rPr>
      </w:pPr>
      <w:r w:rsidRPr="002D1D28">
        <w:rPr>
          <w:sz w:val="24"/>
          <w:szCs w:val="24"/>
        </w:rPr>
        <w:tab/>
      </w:r>
      <w:r w:rsidR="4A15ABF8" w:rsidRPr="002D1D28">
        <w:rPr>
          <w:rFonts w:cs="Calibri"/>
          <w:sz w:val="24"/>
          <w:szCs w:val="24"/>
        </w:rPr>
        <w:t>Schools should co-operate with the LA's virtual school head for exclusions of looked after children</w:t>
      </w:r>
    </w:p>
    <w:p w14:paraId="6D06ADE5" w14:textId="77777777" w:rsidR="00B4796E" w:rsidRPr="002D1D28" w:rsidRDefault="00B4796E" w:rsidP="002D1D28">
      <w:pPr>
        <w:pStyle w:val="ListParagraph"/>
        <w:tabs>
          <w:tab w:val="left" w:pos="567"/>
        </w:tabs>
        <w:spacing w:after="0" w:line="240" w:lineRule="auto"/>
        <w:jc w:val="both"/>
        <w:rPr>
          <w:sz w:val="24"/>
          <w:szCs w:val="24"/>
        </w:rPr>
      </w:pPr>
    </w:p>
    <w:p w14:paraId="28E38D30" w14:textId="4470905D" w:rsidR="006F63E2" w:rsidRPr="002D1D28" w:rsidRDefault="22DB354D" w:rsidP="002D1D28">
      <w:pPr>
        <w:tabs>
          <w:tab w:val="left" w:pos="567"/>
        </w:tabs>
        <w:spacing w:after="0" w:line="240" w:lineRule="auto"/>
        <w:ind w:left="567"/>
        <w:jc w:val="both"/>
        <w:rPr>
          <w:sz w:val="24"/>
          <w:szCs w:val="24"/>
        </w:rPr>
      </w:pPr>
      <w:r w:rsidRPr="002D1D28">
        <w:rPr>
          <w:rFonts w:cs="Calibri"/>
          <w:sz w:val="24"/>
          <w:szCs w:val="24"/>
        </w:rPr>
        <w:lastRenderedPageBreak/>
        <w:t>When the governing board is considering whether a pupil should be reinstated, it should consider any evidence that was presented in relation to the decision to exclude (in addition to considering whether the decision to exclude the pupil was lawful, reasonable and procedurally fair, rational and proportion</w:t>
      </w:r>
      <w:r w:rsidR="00227D09">
        <w:rPr>
          <w:rFonts w:cs="Calibri"/>
          <w:sz w:val="24"/>
          <w:szCs w:val="24"/>
        </w:rPr>
        <w:t xml:space="preserve">ate and whether the Principal </w:t>
      </w:r>
      <w:r w:rsidRPr="002D1D28">
        <w:rPr>
          <w:rFonts w:cs="Calibri"/>
          <w:sz w:val="24"/>
          <w:szCs w:val="24"/>
        </w:rPr>
        <w:t>followed their legal duties)</w:t>
      </w:r>
    </w:p>
    <w:p w14:paraId="282B75AD" w14:textId="6BE21777" w:rsidR="006F63E2" w:rsidRPr="00B4796E" w:rsidRDefault="006F63E2" w:rsidP="4A15ABF8">
      <w:pPr>
        <w:tabs>
          <w:tab w:val="left" w:pos="567"/>
        </w:tabs>
        <w:spacing w:after="0" w:line="240" w:lineRule="auto"/>
        <w:ind w:left="567" w:hanging="567"/>
        <w:jc w:val="both"/>
        <w:rPr>
          <w:rFonts w:cs="Calibri"/>
          <w:sz w:val="24"/>
          <w:szCs w:val="24"/>
        </w:rPr>
      </w:pPr>
    </w:p>
    <w:p w14:paraId="52A1E2BB" w14:textId="71137E5D" w:rsidR="00AE7B57" w:rsidRDefault="007C3522" w:rsidP="22DB354D">
      <w:pPr>
        <w:tabs>
          <w:tab w:val="left" w:pos="567"/>
        </w:tabs>
        <w:spacing w:after="0" w:line="240" w:lineRule="auto"/>
        <w:ind w:left="567" w:hanging="567"/>
        <w:jc w:val="both"/>
        <w:rPr>
          <w:color w:val="0000FF"/>
          <w:u w:val="single"/>
        </w:rPr>
      </w:pPr>
      <w:bookmarkStart w:id="3" w:name="_Toc294447459"/>
      <w:r w:rsidRPr="00B4796E">
        <w:rPr>
          <w:rFonts w:cs="Calibri"/>
          <w:sz w:val="24"/>
          <w:szCs w:val="24"/>
        </w:rPr>
        <w:tab/>
      </w:r>
      <w:r w:rsidR="006F63E2" w:rsidRPr="00B4796E">
        <w:rPr>
          <w:rFonts w:cs="Calibri"/>
          <w:sz w:val="24"/>
          <w:szCs w:val="24"/>
        </w:rPr>
        <w:t xml:space="preserve">The school will follow the guidance as set out in the </w:t>
      </w:r>
      <w:r w:rsidR="006F63E2" w:rsidRPr="002D1D28">
        <w:rPr>
          <w:rFonts w:cs="Calibri"/>
          <w:sz w:val="24"/>
          <w:szCs w:val="24"/>
        </w:rPr>
        <w:t>DfE</w:t>
      </w:r>
      <w:r w:rsidR="002743CA" w:rsidRPr="002D1D28">
        <w:rPr>
          <w:rFonts w:cs="Calibri"/>
          <w:sz w:val="24"/>
          <w:szCs w:val="24"/>
        </w:rPr>
        <w:t xml:space="preserve"> statutory g</w:t>
      </w:r>
      <w:r w:rsidR="006F63E2" w:rsidRPr="002D1D28">
        <w:rPr>
          <w:rFonts w:cs="Calibri"/>
          <w:sz w:val="24"/>
          <w:szCs w:val="24"/>
        </w:rPr>
        <w:t>uidance September 2017</w:t>
      </w:r>
      <w:r w:rsidR="006F63E2" w:rsidRPr="00B4796E">
        <w:rPr>
          <w:rFonts w:cs="Calibri"/>
          <w:sz w:val="24"/>
          <w:szCs w:val="24"/>
        </w:rPr>
        <w:t xml:space="preserve"> </w:t>
      </w:r>
      <w:r w:rsidR="00227D09">
        <w:rPr>
          <w:rFonts w:cs="Calibri"/>
          <w:sz w:val="24"/>
          <w:szCs w:val="24"/>
        </w:rPr>
        <w:t xml:space="preserve">on </w:t>
      </w:r>
      <w:r w:rsidR="006F63E2" w:rsidRPr="00B4796E">
        <w:rPr>
          <w:rFonts w:cs="Calibri"/>
          <w:sz w:val="24"/>
          <w:szCs w:val="24"/>
        </w:rPr>
        <w:t>the members and role of the independent review panel.</w:t>
      </w:r>
      <w:r w:rsidR="00227D09">
        <w:rPr>
          <w:rFonts w:cs="Calibri"/>
          <w:sz w:val="24"/>
          <w:szCs w:val="24"/>
        </w:rPr>
        <w:t xml:space="preserve"> </w:t>
      </w:r>
      <w:hyperlink r:id="rId19" w:history="1">
        <w:r w:rsidR="00227D09" w:rsidRPr="00227D09">
          <w:rPr>
            <w:color w:val="0000FF"/>
            <w:u w:val="single"/>
          </w:rPr>
          <w:t>https://www.gov.uk/government/publications/school-exclusion</w:t>
        </w:r>
      </w:hyperlink>
    </w:p>
    <w:p w14:paraId="13E3A090" w14:textId="77777777" w:rsidR="00292D56" w:rsidRPr="00B4796E" w:rsidRDefault="00292D56" w:rsidP="22DB354D">
      <w:pPr>
        <w:tabs>
          <w:tab w:val="left" w:pos="567"/>
        </w:tabs>
        <w:spacing w:after="0" w:line="240" w:lineRule="auto"/>
        <w:ind w:left="567" w:hanging="567"/>
        <w:jc w:val="both"/>
        <w:rPr>
          <w:rFonts w:cs="Calibri"/>
          <w:sz w:val="24"/>
          <w:szCs w:val="24"/>
        </w:rPr>
      </w:pPr>
    </w:p>
    <w:p w14:paraId="62431CDC" w14:textId="77777777" w:rsidR="007C3522" w:rsidRDefault="007C3522" w:rsidP="007C3522">
      <w:pPr>
        <w:tabs>
          <w:tab w:val="left" w:pos="567"/>
        </w:tabs>
        <w:spacing w:after="0" w:line="240" w:lineRule="auto"/>
        <w:ind w:left="567" w:hanging="567"/>
        <w:jc w:val="both"/>
        <w:rPr>
          <w:rFonts w:cs="Calibri"/>
          <w:sz w:val="24"/>
          <w:szCs w:val="24"/>
        </w:rPr>
      </w:pPr>
    </w:p>
    <w:p w14:paraId="4AC6651D" w14:textId="77777777" w:rsidR="007C3522" w:rsidRPr="00A207C7" w:rsidRDefault="007C3522" w:rsidP="007C3522">
      <w:pPr>
        <w:tabs>
          <w:tab w:val="left" w:pos="567"/>
        </w:tabs>
        <w:spacing w:after="0" w:line="240" w:lineRule="auto"/>
        <w:ind w:left="567" w:hanging="567"/>
        <w:jc w:val="both"/>
        <w:rPr>
          <w:rFonts w:cs="Calibri"/>
          <w:b/>
          <w:color w:val="ED7D31"/>
          <w:sz w:val="24"/>
          <w:szCs w:val="24"/>
        </w:rPr>
      </w:pPr>
      <w:r w:rsidRPr="00A207C7">
        <w:rPr>
          <w:rFonts w:cs="Calibri"/>
          <w:b/>
          <w:color w:val="ED7D31"/>
          <w:sz w:val="24"/>
          <w:szCs w:val="24"/>
        </w:rPr>
        <w:t>9.</w:t>
      </w:r>
      <w:r w:rsidRPr="00A207C7">
        <w:rPr>
          <w:rFonts w:cs="Calibri"/>
          <w:b/>
          <w:color w:val="ED7D31"/>
          <w:sz w:val="24"/>
          <w:szCs w:val="24"/>
        </w:rPr>
        <w:tab/>
        <w:t>Review and Monitoring</w:t>
      </w:r>
    </w:p>
    <w:bookmarkEnd w:id="3"/>
    <w:p w14:paraId="5F641420" w14:textId="529F0333" w:rsidR="002743CA" w:rsidRPr="002743CA" w:rsidRDefault="003127B7" w:rsidP="003127B7">
      <w:pPr>
        <w:pStyle w:val="Default"/>
        <w:tabs>
          <w:tab w:val="left" w:pos="567"/>
        </w:tabs>
        <w:ind w:left="567" w:hanging="567"/>
        <w:jc w:val="both"/>
      </w:pPr>
      <w:r>
        <w:tab/>
      </w:r>
      <w:r w:rsidR="002743CA" w:rsidRPr="002743CA">
        <w:t xml:space="preserve">The impact of this policy will be reviewed by the </w:t>
      </w:r>
      <w:r w:rsidR="00227D09">
        <w:t xml:space="preserve">Executive </w:t>
      </w:r>
      <w:r w:rsidR="00763E1B">
        <w:t xml:space="preserve">Team.  </w:t>
      </w:r>
      <w:r w:rsidR="002743CA" w:rsidRPr="002743CA">
        <w:t>The policy and procedures will be reviewed and amended in the light of such evaluation, in consultation with representatives of all key stakeholders and will reflect the statutory guidance.</w:t>
      </w:r>
    </w:p>
    <w:p w14:paraId="49E398E2" w14:textId="77777777" w:rsidR="002743CA" w:rsidRDefault="002743CA" w:rsidP="002743CA">
      <w:pPr>
        <w:rPr>
          <w:sz w:val="24"/>
          <w:szCs w:val="24"/>
        </w:rPr>
      </w:pPr>
    </w:p>
    <w:p w14:paraId="16287F21" w14:textId="77777777" w:rsidR="003127B7" w:rsidRDefault="003127B7" w:rsidP="002743CA">
      <w:pPr>
        <w:rPr>
          <w:sz w:val="24"/>
          <w:szCs w:val="24"/>
        </w:rPr>
      </w:pPr>
    </w:p>
    <w:p w14:paraId="5BE93A62" w14:textId="77777777" w:rsidR="003127B7" w:rsidRDefault="003127B7" w:rsidP="002743CA">
      <w:pPr>
        <w:rPr>
          <w:sz w:val="24"/>
          <w:szCs w:val="24"/>
        </w:rPr>
        <w:sectPr w:rsidR="003127B7" w:rsidSect="00A9136E">
          <w:headerReference w:type="default" r:id="rId20"/>
          <w:footerReference w:type="default" r:id="rId21"/>
          <w:headerReference w:type="first" r:id="rId22"/>
          <w:footerReference w:type="first" r:id="rId23"/>
          <w:pgSz w:w="11900" w:h="16840"/>
          <w:pgMar w:top="1134" w:right="1134" w:bottom="1021" w:left="1134" w:header="567" w:footer="709" w:gutter="0"/>
          <w:pgNumType w:start="1"/>
          <w:cols w:space="708"/>
          <w:titlePg/>
          <w:docGrid w:linePitch="360"/>
        </w:sectPr>
      </w:pPr>
    </w:p>
    <w:p w14:paraId="34B3F2EB" w14:textId="536DF329" w:rsidR="007064C7" w:rsidRDefault="007064C7" w:rsidP="00D807F7">
      <w:pPr>
        <w:widowControl w:val="0"/>
        <w:tabs>
          <w:tab w:val="left" w:pos="567"/>
        </w:tabs>
        <w:autoSpaceDE w:val="0"/>
        <w:autoSpaceDN w:val="0"/>
        <w:adjustRightInd w:val="0"/>
        <w:spacing w:after="0"/>
        <w:jc w:val="center"/>
        <w:rPr>
          <w:rFonts w:eastAsia="Times New Roman" w:cs="Arial"/>
          <w:sz w:val="24"/>
          <w:szCs w:val="24"/>
          <w:lang w:eastAsia="en-GB"/>
        </w:rPr>
      </w:pPr>
      <w:r>
        <w:rPr>
          <w:rFonts w:cs="Arial"/>
          <w:b/>
          <w:color w:val="ED7D31"/>
          <w:sz w:val="32"/>
          <w:szCs w:val="32"/>
        </w:rPr>
        <w:lastRenderedPageBreak/>
        <w:t>Sample Template Letter for a Fixed Term E</w:t>
      </w:r>
      <w:r w:rsidR="00E95E15">
        <w:rPr>
          <w:rFonts w:cs="Arial"/>
          <w:b/>
          <w:color w:val="ED7D31"/>
          <w:sz w:val="32"/>
          <w:szCs w:val="32"/>
        </w:rPr>
        <w:t>xclusio</w:t>
      </w:r>
      <w:r w:rsidR="00D807F7">
        <w:rPr>
          <w:rFonts w:cs="Arial"/>
          <w:b/>
          <w:color w:val="ED7D31"/>
          <w:sz w:val="32"/>
          <w:szCs w:val="32"/>
        </w:rPr>
        <w:t>n</w:t>
      </w:r>
    </w:p>
    <w:p w14:paraId="44B3D9E0" w14:textId="77777777" w:rsidR="00D807F7" w:rsidRDefault="00D807F7" w:rsidP="007064C7">
      <w:pPr>
        <w:spacing w:after="0" w:line="240" w:lineRule="auto"/>
        <w:rPr>
          <w:rFonts w:eastAsia="Times New Roman" w:cs="Arial"/>
          <w:sz w:val="24"/>
          <w:szCs w:val="24"/>
          <w:lang w:eastAsia="en-GB"/>
        </w:rPr>
      </w:pPr>
    </w:p>
    <w:p w14:paraId="15D04DD6" w14:textId="76556295" w:rsidR="002743CA" w:rsidRDefault="007064C7" w:rsidP="007064C7">
      <w:pPr>
        <w:spacing w:after="0" w:line="240" w:lineRule="auto"/>
        <w:rPr>
          <w:rFonts w:eastAsia="Times New Roman" w:cs="Arial"/>
          <w:b/>
          <w:sz w:val="24"/>
          <w:szCs w:val="24"/>
          <w:lang w:eastAsia="en-GB"/>
        </w:rPr>
      </w:pPr>
      <w:r>
        <w:rPr>
          <w:rFonts w:eastAsia="Times New Roman" w:cs="Arial"/>
          <w:sz w:val="24"/>
          <w:szCs w:val="24"/>
          <w:lang w:eastAsia="en-GB"/>
        </w:rPr>
        <w:t xml:space="preserve">Dear </w:t>
      </w:r>
      <w:r w:rsidRPr="007064C7">
        <w:rPr>
          <w:rFonts w:eastAsia="Times New Roman" w:cs="Arial"/>
          <w:b/>
          <w:sz w:val="24"/>
          <w:szCs w:val="24"/>
          <w:lang w:eastAsia="en-GB"/>
        </w:rPr>
        <w:t>(Name of Parent/Carer)</w:t>
      </w:r>
    </w:p>
    <w:p w14:paraId="7D34F5C7" w14:textId="77777777" w:rsidR="007064C7" w:rsidRPr="007064C7" w:rsidRDefault="007064C7" w:rsidP="007064C7">
      <w:pPr>
        <w:spacing w:after="0" w:line="240" w:lineRule="auto"/>
        <w:rPr>
          <w:rFonts w:eastAsia="Times New Roman" w:cs="Arial"/>
          <w:b/>
          <w:sz w:val="24"/>
          <w:szCs w:val="24"/>
          <w:lang w:eastAsia="en-GB"/>
        </w:rPr>
      </w:pPr>
    </w:p>
    <w:p w14:paraId="08FEE485" w14:textId="77777777" w:rsidR="007830F4" w:rsidRDefault="002743CA" w:rsidP="007064C7">
      <w:pPr>
        <w:spacing w:after="0" w:line="240" w:lineRule="auto"/>
        <w:rPr>
          <w:rFonts w:eastAsia="Times New Roman" w:cs="Arial"/>
          <w:b/>
          <w:i/>
          <w:sz w:val="24"/>
          <w:szCs w:val="24"/>
          <w:lang w:eastAsia="en-GB"/>
        </w:rPr>
      </w:pPr>
      <w:r w:rsidRPr="002743CA">
        <w:rPr>
          <w:rFonts w:eastAsia="Times New Roman" w:cs="Arial"/>
          <w:sz w:val="24"/>
          <w:szCs w:val="24"/>
          <w:lang w:eastAsia="en-GB"/>
        </w:rPr>
        <w:t>I am writing to inform you of my decision to exclude</w:t>
      </w:r>
      <w:r w:rsidRPr="002743CA">
        <w:rPr>
          <w:rFonts w:eastAsia="Times New Roman" w:cs="Arial"/>
          <w:b/>
          <w:i/>
          <w:sz w:val="24"/>
          <w:szCs w:val="24"/>
          <w:lang w:eastAsia="en-GB"/>
        </w:rPr>
        <w:t xml:space="preserve"> </w:t>
      </w:r>
      <w:r w:rsidR="00084AAF" w:rsidRPr="000B70B1">
        <w:rPr>
          <w:rFonts w:eastAsia="Times New Roman" w:cs="Arial"/>
          <w:b/>
          <w:i/>
          <w:sz w:val="24"/>
          <w:szCs w:val="24"/>
          <w:lang w:eastAsia="en-GB"/>
        </w:rPr>
        <w:t>(Name of child)</w:t>
      </w:r>
      <w:r w:rsidRPr="000B70B1">
        <w:rPr>
          <w:rFonts w:eastAsia="Times New Roman" w:cs="Arial"/>
          <w:sz w:val="24"/>
          <w:szCs w:val="24"/>
          <w:lang w:eastAsia="en-GB"/>
        </w:rPr>
        <w:t xml:space="preserve"> </w:t>
      </w:r>
      <w:r w:rsidRPr="002743CA">
        <w:rPr>
          <w:rFonts w:eastAsia="Times New Roman" w:cs="Arial"/>
          <w:sz w:val="24"/>
          <w:szCs w:val="24"/>
          <w:lang w:eastAsia="en-GB"/>
        </w:rPr>
        <w:t xml:space="preserve">for a fixed period of </w:t>
      </w:r>
      <w:r w:rsidR="00084AAF" w:rsidRPr="000B70B1">
        <w:rPr>
          <w:rFonts w:eastAsia="Times New Roman" w:cs="Arial"/>
          <w:b/>
          <w:i/>
          <w:sz w:val="24"/>
          <w:szCs w:val="24"/>
          <w:lang w:eastAsia="en-GB"/>
        </w:rPr>
        <w:t xml:space="preserve">(length </w:t>
      </w:r>
      <w:r w:rsidR="00EE4976" w:rsidRPr="000B70B1">
        <w:rPr>
          <w:rFonts w:eastAsia="Times New Roman" w:cs="Arial"/>
          <w:b/>
          <w:i/>
          <w:sz w:val="24"/>
          <w:szCs w:val="24"/>
          <w:lang w:eastAsia="en-GB"/>
        </w:rPr>
        <w:t>of</w:t>
      </w:r>
      <w:r w:rsidR="00084AAF" w:rsidRPr="000B70B1">
        <w:rPr>
          <w:rFonts w:eastAsia="Times New Roman" w:cs="Arial"/>
          <w:b/>
          <w:i/>
          <w:sz w:val="24"/>
          <w:szCs w:val="24"/>
          <w:lang w:eastAsia="en-GB"/>
        </w:rPr>
        <w:t xml:space="preserve"> exclusion) </w:t>
      </w:r>
      <w:r w:rsidRPr="002743CA">
        <w:rPr>
          <w:rFonts w:eastAsia="Times New Roman" w:cs="Arial"/>
          <w:sz w:val="24"/>
          <w:szCs w:val="24"/>
          <w:lang w:eastAsia="en-GB"/>
        </w:rPr>
        <w:t>day</w:t>
      </w:r>
      <w:r w:rsidR="00084AAF" w:rsidRPr="000B70B1">
        <w:rPr>
          <w:rFonts w:eastAsia="Times New Roman" w:cs="Arial"/>
          <w:sz w:val="24"/>
          <w:szCs w:val="24"/>
          <w:lang w:eastAsia="en-GB"/>
        </w:rPr>
        <w:t>/s</w:t>
      </w:r>
      <w:r w:rsidRPr="002743CA">
        <w:rPr>
          <w:rFonts w:eastAsia="Times New Roman" w:cs="Arial"/>
          <w:i/>
          <w:sz w:val="24"/>
          <w:szCs w:val="24"/>
          <w:lang w:eastAsia="en-GB"/>
        </w:rPr>
        <w:t>.</w:t>
      </w:r>
      <w:r w:rsidRPr="002743CA">
        <w:rPr>
          <w:rFonts w:eastAsia="Times New Roman" w:cs="Arial"/>
          <w:sz w:val="24"/>
          <w:szCs w:val="24"/>
          <w:lang w:eastAsia="en-GB"/>
        </w:rPr>
        <w:t xml:space="preserve"> This means that </w:t>
      </w:r>
      <w:r w:rsidRPr="000B70B1">
        <w:rPr>
          <w:rFonts w:eastAsia="Times New Roman" w:cs="Arial"/>
          <w:b/>
          <w:i/>
          <w:sz w:val="24"/>
          <w:szCs w:val="24"/>
          <w:lang w:eastAsia="en-GB"/>
        </w:rPr>
        <w:t>he/</w:t>
      </w:r>
      <w:r w:rsidRPr="002743CA">
        <w:rPr>
          <w:rFonts w:eastAsia="Times New Roman" w:cs="Arial"/>
          <w:b/>
          <w:i/>
          <w:sz w:val="24"/>
          <w:szCs w:val="24"/>
          <w:lang w:eastAsia="en-GB"/>
        </w:rPr>
        <w:t>she</w:t>
      </w:r>
      <w:r w:rsidRPr="002743CA">
        <w:rPr>
          <w:rFonts w:eastAsia="Times New Roman" w:cs="Arial"/>
          <w:sz w:val="24"/>
          <w:szCs w:val="24"/>
          <w:lang w:eastAsia="en-GB"/>
        </w:rPr>
        <w:t xml:space="preserve"> will not be allowed in school for this period. The exclusion begins on </w:t>
      </w:r>
      <w:r w:rsidR="00084AAF" w:rsidRPr="000B70B1">
        <w:rPr>
          <w:rFonts w:eastAsia="Times New Roman" w:cs="Arial"/>
          <w:sz w:val="24"/>
          <w:szCs w:val="24"/>
          <w:lang w:eastAsia="en-GB"/>
        </w:rPr>
        <w:t>(</w:t>
      </w:r>
      <w:r w:rsidR="00084AAF" w:rsidRPr="000B70B1">
        <w:rPr>
          <w:rFonts w:eastAsia="Times New Roman" w:cs="Arial"/>
          <w:b/>
          <w:i/>
          <w:sz w:val="24"/>
          <w:szCs w:val="24"/>
          <w:lang w:eastAsia="en-GB"/>
        </w:rPr>
        <w:t>start date for the exclusion)</w:t>
      </w:r>
      <w:r w:rsidRPr="002743CA">
        <w:rPr>
          <w:rFonts w:eastAsia="Times New Roman" w:cs="Arial"/>
          <w:sz w:val="24"/>
          <w:szCs w:val="24"/>
          <w:lang w:eastAsia="en-GB"/>
        </w:rPr>
        <w:t xml:space="preserve"> and ends on</w:t>
      </w:r>
      <w:r w:rsidRPr="000B70B1">
        <w:rPr>
          <w:rFonts w:eastAsia="Times New Roman" w:cs="Arial"/>
          <w:sz w:val="24"/>
          <w:szCs w:val="24"/>
          <w:lang w:eastAsia="en-GB"/>
        </w:rPr>
        <w:t xml:space="preserve"> </w:t>
      </w:r>
      <w:r w:rsidR="00084AAF" w:rsidRPr="000B70B1">
        <w:rPr>
          <w:rFonts w:eastAsia="Times New Roman" w:cs="Arial"/>
          <w:sz w:val="24"/>
          <w:szCs w:val="24"/>
          <w:lang w:eastAsia="en-GB"/>
        </w:rPr>
        <w:t>(</w:t>
      </w:r>
      <w:r w:rsidR="00084AAF" w:rsidRPr="000B70B1">
        <w:rPr>
          <w:rFonts w:eastAsia="Times New Roman" w:cs="Arial"/>
          <w:b/>
          <w:i/>
          <w:sz w:val="24"/>
          <w:szCs w:val="24"/>
          <w:lang w:eastAsia="en-GB"/>
        </w:rPr>
        <w:t>end date for the exclusion)</w:t>
      </w:r>
      <w:r w:rsidR="007830F4">
        <w:rPr>
          <w:rFonts w:eastAsia="Times New Roman" w:cs="Arial"/>
          <w:b/>
          <w:i/>
          <w:sz w:val="24"/>
          <w:szCs w:val="24"/>
          <w:lang w:eastAsia="en-GB"/>
        </w:rPr>
        <w:t>.</w:t>
      </w:r>
    </w:p>
    <w:p w14:paraId="0B4020A7" w14:textId="77777777" w:rsidR="007830F4" w:rsidRPr="007830F4" w:rsidRDefault="007830F4" w:rsidP="007064C7">
      <w:pPr>
        <w:spacing w:after="0" w:line="240" w:lineRule="auto"/>
        <w:rPr>
          <w:rFonts w:eastAsia="Times New Roman" w:cs="Arial"/>
          <w:b/>
          <w:sz w:val="24"/>
          <w:szCs w:val="24"/>
          <w:lang w:eastAsia="en-GB"/>
        </w:rPr>
      </w:pPr>
    </w:p>
    <w:p w14:paraId="0728E9FD" w14:textId="77777777" w:rsidR="002743CA" w:rsidRDefault="002743CA" w:rsidP="007064C7">
      <w:pPr>
        <w:spacing w:after="0" w:line="240" w:lineRule="auto"/>
        <w:rPr>
          <w:rFonts w:eastAsia="Times New Roman" w:cs="Arial"/>
          <w:b/>
          <w:i/>
          <w:sz w:val="24"/>
          <w:szCs w:val="24"/>
          <w:lang w:eastAsia="en-GB"/>
        </w:rPr>
      </w:pPr>
      <w:r w:rsidRPr="007830F4">
        <w:rPr>
          <w:rFonts w:eastAsia="Times New Roman" w:cs="Arial"/>
          <w:sz w:val="24"/>
          <w:szCs w:val="24"/>
          <w:lang w:eastAsia="en-GB"/>
        </w:rPr>
        <w:t>I re</w:t>
      </w:r>
      <w:r w:rsidRPr="002743CA">
        <w:rPr>
          <w:rFonts w:eastAsia="Times New Roman" w:cs="Arial"/>
          <w:sz w:val="24"/>
          <w:szCs w:val="24"/>
          <w:lang w:eastAsia="en-GB"/>
        </w:rPr>
        <w:t xml:space="preserve">alise that this exclusion may well be upsetting for you and your family, but the decision to exclude </w:t>
      </w:r>
      <w:r w:rsidR="00371421">
        <w:rPr>
          <w:rFonts w:eastAsia="Times New Roman" w:cs="Arial"/>
          <w:b/>
          <w:i/>
          <w:sz w:val="24"/>
          <w:szCs w:val="24"/>
          <w:lang w:eastAsia="en-GB"/>
        </w:rPr>
        <w:t>(N</w:t>
      </w:r>
      <w:r w:rsidR="00084AAF" w:rsidRPr="000B70B1">
        <w:rPr>
          <w:rFonts w:eastAsia="Times New Roman" w:cs="Arial"/>
          <w:b/>
          <w:i/>
          <w:sz w:val="24"/>
          <w:szCs w:val="24"/>
          <w:lang w:eastAsia="en-GB"/>
        </w:rPr>
        <w:t>ame of child)</w:t>
      </w:r>
      <w:r w:rsidRPr="002743CA">
        <w:rPr>
          <w:rFonts w:eastAsia="Times New Roman" w:cs="Arial"/>
          <w:sz w:val="24"/>
          <w:szCs w:val="24"/>
          <w:lang w:eastAsia="en-GB"/>
        </w:rPr>
        <w:t xml:space="preserve"> has not been taken lightly. </w:t>
      </w:r>
      <w:r w:rsidR="00084AAF" w:rsidRPr="000B70B1">
        <w:rPr>
          <w:rFonts w:eastAsia="Times New Roman" w:cs="Arial"/>
          <w:b/>
          <w:i/>
          <w:sz w:val="24"/>
          <w:szCs w:val="24"/>
          <w:lang w:eastAsia="en-GB"/>
        </w:rPr>
        <w:t>(Name of child)</w:t>
      </w:r>
      <w:r w:rsidRPr="000B70B1">
        <w:rPr>
          <w:rFonts w:eastAsia="Times New Roman" w:cs="Arial"/>
          <w:sz w:val="24"/>
          <w:szCs w:val="24"/>
          <w:lang w:eastAsia="en-GB"/>
        </w:rPr>
        <w:t xml:space="preserve"> </w:t>
      </w:r>
      <w:r w:rsidRPr="002743CA">
        <w:rPr>
          <w:rFonts w:eastAsia="Times New Roman" w:cs="Arial"/>
          <w:sz w:val="24"/>
          <w:szCs w:val="24"/>
          <w:lang w:eastAsia="en-GB"/>
        </w:rPr>
        <w:t xml:space="preserve">has been excluded for this fixed period because </w:t>
      </w:r>
      <w:r w:rsidRPr="000B70B1">
        <w:rPr>
          <w:rFonts w:eastAsia="Times New Roman" w:cs="Arial"/>
          <w:b/>
          <w:i/>
          <w:sz w:val="24"/>
          <w:szCs w:val="24"/>
          <w:lang w:eastAsia="en-GB"/>
        </w:rPr>
        <w:t>he/</w:t>
      </w:r>
      <w:r w:rsidRPr="002743CA">
        <w:rPr>
          <w:rFonts w:eastAsia="Times New Roman" w:cs="Arial"/>
          <w:b/>
          <w:i/>
          <w:sz w:val="24"/>
          <w:szCs w:val="24"/>
          <w:lang w:eastAsia="en-GB"/>
        </w:rPr>
        <w:t>she</w:t>
      </w:r>
      <w:r w:rsidRPr="000B70B1">
        <w:rPr>
          <w:rFonts w:eastAsia="Times New Roman" w:cs="Arial"/>
          <w:sz w:val="24"/>
          <w:szCs w:val="24"/>
          <w:lang w:eastAsia="en-GB"/>
        </w:rPr>
        <w:t xml:space="preserve"> – </w:t>
      </w:r>
      <w:r w:rsidRPr="000B70B1">
        <w:rPr>
          <w:rFonts w:eastAsia="Times New Roman" w:cs="Arial"/>
          <w:b/>
          <w:i/>
          <w:sz w:val="24"/>
          <w:szCs w:val="24"/>
          <w:lang w:eastAsia="en-GB"/>
        </w:rPr>
        <w:t>reason to be explained</w:t>
      </w:r>
      <w:r w:rsidRPr="002743CA">
        <w:rPr>
          <w:rFonts w:eastAsia="Times New Roman" w:cs="Arial"/>
          <w:b/>
          <w:i/>
          <w:sz w:val="24"/>
          <w:szCs w:val="24"/>
          <w:lang w:eastAsia="en-GB"/>
        </w:rPr>
        <w:t xml:space="preserve"> </w:t>
      </w:r>
    </w:p>
    <w:p w14:paraId="1D7B270A" w14:textId="77777777" w:rsidR="007064C7" w:rsidRPr="000B70B1" w:rsidRDefault="007064C7" w:rsidP="007064C7">
      <w:pPr>
        <w:spacing w:after="0" w:line="240" w:lineRule="auto"/>
        <w:rPr>
          <w:rFonts w:eastAsia="Times New Roman" w:cs="Arial"/>
          <w:b/>
          <w:i/>
          <w:sz w:val="24"/>
          <w:szCs w:val="24"/>
          <w:lang w:eastAsia="en-GB"/>
        </w:rPr>
      </w:pPr>
    </w:p>
    <w:p w14:paraId="6A3983C6" w14:textId="77777777" w:rsidR="002743CA" w:rsidRPr="000B70B1"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 have a duty to ensure that your child is not present in a public place in school hours during this exclusion on </w:t>
      </w:r>
      <w:r w:rsidR="000B70B1" w:rsidRPr="000B70B1">
        <w:rPr>
          <w:rFonts w:eastAsia="Times New Roman" w:cs="Arial"/>
          <w:b/>
          <w:i/>
          <w:sz w:val="24"/>
          <w:szCs w:val="24"/>
          <w:lang w:eastAsia="en-GB"/>
        </w:rPr>
        <w:t>(date)</w:t>
      </w:r>
      <w:r w:rsidRPr="000B70B1">
        <w:rPr>
          <w:rFonts w:eastAsia="Times New Roman" w:cs="Arial"/>
          <w:b/>
          <w:i/>
          <w:sz w:val="24"/>
          <w:szCs w:val="24"/>
          <w:lang w:eastAsia="en-GB"/>
        </w:rPr>
        <w:t xml:space="preserve"> </w:t>
      </w:r>
      <w:r w:rsidRPr="002743CA">
        <w:rPr>
          <w:rFonts w:eastAsia="Times New Roman" w:cs="Arial"/>
          <w:sz w:val="24"/>
          <w:szCs w:val="24"/>
          <w:lang w:eastAsia="en-GB"/>
        </w:rPr>
        <w:t>unless there is reasonable justification for this. I must advise you that you may receive a penalty notice from the local authority if your child is present in a public place during school hours on the specified date. If so, it will be for you to show reasonable justification.</w:t>
      </w:r>
      <w:r w:rsidRPr="002743CA">
        <w:rPr>
          <w:rFonts w:eastAsia="Times New Roman" w:cs="Arial"/>
          <w:sz w:val="24"/>
          <w:szCs w:val="24"/>
          <w:lang w:eastAsia="en-GB"/>
        </w:rPr>
        <w:br/>
      </w:r>
    </w:p>
    <w:p w14:paraId="74B4F54C" w14:textId="77777777" w:rsidR="002743CA" w:rsidRDefault="000B70B1" w:rsidP="007064C7">
      <w:pPr>
        <w:spacing w:after="0" w:line="240" w:lineRule="auto"/>
        <w:rPr>
          <w:rFonts w:eastAsia="Times New Roman" w:cs="Arial"/>
          <w:sz w:val="24"/>
          <w:szCs w:val="24"/>
          <w:lang w:eastAsia="en-GB"/>
        </w:rPr>
      </w:pPr>
      <w:r w:rsidRPr="000B70B1">
        <w:rPr>
          <w:rFonts w:eastAsia="Times New Roman" w:cs="Arial"/>
          <w:b/>
          <w:i/>
          <w:sz w:val="24"/>
          <w:szCs w:val="24"/>
          <w:lang w:eastAsia="en-GB"/>
        </w:rPr>
        <w:t>(Name of child)</w:t>
      </w:r>
      <w:r w:rsidR="002743CA" w:rsidRPr="000B70B1">
        <w:rPr>
          <w:rFonts w:eastAsia="Times New Roman" w:cs="Arial"/>
          <w:sz w:val="24"/>
          <w:szCs w:val="24"/>
          <w:lang w:eastAsia="en-GB"/>
        </w:rPr>
        <w:t xml:space="preserve"> </w:t>
      </w:r>
      <w:r w:rsidR="002743CA" w:rsidRPr="002743CA">
        <w:rPr>
          <w:rFonts w:eastAsia="Times New Roman" w:cs="Arial"/>
          <w:sz w:val="24"/>
          <w:szCs w:val="24"/>
          <w:lang w:eastAsia="en-GB"/>
        </w:rPr>
        <w:t xml:space="preserve">will be given work which </w:t>
      </w:r>
      <w:r w:rsidR="002743CA" w:rsidRPr="000B70B1">
        <w:rPr>
          <w:rFonts w:eastAsia="Times New Roman" w:cs="Arial"/>
          <w:b/>
          <w:i/>
          <w:sz w:val="24"/>
          <w:szCs w:val="24"/>
          <w:lang w:eastAsia="en-GB"/>
        </w:rPr>
        <w:t>he/</w:t>
      </w:r>
      <w:r w:rsidR="002743CA" w:rsidRPr="002743CA">
        <w:rPr>
          <w:rFonts w:eastAsia="Times New Roman" w:cs="Arial"/>
          <w:b/>
          <w:i/>
          <w:sz w:val="24"/>
          <w:szCs w:val="24"/>
          <w:lang w:eastAsia="en-GB"/>
        </w:rPr>
        <w:t>she</w:t>
      </w:r>
      <w:r w:rsidR="002743CA" w:rsidRPr="002743CA">
        <w:rPr>
          <w:rFonts w:eastAsia="Times New Roman" w:cs="Arial"/>
          <w:sz w:val="24"/>
          <w:szCs w:val="24"/>
          <w:lang w:eastAsia="en-GB"/>
        </w:rPr>
        <w:t xml:space="preserve"> should complete during </w:t>
      </w:r>
      <w:r w:rsidR="007064C7">
        <w:rPr>
          <w:rFonts w:eastAsia="Times New Roman" w:cs="Arial"/>
          <w:sz w:val="24"/>
          <w:szCs w:val="24"/>
          <w:lang w:eastAsia="en-GB"/>
        </w:rPr>
        <w:t xml:space="preserve">the time </w:t>
      </w:r>
      <w:r w:rsidR="002743CA" w:rsidRPr="002743CA">
        <w:rPr>
          <w:rFonts w:eastAsia="Times New Roman" w:cs="Arial"/>
          <w:sz w:val="24"/>
          <w:szCs w:val="24"/>
          <w:lang w:eastAsia="en-GB"/>
        </w:rPr>
        <w:t xml:space="preserve">specified in the previous paragraph. </w:t>
      </w:r>
    </w:p>
    <w:p w14:paraId="4F904CB7" w14:textId="77777777" w:rsidR="007064C7" w:rsidRPr="002743CA" w:rsidRDefault="007064C7" w:rsidP="007064C7">
      <w:pPr>
        <w:spacing w:after="0" w:line="240" w:lineRule="auto"/>
        <w:rPr>
          <w:rFonts w:eastAsia="Times New Roman" w:cs="Arial"/>
          <w:sz w:val="24"/>
          <w:szCs w:val="24"/>
          <w:lang w:eastAsia="en-GB"/>
        </w:rPr>
      </w:pPr>
    </w:p>
    <w:p w14:paraId="5F52989F" w14:textId="77777777" w:rsidR="007830F4"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 have the right to make representations about this decision to the </w:t>
      </w:r>
      <w:r w:rsidR="007830F4">
        <w:rPr>
          <w:rFonts w:eastAsia="Times New Roman" w:cs="Arial"/>
          <w:sz w:val="24"/>
          <w:szCs w:val="24"/>
          <w:lang w:eastAsia="en-GB"/>
        </w:rPr>
        <w:t xml:space="preserve">local </w:t>
      </w:r>
      <w:r w:rsidRPr="002743CA">
        <w:rPr>
          <w:rFonts w:eastAsia="Times New Roman" w:cs="Arial"/>
          <w:sz w:val="24"/>
          <w:szCs w:val="24"/>
          <w:lang w:eastAsia="en-GB"/>
        </w:rPr>
        <w:t>governing body. If you wish to make representations</w:t>
      </w:r>
      <w:r w:rsidR="007830F4">
        <w:rPr>
          <w:rFonts w:eastAsia="Times New Roman" w:cs="Arial"/>
          <w:sz w:val="24"/>
          <w:szCs w:val="24"/>
          <w:lang w:eastAsia="en-GB"/>
        </w:rPr>
        <w:t>,</w:t>
      </w:r>
      <w:r w:rsidRPr="002743CA">
        <w:rPr>
          <w:rFonts w:eastAsia="Times New Roman" w:cs="Arial"/>
          <w:sz w:val="24"/>
          <w:szCs w:val="24"/>
          <w:lang w:eastAsia="en-GB"/>
        </w:rPr>
        <w:t xml:space="preserve"> please contact </w:t>
      </w:r>
      <w:r w:rsidR="000B70B1" w:rsidRPr="000B70B1">
        <w:rPr>
          <w:rFonts w:eastAsia="Times New Roman" w:cs="Arial"/>
          <w:b/>
          <w:i/>
          <w:sz w:val="24"/>
          <w:szCs w:val="24"/>
          <w:lang w:eastAsia="en-GB"/>
        </w:rPr>
        <w:t xml:space="preserve">(Name of the clerk to the </w:t>
      </w:r>
      <w:r w:rsidR="007830F4">
        <w:rPr>
          <w:rFonts w:eastAsia="Times New Roman" w:cs="Arial"/>
          <w:b/>
          <w:i/>
          <w:sz w:val="24"/>
          <w:szCs w:val="24"/>
          <w:lang w:eastAsia="en-GB"/>
        </w:rPr>
        <w:t xml:space="preserve">local </w:t>
      </w:r>
      <w:r w:rsidR="000B70B1" w:rsidRPr="000B70B1">
        <w:rPr>
          <w:rFonts w:eastAsia="Times New Roman" w:cs="Arial"/>
          <w:b/>
          <w:i/>
          <w:sz w:val="24"/>
          <w:szCs w:val="24"/>
          <w:lang w:eastAsia="en-GB"/>
        </w:rPr>
        <w:t>governing body, email address and school address)</w:t>
      </w:r>
      <w:r w:rsidRPr="000B70B1">
        <w:rPr>
          <w:rFonts w:eastAsia="Times New Roman" w:cs="Arial"/>
          <w:sz w:val="24"/>
          <w:szCs w:val="24"/>
          <w:lang w:eastAsia="en-GB"/>
        </w:rPr>
        <w:t>.</w:t>
      </w:r>
      <w:r w:rsidRPr="002743CA">
        <w:rPr>
          <w:rFonts w:eastAsia="Times New Roman" w:cs="Arial"/>
          <w:sz w:val="24"/>
          <w:szCs w:val="24"/>
          <w:lang w:eastAsia="en-GB"/>
        </w:rPr>
        <w:t xml:space="preserve"> Whilst the </w:t>
      </w:r>
      <w:r w:rsidR="007830F4">
        <w:rPr>
          <w:rFonts w:eastAsia="Times New Roman" w:cs="Arial"/>
          <w:sz w:val="24"/>
          <w:szCs w:val="24"/>
          <w:lang w:eastAsia="en-GB"/>
        </w:rPr>
        <w:t xml:space="preserve">local </w:t>
      </w:r>
      <w:r w:rsidRPr="002743CA">
        <w:rPr>
          <w:rFonts w:eastAsia="Times New Roman" w:cs="Arial"/>
          <w:sz w:val="24"/>
          <w:szCs w:val="24"/>
          <w:lang w:eastAsia="en-GB"/>
        </w:rPr>
        <w:t xml:space="preserve">governing body has no power to direct reinstatement, they must consider any representations you make and may place a copy of their findings on your </w:t>
      </w:r>
      <w:r w:rsidRPr="000B70B1">
        <w:rPr>
          <w:rFonts w:eastAsia="Times New Roman" w:cs="Arial"/>
          <w:sz w:val="24"/>
          <w:szCs w:val="24"/>
          <w:lang w:eastAsia="en-GB"/>
        </w:rPr>
        <w:t>son’s/</w:t>
      </w:r>
      <w:r w:rsidR="007830F4">
        <w:rPr>
          <w:rFonts w:eastAsia="Times New Roman" w:cs="Arial"/>
          <w:sz w:val="24"/>
          <w:szCs w:val="24"/>
          <w:lang w:eastAsia="en-GB"/>
        </w:rPr>
        <w:t>daughter's school record.</w:t>
      </w:r>
    </w:p>
    <w:p w14:paraId="06971CD3" w14:textId="77777777" w:rsidR="007830F4" w:rsidRDefault="007830F4" w:rsidP="007064C7">
      <w:pPr>
        <w:spacing w:after="0" w:line="240" w:lineRule="auto"/>
        <w:rPr>
          <w:rFonts w:eastAsia="Times New Roman" w:cs="Arial"/>
          <w:sz w:val="24"/>
          <w:szCs w:val="24"/>
          <w:lang w:eastAsia="en-GB"/>
        </w:rPr>
      </w:pPr>
    </w:p>
    <w:p w14:paraId="2F93698C" w14:textId="77777777" w:rsidR="007830F4"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 and </w:t>
      </w:r>
      <w:r w:rsidR="000B70B1" w:rsidRPr="000B70B1">
        <w:rPr>
          <w:rFonts w:eastAsia="Times New Roman" w:cs="Arial"/>
          <w:b/>
          <w:i/>
          <w:sz w:val="24"/>
          <w:szCs w:val="24"/>
          <w:lang w:eastAsia="en-GB"/>
        </w:rPr>
        <w:t>(Name of child)</w:t>
      </w:r>
      <w:r w:rsidRPr="002743CA">
        <w:rPr>
          <w:rFonts w:eastAsia="Times New Roman" w:cs="Arial"/>
          <w:sz w:val="24"/>
          <w:szCs w:val="24"/>
          <w:lang w:eastAsia="en-GB"/>
        </w:rPr>
        <w:t xml:space="preserve"> are invited to attend a reintegration interview with me at </w:t>
      </w:r>
      <w:r w:rsidR="000B70B1" w:rsidRPr="000B70B1">
        <w:rPr>
          <w:rFonts w:eastAsia="Times New Roman" w:cs="Arial"/>
          <w:b/>
          <w:i/>
          <w:sz w:val="24"/>
          <w:szCs w:val="24"/>
          <w:lang w:eastAsia="en-GB"/>
        </w:rPr>
        <w:t>(Name of school)</w:t>
      </w:r>
      <w:r w:rsidRPr="002743CA">
        <w:rPr>
          <w:rFonts w:eastAsia="Times New Roman" w:cs="Arial"/>
          <w:sz w:val="24"/>
          <w:szCs w:val="24"/>
          <w:lang w:eastAsia="en-GB"/>
        </w:rPr>
        <w:t xml:space="preserve"> on</w:t>
      </w:r>
      <w:r w:rsidRPr="000B70B1">
        <w:rPr>
          <w:rFonts w:eastAsia="Times New Roman" w:cs="Arial"/>
          <w:sz w:val="24"/>
          <w:szCs w:val="24"/>
          <w:lang w:eastAsia="en-GB"/>
        </w:rPr>
        <w:t xml:space="preserve"> </w:t>
      </w:r>
      <w:r w:rsidR="000B70B1" w:rsidRPr="000B70B1">
        <w:rPr>
          <w:rFonts w:eastAsia="Times New Roman" w:cs="Arial"/>
          <w:b/>
          <w:i/>
          <w:sz w:val="24"/>
          <w:szCs w:val="24"/>
          <w:lang w:eastAsia="en-GB"/>
        </w:rPr>
        <w:t>(date and time)</w:t>
      </w:r>
      <w:r w:rsidRPr="002743CA">
        <w:rPr>
          <w:rFonts w:eastAsia="Times New Roman" w:cs="Arial"/>
          <w:sz w:val="24"/>
          <w:szCs w:val="24"/>
          <w:lang w:eastAsia="en-GB"/>
        </w:rPr>
        <w:t xml:space="preserve">. The purpose of the reintegration interview is to discuss how best your </w:t>
      </w:r>
      <w:r w:rsidRPr="000B70B1">
        <w:rPr>
          <w:rFonts w:eastAsia="Times New Roman" w:cs="Arial"/>
          <w:b/>
          <w:i/>
          <w:sz w:val="24"/>
          <w:szCs w:val="24"/>
          <w:lang w:eastAsia="en-GB"/>
        </w:rPr>
        <w:t>son</w:t>
      </w:r>
      <w:r w:rsidR="007830F4">
        <w:rPr>
          <w:rFonts w:eastAsia="Times New Roman" w:cs="Arial"/>
          <w:b/>
          <w:i/>
          <w:sz w:val="24"/>
          <w:szCs w:val="24"/>
          <w:lang w:eastAsia="en-GB"/>
        </w:rPr>
        <w:t>’s</w:t>
      </w:r>
      <w:r w:rsidRPr="000B70B1">
        <w:rPr>
          <w:rFonts w:eastAsia="Times New Roman" w:cs="Arial"/>
          <w:b/>
          <w:i/>
          <w:sz w:val="24"/>
          <w:szCs w:val="24"/>
          <w:lang w:eastAsia="en-GB"/>
        </w:rPr>
        <w:t>/</w:t>
      </w:r>
      <w:r w:rsidRPr="002743CA">
        <w:rPr>
          <w:rFonts w:eastAsia="Times New Roman" w:cs="Arial"/>
          <w:b/>
          <w:i/>
          <w:sz w:val="24"/>
          <w:szCs w:val="24"/>
          <w:lang w:eastAsia="en-GB"/>
        </w:rPr>
        <w:t>daughter’s</w:t>
      </w:r>
      <w:r w:rsidRPr="002743CA">
        <w:rPr>
          <w:rFonts w:eastAsia="Times New Roman" w:cs="Arial"/>
          <w:sz w:val="24"/>
          <w:szCs w:val="24"/>
          <w:lang w:eastAsia="en-GB"/>
        </w:rPr>
        <w:t xml:space="preserve"> return to school can be managed.</w:t>
      </w:r>
    </w:p>
    <w:p w14:paraId="061D3742" w14:textId="56839829" w:rsidR="002743CA" w:rsidRPr="00C54121" w:rsidRDefault="002743CA" w:rsidP="22DB354D">
      <w:pPr>
        <w:spacing w:after="0" w:line="240" w:lineRule="auto"/>
        <w:rPr>
          <w:rFonts w:eastAsia="Times New Roman" w:cs="Arial"/>
          <w:strike/>
          <w:sz w:val="24"/>
          <w:szCs w:val="24"/>
        </w:rPr>
      </w:pPr>
    </w:p>
    <w:p w14:paraId="31824B0C" w14:textId="77777777" w:rsidR="00084AAF" w:rsidRPr="000B70B1"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We expect </w:t>
      </w:r>
      <w:r w:rsidR="000B70B1" w:rsidRPr="000B70B1">
        <w:rPr>
          <w:rFonts w:eastAsia="Times New Roman" w:cs="Arial"/>
          <w:b/>
          <w:i/>
          <w:sz w:val="24"/>
          <w:szCs w:val="24"/>
          <w:lang w:eastAsia="en-GB"/>
        </w:rPr>
        <w:t>(Name of child)</w:t>
      </w:r>
      <w:r w:rsidRPr="002743CA">
        <w:rPr>
          <w:rFonts w:eastAsia="Times New Roman" w:cs="Arial"/>
          <w:sz w:val="24"/>
          <w:szCs w:val="24"/>
          <w:lang w:eastAsia="en-GB"/>
        </w:rPr>
        <w:t xml:space="preserve"> to be back in school following </w:t>
      </w:r>
      <w:r w:rsidR="00084AAF" w:rsidRPr="000B70B1">
        <w:rPr>
          <w:rFonts w:eastAsia="Times New Roman" w:cs="Arial"/>
          <w:sz w:val="24"/>
          <w:szCs w:val="24"/>
          <w:lang w:eastAsia="en-GB"/>
        </w:rPr>
        <w:t>the</w:t>
      </w:r>
      <w:r w:rsidRPr="002743CA">
        <w:rPr>
          <w:rFonts w:eastAsia="Times New Roman" w:cs="Arial"/>
          <w:sz w:val="24"/>
          <w:szCs w:val="24"/>
          <w:lang w:eastAsia="en-GB"/>
        </w:rPr>
        <w:t xml:space="preserve"> reintegration meeting on </w:t>
      </w:r>
      <w:r w:rsidR="000B70B1" w:rsidRPr="000B70B1">
        <w:rPr>
          <w:rFonts w:eastAsia="Times New Roman" w:cs="Arial"/>
          <w:b/>
          <w:i/>
          <w:sz w:val="24"/>
          <w:szCs w:val="24"/>
          <w:lang w:eastAsia="en-GB"/>
        </w:rPr>
        <w:t>(date)</w:t>
      </w:r>
      <w:r w:rsidR="00084AAF" w:rsidRPr="000B70B1">
        <w:rPr>
          <w:rFonts w:eastAsia="Times New Roman" w:cs="Arial"/>
          <w:b/>
          <w:i/>
          <w:sz w:val="24"/>
          <w:szCs w:val="24"/>
          <w:lang w:eastAsia="en-GB"/>
        </w:rPr>
        <w:t>.</w:t>
      </w:r>
    </w:p>
    <w:p w14:paraId="03EFCA41" w14:textId="77777777" w:rsidR="007830F4" w:rsidRDefault="007830F4" w:rsidP="007064C7">
      <w:pPr>
        <w:spacing w:after="0" w:line="240" w:lineRule="auto"/>
        <w:rPr>
          <w:rFonts w:eastAsia="Times New Roman" w:cs="Arial"/>
          <w:sz w:val="24"/>
          <w:szCs w:val="24"/>
          <w:lang w:eastAsia="en-GB"/>
        </w:rPr>
      </w:pPr>
    </w:p>
    <w:p w14:paraId="74AE6209" w14:textId="77777777" w:rsidR="002743CA"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Yours sincerely </w:t>
      </w:r>
    </w:p>
    <w:p w14:paraId="5F96A722" w14:textId="77777777" w:rsidR="007830F4" w:rsidRPr="002743CA" w:rsidRDefault="007830F4" w:rsidP="007064C7">
      <w:pPr>
        <w:spacing w:after="0" w:line="240" w:lineRule="auto"/>
        <w:rPr>
          <w:rFonts w:eastAsia="Times New Roman" w:cs="Arial"/>
          <w:sz w:val="24"/>
          <w:szCs w:val="24"/>
          <w:lang w:eastAsia="en-GB"/>
        </w:rPr>
      </w:pPr>
    </w:p>
    <w:p w14:paraId="5B95CD12" w14:textId="77777777" w:rsidR="002743CA" w:rsidRPr="002743CA" w:rsidRDefault="002743CA" w:rsidP="007064C7">
      <w:pPr>
        <w:spacing w:after="0" w:line="240" w:lineRule="auto"/>
        <w:rPr>
          <w:rFonts w:eastAsia="Times New Roman" w:cs="Arial"/>
          <w:sz w:val="24"/>
          <w:szCs w:val="24"/>
          <w:lang w:eastAsia="en-GB"/>
        </w:rPr>
      </w:pPr>
    </w:p>
    <w:p w14:paraId="5220BBB2" w14:textId="77777777" w:rsidR="00084AAF" w:rsidRPr="000B70B1" w:rsidRDefault="00084AAF" w:rsidP="007064C7">
      <w:pPr>
        <w:spacing w:after="0" w:line="240" w:lineRule="auto"/>
        <w:rPr>
          <w:rFonts w:eastAsia="Times New Roman" w:cs="Arial"/>
          <w:sz w:val="24"/>
          <w:szCs w:val="24"/>
          <w:lang w:eastAsia="en-GB"/>
        </w:rPr>
      </w:pPr>
    </w:p>
    <w:p w14:paraId="70AAE4A5" w14:textId="77777777" w:rsidR="002743CA" w:rsidRDefault="006F043C" w:rsidP="007064C7">
      <w:pPr>
        <w:spacing w:after="0" w:line="240" w:lineRule="auto"/>
        <w:rPr>
          <w:rFonts w:eastAsia="Times New Roman" w:cs="Arial"/>
          <w:b/>
          <w:i/>
          <w:sz w:val="24"/>
          <w:szCs w:val="24"/>
          <w:lang w:eastAsia="en-GB"/>
        </w:rPr>
      </w:pPr>
      <w:r w:rsidRPr="006F043C">
        <w:rPr>
          <w:rFonts w:eastAsia="Times New Roman" w:cs="Arial"/>
          <w:b/>
          <w:i/>
          <w:sz w:val="24"/>
          <w:szCs w:val="24"/>
          <w:lang w:eastAsia="en-GB"/>
        </w:rPr>
        <w:t xml:space="preserve">Name of </w:t>
      </w:r>
      <w:r w:rsidR="002743CA" w:rsidRPr="006F043C">
        <w:rPr>
          <w:rFonts w:eastAsia="Times New Roman" w:cs="Arial"/>
          <w:b/>
          <w:i/>
          <w:sz w:val="24"/>
          <w:szCs w:val="24"/>
          <w:lang w:eastAsia="en-GB"/>
        </w:rPr>
        <w:t>Principal</w:t>
      </w:r>
    </w:p>
    <w:p w14:paraId="05409807" w14:textId="77777777" w:rsidR="006F043C" w:rsidRPr="006F043C" w:rsidRDefault="006F043C" w:rsidP="007064C7">
      <w:pPr>
        <w:spacing w:after="0" w:line="240" w:lineRule="auto"/>
        <w:rPr>
          <w:rFonts w:eastAsia="Times New Roman" w:cs="Arial"/>
          <w:b/>
          <w:i/>
          <w:sz w:val="24"/>
          <w:szCs w:val="24"/>
          <w:lang w:eastAsia="en-GB"/>
        </w:rPr>
      </w:pPr>
      <w:r>
        <w:rPr>
          <w:rFonts w:eastAsia="Times New Roman" w:cs="Arial"/>
          <w:b/>
          <w:i/>
          <w:sz w:val="24"/>
          <w:szCs w:val="24"/>
          <w:lang w:eastAsia="en-GB"/>
        </w:rPr>
        <w:t>Name of Academy</w:t>
      </w:r>
    </w:p>
    <w:p w14:paraId="13CB595B" w14:textId="77777777" w:rsidR="007830F4" w:rsidRPr="006F043C" w:rsidRDefault="007830F4" w:rsidP="007064C7">
      <w:pPr>
        <w:spacing w:after="0" w:line="240" w:lineRule="auto"/>
        <w:rPr>
          <w:rFonts w:eastAsia="Times New Roman" w:cs="Arial"/>
          <w:b/>
          <w:i/>
          <w:sz w:val="24"/>
          <w:szCs w:val="24"/>
          <w:lang w:eastAsia="en-GB"/>
        </w:rPr>
        <w:sectPr w:rsidR="007830F4" w:rsidRPr="006F043C" w:rsidSect="007830F4">
          <w:headerReference w:type="first" r:id="rId24"/>
          <w:footerReference w:type="first" r:id="rId25"/>
          <w:pgSz w:w="11900" w:h="16840"/>
          <w:pgMar w:top="1134" w:right="1134" w:bottom="1021" w:left="1134" w:header="567" w:footer="709" w:gutter="0"/>
          <w:cols w:space="708"/>
          <w:titlePg/>
          <w:docGrid w:linePitch="360"/>
        </w:sectPr>
      </w:pPr>
    </w:p>
    <w:p w14:paraId="541BE703" w14:textId="77777777" w:rsidR="00A346E3" w:rsidRPr="003B6F11" w:rsidRDefault="00516E55" w:rsidP="00516E55">
      <w:pPr>
        <w:pStyle w:val="Heading1"/>
        <w:spacing w:before="0" w:after="0"/>
        <w:jc w:val="center"/>
        <w:rPr>
          <w:rFonts w:ascii="Calibri" w:hAnsi="Calibri" w:cs="Arial"/>
          <w:color w:val="ED7D31"/>
          <w:shd w:val="clear" w:color="auto" w:fill="FFFFFF"/>
        </w:rPr>
      </w:pPr>
      <w:r>
        <w:rPr>
          <w:rFonts w:ascii="Calibri" w:hAnsi="Calibri" w:cs="Arial"/>
          <w:color w:val="ED7D31"/>
        </w:rPr>
        <w:lastRenderedPageBreak/>
        <w:t>Sample Template Letter for a Permanent E</w:t>
      </w:r>
      <w:r w:rsidR="00E95E15">
        <w:rPr>
          <w:rFonts w:ascii="Calibri" w:hAnsi="Calibri" w:cs="Arial"/>
          <w:color w:val="ED7D31"/>
        </w:rPr>
        <w:t>xclusion</w:t>
      </w:r>
    </w:p>
    <w:p w14:paraId="6D9C8D39" w14:textId="77777777" w:rsidR="00084AAF" w:rsidRDefault="00084AAF" w:rsidP="00084AAF">
      <w:pPr>
        <w:autoSpaceDE w:val="0"/>
        <w:autoSpaceDN w:val="0"/>
        <w:adjustRightInd w:val="0"/>
        <w:spacing w:after="0" w:line="240" w:lineRule="auto"/>
        <w:rPr>
          <w:rFonts w:ascii="Arial" w:hAnsi="Arial" w:cs="Arial"/>
          <w:color w:val="000000"/>
          <w:sz w:val="24"/>
          <w:szCs w:val="24"/>
          <w:lang w:eastAsia="en-GB"/>
        </w:rPr>
      </w:pPr>
      <w:bookmarkStart w:id="4" w:name="_Toc294447482"/>
    </w:p>
    <w:p w14:paraId="675E05EE" w14:textId="77777777" w:rsidR="00516E55" w:rsidRPr="00084AAF" w:rsidRDefault="00516E55" w:rsidP="00084AAF">
      <w:pPr>
        <w:autoSpaceDE w:val="0"/>
        <w:autoSpaceDN w:val="0"/>
        <w:adjustRightInd w:val="0"/>
        <w:spacing w:after="0" w:line="240" w:lineRule="auto"/>
        <w:rPr>
          <w:rFonts w:ascii="Arial" w:hAnsi="Arial" w:cs="Arial"/>
          <w:color w:val="000000"/>
          <w:sz w:val="24"/>
          <w:szCs w:val="24"/>
          <w:lang w:eastAsia="en-GB"/>
        </w:rPr>
      </w:pPr>
    </w:p>
    <w:p w14:paraId="196ACADB" w14:textId="77777777" w:rsidR="00084AAF" w:rsidRPr="008849E1" w:rsidRDefault="00084AAF" w:rsidP="00084AAF">
      <w:pPr>
        <w:autoSpaceDE w:val="0"/>
        <w:autoSpaceDN w:val="0"/>
        <w:adjustRightInd w:val="0"/>
        <w:spacing w:after="0" w:line="240" w:lineRule="auto"/>
        <w:rPr>
          <w:rFonts w:cs="Arial"/>
          <w:b/>
          <w:bCs/>
          <w:i/>
          <w:iCs/>
          <w:color w:val="000000"/>
          <w:sz w:val="24"/>
          <w:szCs w:val="24"/>
          <w:lang w:eastAsia="en-GB"/>
        </w:rPr>
      </w:pPr>
      <w:r w:rsidRPr="008849E1">
        <w:rPr>
          <w:rFonts w:cs="Arial"/>
          <w:color w:val="000000"/>
          <w:sz w:val="24"/>
          <w:szCs w:val="24"/>
          <w:lang w:eastAsia="en-GB"/>
        </w:rPr>
        <w:t xml:space="preserve"> Dear </w:t>
      </w:r>
      <w:r w:rsidR="00516E55">
        <w:rPr>
          <w:rFonts w:cs="Arial"/>
          <w:b/>
          <w:bCs/>
          <w:i/>
          <w:iCs/>
          <w:color w:val="000000"/>
          <w:sz w:val="24"/>
          <w:szCs w:val="24"/>
          <w:lang w:eastAsia="en-GB"/>
        </w:rPr>
        <w:t>[Name of Parent/Carer</w:t>
      </w:r>
      <w:r w:rsidRPr="008849E1">
        <w:rPr>
          <w:rFonts w:cs="Arial"/>
          <w:b/>
          <w:bCs/>
          <w:i/>
          <w:iCs/>
          <w:color w:val="000000"/>
          <w:sz w:val="24"/>
          <w:szCs w:val="24"/>
          <w:lang w:eastAsia="en-GB"/>
        </w:rPr>
        <w:t xml:space="preserve">] </w:t>
      </w:r>
    </w:p>
    <w:p w14:paraId="2FC17F8B"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0D687062"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r w:rsidRPr="008849E1">
        <w:rPr>
          <w:rFonts w:cs="Arial"/>
          <w:color w:val="000000"/>
          <w:sz w:val="24"/>
          <w:szCs w:val="24"/>
          <w:lang w:eastAsia="en-GB"/>
        </w:rPr>
        <w:t xml:space="preserve">I regret to inform you of my decision to permanently exclude </w:t>
      </w:r>
      <w:r w:rsidRPr="008849E1">
        <w:rPr>
          <w:rFonts w:cs="Arial"/>
          <w:b/>
          <w:bCs/>
          <w:i/>
          <w:iCs/>
          <w:color w:val="000000"/>
          <w:sz w:val="24"/>
          <w:szCs w:val="24"/>
          <w:lang w:eastAsia="en-GB"/>
        </w:rPr>
        <w:t>[</w:t>
      </w:r>
      <w:r w:rsidR="00371421">
        <w:rPr>
          <w:rFonts w:cs="Arial"/>
          <w:b/>
          <w:bCs/>
          <w:i/>
          <w:iCs/>
          <w:color w:val="000000"/>
          <w:sz w:val="24"/>
          <w:szCs w:val="24"/>
          <w:lang w:eastAsia="en-GB"/>
        </w:rPr>
        <w:t>Name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with effect from </w:t>
      </w:r>
      <w:r w:rsidRPr="008849E1">
        <w:rPr>
          <w:rFonts w:cs="Arial"/>
          <w:b/>
          <w:bCs/>
          <w:i/>
          <w:iCs/>
          <w:color w:val="000000"/>
          <w:sz w:val="24"/>
          <w:szCs w:val="24"/>
          <w:lang w:eastAsia="en-GB"/>
        </w:rPr>
        <w:t>[date]</w:t>
      </w:r>
      <w:r w:rsidRPr="008849E1">
        <w:rPr>
          <w:rFonts w:cs="Arial"/>
          <w:color w:val="000000"/>
          <w:sz w:val="24"/>
          <w:szCs w:val="24"/>
          <w:lang w:eastAsia="en-GB"/>
        </w:rPr>
        <w:t xml:space="preserve">. This means that </w:t>
      </w:r>
      <w:r w:rsidRPr="008849E1">
        <w:rPr>
          <w:rFonts w:cs="Arial"/>
          <w:b/>
          <w:bCs/>
          <w:i/>
          <w:iCs/>
          <w:color w:val="000000"/>
          <w:sz w:val="24"/>
          <w:szCs w:val="24"/>
          <w:lang w:eastAsia="en-GB"/>
        </w:rPr>
        <w:t>[Name</w:t>
      </w:r>
      <w:r w:rsidR="00371421">
        <w:rPr>
          <w:rFonts w:cs="Arial"/>
          <w:b/>
          <w:bCs/>
          <w:i/>
          <w:iCs/>
          <w:color w:val="000000"/>
          <w:sz w:val="24"/>
          <w:szCs w:val="24"/>
          <w:lang w:eastAsia="en-GB"/>
        </w:rPr>
        <w:t xml:space="preserv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will not be allowed in school unless </w:t>
      </w:r>
      <w:r w:rsidRPr="008849E1">
        <w:rPr>
          <w:rFonts w:cs="Arial"/>
          <w:b/>
          <w:bCs/>
          <w:color w:val="000000"/>
          <w:sz w:val="24"/>
          <w:szCs w:val="24"/>
          <w:lang w:eastAsia="en-GB"/>
        </w:rPr>
        <w:t xml:space="preserve">he/she </w:t>
      </w:r>
      <w:r w:rsidRPr="008849E1">
        <w:rPr>
          <w:rFonts w:cs="Arial"/>
          <w:color w:val="000000"/>
          <w:sz w:val="24"/>
          <w:szCs w:val="24"/>
          <w:lang w:eastAsia="en-GB"/>
        </w:rPr>
        <w:t xml:space="preserve">is reinstated by the </w:t>
      </w:r>
      <w:r w:rsidR="00371421" w:rsidRPr="00371421">
        <w:rPr>
          <w:rFonts w:cs="Arial"/>
          <w:b/>
          <w:color w:val="000000"/>
          <w:sz w:val="24"/>
          <w:szCs w:val="24"/>
          <w:lang w:eastAsia="en-GB"/>
        </w:rPr>
        <w:t xml:space="preserve">local </w:t>
      </w:r>
      <w:r w:rsidRPr="008849E1">
        <w:rPr>
          <w:rFonts w:cs="Arial"/>
          <w:b/>
          <w:bCs/>
          <w:color w:val="000000"/>
          <w:sz w:val="24"/>
          <w:szCs w:val="24"/>
          <w:lang w:eastAsia="en-GB"/>
        </w:rPr>
        <w:t>governing body/the discipline committee</w:t>
      </w:r>
      <w:r w:rsidRPr="008849E1">
        <w:rPr>
          <w:rFonts w:cs="Arial"/>
          <w:color w:val="000000"/>
          <w:sz w:val="24"/>
          <w:szCs w:val="24"/>
          <w:lang w:eastAsia="en-GB"/>
        </w:rPr>
        <w:t xml:space="preserve">. </w:t>
      </w:r>
    </w:p>
    <w:p w14:paraId="0A4F7224"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22909C87"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r w:rsidRPr="008849E1">
        <w:rPr>
          <w:rFonts w:cs="Arial"/>
          <w:color w:val="000000"/>
          <w:sz w:val="24"/>
          <w:szCs w:val="24"/>
          <w:lang w:eastAsia="en-GB"/>
        </w:rPr>
        <w:t xml:space="preserve">I realise that this exclusion may well be upsetting for you and your family, but the decision to permanently exclude </w:t>
      </w:r>
      <w:r w:rsidRPr="008849E1">
        <w:rPr>
          <w:rFonts w:cs="Arial"/>
          <w:b/>
          <w:bCs/>
          <w:i/>
          <w:iCs/>
          <w:color w:val="000000"/>
          <w:sz w:val="24"/>
          <w:szCs w:val="24"/>
          <w:lang w:eastAsia="en-GB"/>
        </w:rPr>
        <w:t>[Name</w:t>
      </w:r>
      <w:r w:rsidR="00371421">
        <w:rPr>
          <w:rFonts w:cs="Arial"/>
          <w:b/>
          <w:bCs/>
          <w:i/>
          <w:iCs/>
          <w:color w:val="000000"/>
          <w:sz w:val="24"/>
          <w:szCs w:val="24"/>
          <w:lang w:eastAsia="en-GB"/>
        </w:rPr>
        <w:t xml:space="preserv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has not been taken lightly. </w:t>
      </w:r>
      <w:r w:rsidR="00371421">
        <w:rPr>
          <w:rFonts w:cs="Arial"/>
          <w:b/>
          <w:bCs/>
          <w:i/>
          <w:iCs/>
          <w:color w:val="000000"/>
          <w:sz w:val="24"/>
          <w:szCs w:val="24"/>
          <w:lang w:eastAsia="en-GB"/>
        </w:rPr>
        <w:t>[</w:t>
      </w:r>
      <w:r w:rsidRPr="008849E1">
        <w:rPr>
          <w:rFonts w:cs="Arial"/>
          <w:b/>
          <w:bCs/>
          <w:i/>
          <w:iCs/>
          <w:color w:val="000000"/>
          <w:sz w:val="24"/>
          <w:szCs w:val="24"/>
          <w:lang w:eastAsia="en-GB"/>
        </w:rPr>
        <w:t>Name</w:t>
      </w:r>
      <w:r w:rsidR="00371421">
        <w:rPr>
          <w:rFonts w:cs="Arial"/>
          <w:b/>
          <w:bCs/>
          <w:i/>
          <w:iCs/>
          <w:color w:val="000000"/>
          <w:sz w:val="24"/>
          <w:szCs w:val="24"/>
          <w:lang w:eastAsia="en-GB"/>
        </w:rPr>
        <w:t xml:space="preserv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has been excluded because </w:t>
      </w:r>
      <w:r w:rsidRPr="008849E1">
        <w:rPr>
          <w:rFonts w:cs="Arial"/>
          <w:b/>
          <w:bCs/>
          <w:i/>
          <w:iCs/>
          <w:color w:val="000000"/>
          <w:sz w:val="24"/>
          <w:szCs w:val="24"/>
          <w:lang w:eastAsia="en-GB"/>
        </w:rPr>
        <w:t>[specify full reasons for exclusion — include any other relevant previous history]</w:t>
      </w:r>
      <w:r w:rsidRPr="008849E1">
        <w:rPr>
          <w:rFonts w:cs="Arial"/>
          <w:color w:val="000000"/>
          <w:sz w:val="24"/>
          <w:szCs w:val="24"/>
          <w:lang w:eastAsia="en-GB"/>
        </w:rPr>
        <w:t xml:space="preserve">. </w:t>
      </w:r>
    </w:p>
    <w:p w14:paraId="5AE48A43"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32398501" w14:textId="77777777" w:rsidR="00084AAF" w:rsidRPr="00A207C7" w:rsidRDefault="00084AAF" w:rsidP="00084AAF">
      <w:pPr>
        <w:autoSpaceDE w:val="0"/>
        <w:autoSpaceDN w:val="0"/>
        <w:adjustRightInd w:val="0"/>
        <w:spacing w:after="0" w:line="240" w:lineRule="auto"/>
        <w:rPr>
          <w:rFonts w:cs="Arial"/>
          <w:color w:val="ED7D31"/>
          <w:sz w:val="24"/>
          <w:szCs w:val="24"/>
          <w:lang w:eastAsia="en-GB"/>
        </w:rPr>
      </w:pPr>
      <w:r w:rsidRPr="00A207C7">
        <w:rPr>
          <w:rFonts w:cs="Arial"/>
          <w:b/>
          <w:bCs/>
          <w:color w:val="ED7D31"/>
          <w:sz w:val="24"/>
          <w:szCs w:val="24"/>
          <w:lang w:eastAsia="en-GB"/>
        </w:rPr>
        <w:t>For pupils of compulsory school age</w:t>
      </w:r>
      <w:r w:rsidR="00371421" w:rsidRPr="00A207C7">
        <w:rPr>
          <w:rFonts w:cs="Arial"/>
          <w:b/>
          <w:bCs/>
          <w:color w:val="ED7D31"/>
          <w:sz w:val="24"/>
          <w:szCs w:val="24"/>
          <w:lang w:eastAsia="en-GB"/>
        </w:rPr>
        <w:t xml:space="preserve"> add</w:t>
      </w:r>
      <w:r w:rsidR="006F043C" w:rsidRPr="00A207C7">
        <w:rPr>
          <w:rFonts w:cs="Arial"/>
          <w:b/>
          <w:bCs/>
          <w:color w:val="ED7D31"/>
          <w:sz w:val="24"/>
          <w:szCs w:val="24"/>
          <w:lang w:eastAsia="en-GB"/>
        </w:rPr>
        <w:t xml:space="preserve"> the following two paragraph</w:t>
      </w:r>
      <w:r w:rsidR="00371421" w:rsidRPr="00A207C7">
        <w:rPr>
          <w:rFonts w:cs="Arial"/>
          <w:b/>
          <w:bCs/>
          <w:color w:val="ED7D31"/>
          <w:sz w:val="24"/>
          <w:szCs w:val="24"/>
          <w:lang w:eastAsia="en-GB"/>
        </w:rPr>
        <w:t>:</w:t>
      </w:r>
      <w:r w:rsidRPr="00A207C7">
        <w:rPr>
          <w:rFonts w:cs="Arial"/>
          <w:b/>
          <w:bCs/>
          <w:color w:val="ED7D31"/>
          <w:sz w:val="24"/>
          <w:szCs w:val="24"/>
          <w:lang w:eastAsia="en-GB"/>
        </w:rPr>
        <w:t xml:space="preserve"> </w:t>
      </w:r>
    </w:p>
    <w:p w14:paraId="4DC37826" w14:textId="77777777" w:rsidR="00084AAF" w:rsidRPr="006F043C" w:rsidRDefault="00084AAF" w:rsidP="00084AAF">
      <w:pPr>
        <w:autoSpaceDE w:val="0"/>
        <w:autoSpaceDN w:val="0"/>
        <w:adjustRightInd w:val="0"/>
        <w:spacing w:after="0" w:line="240" w:lineRule="auto"/>
        <w:rPr>
          <w:rFonts w:cs="Arial"/>
          <w:i/>
          <w:color w:val="000000"/>
          <w:sz w:val="24"/>
          <w:szCs w:val="24"/>
          <w:lang w:eastAsia="en-GB"/>
        </w:rPr>
      </w:pPr>
      <w:r w:rsidRPr="006F043C">
        <w:rPr>
          <w:rFonts w:cs="Arial"/>
          <w:i/>
          <w:color w:val="000000"/>
          <w:sz w:val="24"/>
          <w:szCs w:val="24"/>
          <w:lang w:eastAsia="en-GB"/>
        </w:rPr>
        <w:t xml:space="preserve">You have a duty to ensure that your child is not present in a public place in school hours during the first 5 school days of this exclusion, specifically </w:t>
      </w:r>
      <w:r w:rsidRPr="006F043C">
        <w:rPr>
          <w:rFonts w:cs="Arial"/>
          <w:b/>
          <w:bCs/>
          <w:i/>
          <w:iCs/>
          <w:color w:val="000000"/>
          <w:sz w:val="24"/>
          <w:szCs w:val="24"/>
          <w:lang w:eastAsia="en-GB"/>
        </w:rPr>
        <w:t>[specify dates]</w:t>
      </w:r>
      <w:r w:rsidRPr="006F043C">
        <w:rPr>
          <w:rFonts w:cs="Arial"/>
          <w:i/>
          <w:color w:val="000000"/>
          <w:sz w:val="24"/>
          <w:szCs w:val="24"/>
          <w:lang w:eastAsia="en-GB"/>
        </w:rPr>
        <w:t>. I must advise you that you may be prosecuted or rec</w:t>
      </w:r>
      <w:r w:rsidR="00371421" w:rsidRPr="006F043C">
        <w:rPr>
          <w:rFonts w:cs="Arial"/>
          <w:i/>
          <w:color w:val="000000"/>
          <w:sz w:val="24"/>
          <w:szCs w:val="24"/>
          <w:lang w:eastAsia="en-GB"/>
        </w:rPr>
        <w:t>eive a penalty notice from the Local A</w:t>
      </w:r>
      <w:r w:rsidRPr="006F043C">
        <w:rPr>
          <w:rFonts w:cs="Arial"/>
          <w:i/>
          <w:color w:val="000000"/>
          <w:sz w:val="24"/>
          <w:szCs w:val="24"/>
          <w:lang w:eastAsia="en-GB"/>
        </w:rPr>
        <w:t xml:space="preserve">uthority if your child is present in a public place on the dates above without reasonable justification. It will be for you to show that there is reasonable justification for this. </w:t>
      </w:r>
    </w:p>
    <w:p w14:paraId="29D6B04F" w14:textId="77777777" w:rsidR="00084AAF" w:rsidRPr="00A207C7" w:rsidRDefault="00084AAF" w:rsidP="00084AAF">
      <w:pPr>
        <w:tabs>
          <w:tab w:val="left" w:pos="4695"/>
        </w:tabs>
        <w:autoSpaceDE w:val="0"/>
        <w:autoSpaceDN w:val="0"/>
        <w:adjustRightInd w:val="0"/>
        <w:spacing w:after="0" w:line="240" w:lineRule="auto"/>
        <w:rPr>
          <w:rFonts w:cs="Arial"/>
          <w:i/>
          <w:color w:val="ED7D31"/>
          <w:sz w:val="24"/>
          <w:szCs w:val="24"/>
          <w:lang w:eastAsia="en-GB"/>
        </w:rPr>
      </w:pPr>
      <w:r w:rsidRPr="00A207C7">
        <w:rPr>
          <w:rFonts w:cs="Arial"/>
          <w:b/>
          <w:bCs/>
          <w:i/>
          <w:color w:val="ED7D31"/>
          <w:sz w:val="24"/>
          <w:szCs w:val="24"/>
          <w:lang w:eastAsia="en-GB"/>
        </w:rPr>
        <w:t xml:space="preserve"> </w:t>
      </w:r>
      <w:r w:rsidRPr="00A207C7">
        <w:rPr>
          <w:rFonts w:cs="Arial"/>
          <w:b/>
          <w:bCs/>
          <w:i/>
          <w:color w:val="ED7D31"/>
          <w:sz w:val="24"/>
          <w:szCs w:val="24"/>
          <w:lang w:eastAsia="en-GB"/>
        </w:rPr>
        <w:tab/>
      </w:r>
    </w:p>
    <w:p w14:paraId="395673C9" w14:textId="77777777" w:rsidR="00084AAF" w:rsidRPr="006F043C" w:rsidRDefault="00084AAF" w:rsidP="00084AAF">
      <w:pPr>
        <w:autoSpaceDE w:val="0"/>
        <w:autoSpaceDN w:val="0"/>
        <w:adjustRightInd w:val="0"/>
        <w:spacing w:after="0" w:line="240" w:lineRule="auto"/>
        <w:rPr>
          <w:rFonts w:cs="Arial"/>
          <w:b/>
          <w:bCs/>
          <w:i/>
          <w:color w:val="000000"/>
          <w:sz w:val="24"/>
          <w:szCs w:val="24"/>
          <w:lang w:eastAsia="en-GB"/>
        </w:rPr>
      </w:pPr>
      <w:r w:rsidRPr="006F043C">
        <w:rPr>
          <w:rFonts w:cs="Arial"/>
          <w:i/>
          <w:color w:val="000000"/>
          <w:sz w:val="24"/>
          <w:szCs w:val="24"/>
          <w:lang w:eastAsia="en-GB"/>
        </w:rPr>
        <w:t xml:space="preserve">Alternative arrangements for </w:t>
      </w:r>
      <w:r w:rsidRPr="006F043C">
        <w:rPr>
          <w:rFonts w:cs="Arial"/>
          <w:b/>
          <w:bCs/>
          <w:i/>
          <w:iCs/>
          <w:color w:val="000000"/>
          <w:sz w:val="24"/>
          <w:szCs w:val="24"/>
          <w:lang w:eastAsia="en-GB"/>
        </w:rPr>
        <w:t>[Child's Name]</w:t>
      </w:r>
      <w:r w:rsidRPr="006F043C">
        <w:rPr>
          <w:rFonts w:cs="Arial"/>
          <w:i/>
          <w:color w:val="000000"/>
          <w:sz w:val="24"/>
          <w:szCs w:val="24"/>
          <w:lang w:eastAsia="en-GB"/>
        </w:rPr>
        <w:t xml:space="preserve">'s education to continue will be made. For the first five school days of the exclusion we will set work for </w:t>
      </w:r>
      <w:r w:rsidRPr="006F043C">
        <w:rPr>
          <w:rFonts w:cs="Arial"/>
          <w:b/>
          <w:bCs/>
          <w:i/>
          <w:iCs/>
          <w:color w:val="000000"/>
          <w:sz w:val="24"/>
          <w:szCs w:val="24"/>
          <w:lang w:eastAsia="en-GB"/>
        </w:rPr>
        <w:t xml:space="preserve">[Child's Name] </w:t>
      </w:r>
      <w:r w:rsidRPr="006F043C">
        <w:rPr>
          <w:rFonts w:cs="Arial"/>
          <w:i/>
          <w:color w:val="000000"/>
          <w:sz w:val="24"/>
          <w:szCs w:val="24"/>
          <w:lang w:eastAsia="en-GB"/>
        </w:rPr>
        <w:t xml:space="preserve">and would ask you to ensure this work is completed and returned promptly to school for marking </w:t>
      </w:r>
      <w:r w:rsidRPr="006F043C">
        <w:rPr>
          <w:rFonts w:cs="Arial"/>
          <w:b/>
          <w:bCs/>
          <w:i/>
          <w:color w:val="000000"/>
          <w:sz w:val="24"/>
          <w:szCs w:val="24"/>
          <w:lang w:eastAsia="en-GB"/>
        </w:rPr>
        <w:t>[this may be different if supervised education is being provided earlier than the sixth day]</w:t>
      </w:r>
      <w:r w:rsidRPr="006F043C">
        <w:rPr>
          <w:rFonts w:cs="Arial"/>
          <w:i/>
          <w:color w:val="000000"/>
          <w:sz w:val="24"/>
          <w:szCs w:val="24"/>
          <w:lang w:eastAsia="en-GB"/>
        </w:rPr>
        <w:t xml:space="preserve">. From the sixth school day of the exclusion onwards — i.e. from </w:t>
      </w:r>
      <w:r w:rsidRPr="006F043C">
        <w:rPr>
          <w:rFonts w:cs="Arial"/>
          <w:b/>
          <w:bCs/>
          <w:i/>
          <w:iCs/>
          <w:color w:val="000000"/>
          <w:sz w:val="24"/>
          <w:szCs w:val="24"/>
          <w:lang w:eastAsia="en-GB"/>
        </w:rPr>
        <w:t xml:space="preserve">[specify the date] </w:t>
      </w:r>
      <w:r w:rsidRPr="006F043C">
        <w:rPr>
          <w:rFonts w:cs="Arial"/>
          <w:i/>
          <w:color w:val="000000"/>
          <w:sz w:val="24"/>
          <w:szCs w:val="24"/>
          <w:lang w:eastAsia="en-GB"/>
        </w:rPr>
        <w:t xml:space="preserve">the local authority </w:t>
      </w:r>
      <w:r w:rsidRPr="006F043C">
        <w:rPr>
          <w:rFonts w:cs="Arial"/>
          <w:b/>
          <w:bCs/>
          <w:i/>
          <w:iCs/>
          <w:color w:val="000000"/>
          <w:sz w:val="24"/>
          <w:szCs w:val="24"/>
          <w:lang w:eastAsia="en-GB"/>
        </w:rPr>
        <w:t xml:space="preserve">[give the name of the authority] </w:t>
      </w:r>
      <w:r w:rsidRPr="006F043C">
        <w:rPr>
          <w:rFonts w:cs="Arial"/>
          <w:i/>
          <w:color w:val="000000"/>
          <w:sz w:val="24"/>
          <w:szCs w:val="24"/>
          <w:lang w:eastAsia="en-GB"/>
        </w:rPr>
        <w:t xml:space="preserve">will arrange education provision. </w:t>
      </w:r>
      <w:r w:rsidR="006F043C" w:rsidRPr="006F043C">
        <w:rPr>
          <w:rFonts w:cs="Arial"/>
          <w:b/>
          <w:bCs/>
          <w:i/>
          <w:color w:val="000000"/>
          <w:sz w:val="24"/>
          <w:szCs w:val="24"/>
          <w:lang w:eastAsia="en-GB"/>
        </w:rPr>
        <w:t>[S</w:t>
      </w:r>
      <w:r w:rsidRPr="006F043C">
        <w:rPr>
          <w:rFonts w:cs="Arial"/>
          <w:b/>
          <w:bCs/>
          <w:i/>
          <w:color w:val="000000"/>
          <w:sz w:val="24"/>
          <w:szCs w:val="24"/>
          <w:lang w:eastAsia="en-GB"/>
        </w:rPr>
        <w:t xml:space="preserve">et out the arrangements if known at time of writing, if not known say that the arrangements will be notified shortly by a further letter.] </w:t>
      </w:r>
    </w:p>
    <w:p w14:paraId="50F40DEB"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2E3ADDDC" w14:textId="77777777" w:rsidR="000B70B1" w:rsidRPr="00A207C7" w:rsidRDefault="00084AAF" w:rsidP="00084AAF">
      <w:pPr>
        <w:autoSpaceDE w:val="0"/>
        <w:autoSpaceDN w:val="0"/>
        <w:adjustRightInd w:val="0"/>
        <w:spacing w:after="0" w:line="240" w:lineRule="auto"/>
        <w:rPr>
          <w:rFonts w:cs="Arial"/>
          <w:b/>
          <w:bCs/>
          <w:color w:val="ED7D31"/>
          <w:sz w:val="24"/>
          <w:szCs w:val="24"/>
          <w:lang w:eastAsia="en-GB"/>
        </w:rPr>
      </w:pPr>
      <w:r w:rsidRPr="00A207C7">
        <w:rPr>
          <w:rFonts w:cs="Arial"/>
          <w:b/>
          <w:bCs/>
          <w:color w:val="ED7D31"/>
          <w:sz w:val="24"/>
          <w:szCs w:val="24"/>
          <w:lang w:eastAsia="en-GB"/>
        </w:rPr>
        <w:t>For pupils of compulsory school age where the pupil lives in a local authority</w:t>
      </w:r>
      <w:r w:rsidR="006F043C" w:rsidRPr="00A207C7">
        <w:rPr>
          <w:rFonts w:cs="Arial"/>
          <w:b/>
          <w:bCs/>
          <w:color w:val="ED7D31"/>
          <w:sz w:val="24"/>
          <w:szCs w:val="24"/>
          <w:lang w:eastAsia="en-GB"/>
        </w:rPr>
        <w:t xml:space="preserve"> other than the excluding academy</w:t>
      </w:r>
      <w:r w:rsidRPr="00A207C7">
        <w:rPr>
          <w:rFonts w:cs="Arial"/>
          <w:b/>
          <w:bCs/>
          <w:color w:val="ED7D31"/>
          <w:sz w:val="24"/>
          <w:szCs w:val="24"/>
          <w:lang w:eastAsia="en-GB"/>
        </w:rPr>
        <w:t>'s local authority</w:t>
      </w:r>
      <w:r w:rsidR="006F043C" w:rsidRPr="00A207C7">
        <w:rPr>
          <w:rFonts w:cs="Arial"/>
          <w:b/>
          <w:bCs/>
          <w:color w:val="ED7D31"/>
          <w:sz w:val="24"/>
          <w:szCs w:val="24"/>
          <w:lang w:eastAsia="en-GB"/>
        </w:rPr>
        <w:t xml:space="preserve"> add the following paragraph:</w:t>
      </w:r>
      <w:r w:rsidRPr="00A207C7">
        <w:rPr>
          <w:rFonts w:cs="Arial"/>
          <w:b/>
          <w:bCs/>
          <w:color w:val="ED7D31"/>
          <w:sz w:val="24"/>
          <w:szCs w:val="24"/>
          <w:lang w:eastAsia="en-GB"/>
        </w:rPr>
        <w:t xml:space="preserve"> </w:t>
      </w:r>
    </w:p>
    <w:p w14:paraId="7AAB5214" w14:textId="77777777" w:rsidR="00084AAF" w:rsidRPr="006F043C" w:rsidRDefault="00084AAF" w:rsidP="00084AAF">
      <w:pPr>
        <w:autoSpaceDE w:val="0"/>
        <w:autoSpaceDN w:val="0"/>
        <w:adjustRightInd w:val="0"/>
        <w:spacing w:after="0" w:line="240" w:lineRule="auto"/>
        <w:rPr>
          <w:rFonts w:cs="Arial"/>
          <w:i/>
          <w:color w:val="000000"/>
          <w:sz w:val="24"/>
          <w:szCs w:val="24"/>
          <w:lang w:eastAsia="en-GB"/>
        </w:rPr>
      </w:pPr>
      <w:r w:rsidRPr="006F043C">
        <w:rPr>
          <w:rFonts w:cs="Arial"/>
          <w:i/>
          <w:color w:val="000000"/>
          <w:sz w:val="24"/>
          <w:szCs w:val="24"/>
          <w:lang w:eastAsia="en-GB"/>
        </w:rPr>
        <w:t xml:space="preserve">I have also today informed </w:t>
      </w:r>
      <w:r w:rsidRPr="006F043C">
        <w:rPr>
          <w:rFonts w:cs="Arial"/>
          <w:b/>
          <w:bCs/>
          <w:i/>
          <w:iCs/>
          <w:color w:val="000000"/>
          <w:sz w:val="24"/>
          <w:szCs w:val="24"/>
          <w:lang w:eastAsia="en-GB"/>
        </w:rPr>
        <w:t xml:space="preserve">[name of officer] </w:t>
      </w:r>
      <w:r w:rsidRPr="006F043C">
        <w:rPr>
          <w:rFonts w:cs="Arial"/>
          <w:i/>
          <w:color w:val="000000"/>
          <w:sz w:val="24"/>
          <w:szCs w:val="24"/>
          <w:lang w:eastAsia="en-GB"/>
        </w:rPr>
        <w:t xml:space="preserve">at </w:t>
      </w:r>
      <w:r w:rsidRPr="006F043C">
        <w:rPr>
          <w:rFonts w:cs="Arial"/>
          <w:b/>
          <w:bCs/>
          <w:i/>
          <w:iCs/>
          <w:color w:val="000000"/>
          <w:sz w:val="24"/>
          <w:szCs w:val="24"/>
          <w:lang w:eastAsia="en-GB"/>
        </w:rPr>
        <w:t xml:space="preserve">[name of local authority] </w:t>
      </w:r>
      <w:r w:rsidRPr="006F043C">
        <w:rPr>
          <w:rFonts w:cs="Arial"/>
          <w:i/>
          <w:color w:val="000000"/>
          <w:sz w:val="24"/>
          <w:szCs w:val="24"/>
          <w:lang w:eastAsia="en-GB"/>
        </w:rPr>
        <w:t xml:space="preserve">of your child's exclusion and they will be in touch with you about arrangements for </w:t>
      </w:r>
      <w:r w:rsidRPr="006F043C">
        <w:rPr>
          <w:rFonts w:cs="Arial"/>
          <w:b/>
          <w:bCs/>
          <w:i/>
          <w:color w:val="000000"/>
          <w:sz w:val="24"/>
          <w:szCs w:val="24"/>
          <w:lang w:eastAsia="en-GB"/>
        </w:rPr>
        <w:t xml:space="preserve">his/her </w:t>
      </w:r>
      <w:r w:rsidRPr="006F043C">
        <w:rPr>
          <w:rFonts w:cs="Arial"/>
          <w:i/>
          <w:color w:val="000000"/>
          <w:sz w:val="24"/>
          <w:szCs w:val="24"/>
          <w:lang w:eastAsia="en-GB"/>
        </w:rPr>
        <w:t xml:space="preserve">education from the sixth school day of exclusion. You can contact them at </w:t>
      </w:r>
      <w:r w:rsidRPr="006F043C">
        <w:rPr>
          <w:rFonts w:cs="Arial"/>
          <w:b/>
          <w:bCs/>
          <w:i/>
          <w:iCs/>
          <w:color w:val="000000"/>
          <w:sz w:val="24"/>
          <w:szCs w:val="24"/>
          <w:lang w:eastAsia="en-GB"/>
        </w:rPr>
        <w:t>[give contact details]</w:t>
      </w:r>
      <w:r w:rsidRPr="006F043C">
        <w:rPr>
          <w:rFonts w:cs="Arial"/>
          <w:i/>
          <w:color w:val="000000"/>
          <w:sz w:val="24"/>
          <w:szCs w:val="24"/>
          <w:lang w:eastAsia="en-GB"/>
        </w:rPr>
        <w:t xml:space="preserve">. </w:t>
      </w:r>
    </w:p>
    <w:p w14:paraId="77A52294"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7721B9C5" w14:textId="025D0775" w:rsidR="00084AAF" w:rsidRPr="008849E1" w:rsidRDefault="22DB354D" w:rsidP="22DB354D">
      <w:pPr>
        <w:autoSpaceDE w:val="0"/>
        <w:autoSpaceDN w:val="0"/>
        <w:adjustRightInd w:val="0"/>
        <w:spacing w:after="0" w:line="240" w:lineRule="auto"/>
        <w:rPr>
          <w:rFonts w:cs="Arial"/>
          <w:color w:val="000000" w:themeColor="text1"/>
          <w:sz w:val="24"/>
          <w:szCs w:val="24"/>
          <w:lang w:eastAsia="en-GB"/>
        </w:rPr>
      </w:pPr>
      <w:r w:rsidRPr="22DB354D">
        <w:rPr>
          <w:rFonts w:cs="Arial"/>
          <w:color w:val="000000" w:themeColor="text1"/>
          <w:sz w:val="24"/>
          <w:szCs w:val="24"/>
          <w:lang w:eastAsia="en-GB"/>
        </w:rPr>
        <w:t>As this is a permanent exclusion, the local governing body must meet to consider it. You may make representations to the local governing body at the review meeting, if you wish, and ask them to reinstate your child. The local governing body have the power to reinstate your child imm</w:t>
      </w:r>
      <w:r w:rsidR="00D807F7">
        <w:rPr>
          <w:rFonts w:cs="Arial"/>
          <w:color w:val="000000" w:themeColor="text1"/>
          <w:sz w:val="24"/>
          <w:szCs w:val="24"/>
          <w:lang w:eastAsia="en-GB"/>
        </w:rPr>
        <w:t xml:space="preserve">ediately, from a specified date </w:t>
      </w:r>
      <w:r w:rsidRPr="22DB354D">
        <w:rPr>
          <w:rFonts w:cs="Arial"/>
          <w:color w:val="000000" w:themeColor="text1"/>
          <w:sz w:val="24"/>
          <w:szCs w:val="24"/>
          <w:lang w:eastAsia="en-GB"/>
        </w:rPr>
        <w:t xml:space="preserve">or, alternatively, they have the power to uphold the exclusion in which case you may request that the decision be reviewed by an Independent Review Panel. The latest date by which the local governing body must meet is </w:t>
      </w:r>
      <w:r w:rsidRPr="22DB354D">
        <w:rPr>
          <w:rFonts w:cs="Arial"/>
          <w:b/>
          <w:bCs/>
          <w:i/>
          <w:iCs/>
          <w:color w:val="000000" w:themeColor="text1"/>
          <w:sz w:val="24"/>
          <w:szCs w:val="24"/>
          <w:lang w:eastAsia="en-GB"/>
        </w:rPr>
        <w:t>[specify the date — the 15th school day after the date on which the local governing body was notified of the exclusion]</w:t>
      </w:r>
      <w:r w:rsidRPr="22DB354D">
        <w:rPr>
          <w:rFonts w:cs="Arial"/>
          <w:color w:val="000000" w:themeColor="text1"/>
          <w:sz w:val="24"/>
          <w:szCs w:val="24"/>
          <w:lang w:eastAsia="en-GB"/>
        </w:rPr>
        <w:t xml:space="preserve">. If you wish to make representations to the local governing body and would like to be accompanied by a friend or representative please contact </w:t>
      </w:r>
      <w:r w:rsidRPr="22DB354D">
        <w:rPr>
          <w:rFonts w:cs="Arial"/>
          <w:b/>
          <w:bCs/>
          <w:i/>
          <w:iCs/>
          <w:color w:val="000000" w:themeColor="text1"/>
          <w:sz w:val="24"/>
          <w:szCs w:val="24"/>
          <w:lang w:eastAsia="en-GB"/>
        </w:rPr>
        <w:t xml:space="preserve">[name of contact] </w:t>
      </w:r>
      <w:r w:rsidRPr="22DB354D">
        <w:rPr>
          <w:rFonts w:cs="Arial"/>
          <w:b/>
          <w:bCs/>
          <w:color w:val="000000" w:themeColor="text1"/>
          <w:sz w:val="24"/>
          <w:szCs w:val="24"/>
          <w:lang w:eastAsia="en-GB"/>
        </w:rPr>
        <w:t xml:space="preserve">on/at </w:t>
      </w:r>
      <w:r w:rsidRPr="22DB354D">
        <w:rPr>
          <w:rFonts w:cs="Arial"/>
          <w:b/>
          <w:bCs/>
          <w:i/>
          <w:iCs/>
          <w:color w:val="000000" w:themeColor="text1"/>
          <w:sz w:val="24"/>
          <w:szCs w:val="24"/>
          <w:lang w:eastAsia="en-GB"/>
        </w:rPr>
        <w:t>[contact details — address, phone number, email]</w:t>
      </w:r>
      <w:r w:rsidRPr="22DB354D">
        <w:rPr>
          <w:rFonts w:cs="Arial"/>
          <w:color w:val="000000" w:themeColor="text1"/>
          <w:sz w:val="24"/>
          <w:szCs w:val="24"/>
          <w:lang w:eastAsia="en-GB"/>
        </w:rPr>
        <w:t xml:space="preserve">, as soon as possible. You will, whether you choose to make representations or not, be notified by the Clerk to the local governing body of the time, date and location of the meeting. Please advise if you have a disability or special needs which would affect your ability to </w:t>
      </w:r>
      <w:r w:rsidRPr="22DB354D">
        <w:rPr>
          <w:rFonts w:cs="Arial"/>
          <w:color w:val="000000" w:themeColor="text1"/>
          <w:sz w:val="24"/>
          <w:szCs w:val="24"/>
          <w:lang w:eastAsia="en-GB"/>
        </w:rPr>
        <w:lastRenderedPageBreak/>
        <w:t xml:space="preserve">attend or take part in a meeting at the school. Please inform </w:t>
      </w:r>
      <w:r w:rsidRPr="22DB354D">
        <w:rPr>
          <w:rFonts w:cs="Arial"/>
          <w:b/>
          <w:bCs/>
          <w:i/>
          <w:iCs/>
          <w:color w:val="000000" w:themeColor="text1"/>
          <w:sz w:val="24"/>
          <w:szCs w:val="24"/>
          <w:lang w:eastAsia="en-GB"/>
        </w:rPr>
        <w:t xml:space="preserve">[contact] </w:t>
      </w:r>
      <w:r w:rsidRPr="22DB354D">
        <w:rPr>
          <w:rFonts w:cs="Arial"/>
          <w:color w:val="000000" w:themeColor="text1"/>
          <w:sz w:val="24"/>
          <w:szCs w:val="24"/>
          <w:lang w:eastAsia="en-GB"/>
        </w:rPr>
        <w:t xml:space="preserve">if it would be helpful for you to have an interpreter present at the meeting. </w:t>
      </w:r>
    </w:p>
    <w:p w14:paraId="007DCDA8"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30EB2830" w14:textId="77777777" w:rsidR="00084AAF" w:rsidRDefault="00084AAF" w:rsidP="00084AAF">
      <w:pPr>
        <w:autoSpaceDE w:val="0"/>
        <w:autoSpaceDN w:val="0"/>
        <w:adjustRightInd w:val="0"/>
        <w:spacing w:after="0" w:line="240" w:lineRule="auto"/>
        <w:rPr>
          <w:rFonts w:cs="Arial"/>
          <w:color w:val="000000"/>
          <w:sz w:val="24"/>
          <w:szCs w:val="24"/>
          <w:lang w:eastAsia="en-GB"/>
        </w:rPr>
      </w:pPr>
      <w:r w:rsidRPr="008849E1">
        <w:rPr>
          <w:rFonts w:cs="Arial"/>
          <w:color w:val="000000"/>
          <w:sz w:val="24"/>
          <w:szCs w:val="24"/>
          <w:lang w:eastAsia="en-GB"/>
        </w:rPr>
        <w:t>Y</w:t>
      </w:r>
      <w:r w:rsidRPr="00084AAF">
        <w:rPr>
          <w:rFonts w:cs="Arial"/>
          <w:color w:val="000000"/>
          <w:sz w:val="24"/>
          <w:szCs w:val="24"/>
          <w:lang w:eastAsia="en-GB"/>
        </w:rPr>
        <w:t xml:space="preserve">ou should also be aware that if you think the exclusion relates to a disability your child has, and you think disability discrimination has occurred, you have the right to appeal, and/or make a claim, to the First Tier Tribunal http://www.justice.gov.uk/tribunals/send/appeals. Making a claim would not affect your right to make representations to the </w:t>
      </w:r>
      <w:r w:rsidR="006F043C">
        <w:rPr>
          <w:rFonts w:cs="Arial"/>
          <w:color w:val="000000"/>
          <w:sz w:val="24"/>
          <w:szCs w:val="24"/>
          <w:lang w:eastAsia="en-GB"/>
        </w:rPr>
        <w:t xml:space="preserve">local </w:t>
      </w:r>
      <w:r w:rsidRPr="00084AAF">
        <w:rPr>
          <w:rFonts w:cs="Arial"/>
          <w:color w:val="000000"/>
          <w:sz w:val="24"/>
          <w:szCs w:val="24"/>
          <w:lang w:eastAsia="en-GB"/>
        </w:rPr>
        <w:t xml:space="preserve">governing body/management committee. </w:t>
      </w:r>
    </w:p>
    <w:p w14:paraId="3DD355C9" w14:textId="59BE03B2" w:rsidR="00084AAF" w:rsidRPr="00084AAF" w:rsidRDefault="00084AAF" w:rsidP="00084AAF">
      <w:pPr>
        <w:autoSpaceDE w:val="0"/>
        <w:autoSpaceDN w:val="0"/>
        <w:adjustRightInd w:val="0"/>
        <w:spacing w:after="0" w:line="240" w:lineRule="auto"/>
        <w:rPr>
          <w:rFonts w:cs="Arial"/>
          <w:color w:val="000000"/>
          <w:sz w:val="24"/>
          <w:szCs w:val="24"/>
          <w:lang w:eastAsia="en-GB"/>
        </w:rPr>
      </w:pPr>
    </w:p>
    <w:p w14:paraId="2E83B6C6" w14:textId="77777777" w:rsidR="00084AAF" w:rsidRPr="00084AAF" w:rsidRDefault="00084AAF" w:rsidP="00084AAF">
      <w:pPr>
        <w:autoSpaceDE w:val="0"/>
        <w:autoSpaceDN w:val="0"/>
        <w:adjustRightInd w:val="0"/>
        <w:spacing w:after="0" w:line="240" w:lineRule="auto"/>
        <w:rPr>
          <w:rFonts w:cs="Arial"/>
          <w:color w:val="000000"/>
          <w:sz w:val="24"/>
          <w:szCs w:val="24"/>
          <w:lang w:eastAsia="en-GB"/>
        </w:rPr>
      </w:pPr>
      <w:r w:rsidRPr="00084AAF">
        <w:rPr>
          <w:rFonts w:cs="Arial"/>
          <w:color w:val="000000"/>
          <w:sz w:val="24"/>
          <w:szCs w:val="24"/>
          <w:lang w:eastAsia="en-GB"/>
        </w:rPr>
        <w:t xml:space="preserve">The following sources of information are available to you: </w:t>
      </w:r>
    </w:p>
    <w:p w14:paraId="20D59E40" w14:textId="77777777" w:rsidR="0042593D" w:rsidRDefault="00084AAF" w:rsidP="000B70B1">
      <w:pPr>
        <w:autoSpaceDE w:val="0"/>
        <w:autoSpaceDN w:val="0"/>
        <w:adjustRightInd w:val="0"/>
        <w:spacing w:after="0" w:line="240" w:lineRule="auto"/>
        <w:rPr>
          <w:rFonts w:cs="Arial"/>
          <w:color w:val="000000"/>
          <w:sz w:val="24"/>
          <w:szCs w:val="24"/>
          <w:lang w:eastAsia="en-GB"/>
        </w:rPr>
      </w:pPr>
      <w:r w:rsidRPr="00084AAF">
        <w:rPr>
          <w:rFonts w:cs="Arial"/>
          <w:color w:val="000000"/>
          <w:sz w:val="24"/>
          <w:szCs w:val="24"/>
          <w:lang w:eastAsia="en-GB"/>
        </w:rPr>
        <w:t>For general advice on the exclusions process you may contact the</w:t>
      </w:r>
      <w:r>
        <w:rPr>
          <w:rFonts w:cs="Arial"/>
          <w:color w:val="000000"/>
          <w:sz w:val="24"/>
          <w:szCs w:val="24"/>
          <w:lang w:eastAsia="en-GB"/>
        </w:rPr>
        <w:t xml:space="preserve"> </w:t>
      </w:r>
      <w:r w:rsidRPr="00084AAF">
        <w:rPr>
          <w:rFonts w:cs="Arial"/>
          <w:b/>
          <w:i/>
          <w:color w:val="000000"/>
          <w:sz w:val="24"/>
          <w:szCs w:val="24"/>
          <w:lang w:eastAsia="en-GB"/>
        </w:rPr>
        <w:t>(</w:t>
      </w:r>
      <w:r w:rsidR="00C0239B">
        <w:rPr>
          <w:rFonts w:cs="Arial"/>
          <w:b/>
          <w:i/>
          <w:color w:val="000000"/>
          <w:sz w:val="24"/>
          <w:szCs w:val="24"/>
          <w:lang w:eastAsia="en-GB"/>
        </w:rPr>
        <w:t xml:space="preserve">Name of </w:t>
      </w:r>
      <w:r w:rsidRPr="00084AAF">
        <w:rPr>
          <w:rFonts w:cs="Arial"/>
          <w:b/>
          <w:i/>
          <w:color w:val="000000"/>
          <w:sz w:val="24"/>
          <w:szCs w:val="24"/>
          <w:lang w:eastAsia="en-GB"/>
        </w:rPr>
        <w:t>LA team telephone number and email address)</w:t>
      </w:r>
      <w:r>
        <w:rPr>
          <w:rFonts w:cs="Arial"/>
          <w:color w:val="000000"/>
          <w:sz w:val="24"/>
          <w:szCs w:val="24"/>
          <w:lang w:eastAsia="en-GB"/>
        </w:rPr>
        <w:t xml:space="preserve">. </w:t>
      </w:r>
      <w:r w:rsidRPr="00084AAF">
        <w:rPr>
          <w:rFonts w:cs="Arial"/>
          <w:color w:val="000000"/>
          <w:sz w:val="24"/>
          <w:szCs w:val="24"/>
          <w:lang w:eastAsia="en-GB"/>
        </w:rPr>
        <w:t xml:space="preserve">The Department for Education statutory exclusions guidance can be found at </w:t>
      </w:r>
      <w:bookmarkEnd w:id="4"/>
      <w:r w:rsidR="00C0239B">
        <w:rPr>
          <w:rFonts w:cs="Arial"/>
          <w:color w:val="000000"/>
          <w:sz w:val="24"/>
          <w:szCs w:val="24"/>
          <w:lang w:eastAsia="en-GB"/>
        </w:rPr>
        <w:t xml:space="preserve"> xxxxxx</w:t>
      </w:r>
    </w:p>
    <w:p w14:paraId="1A81F0B1" w14:textId="77777777" w:rsidR="00C0239B" w:rsidRDefault="00C0239B" w:rsidP="000B70B1">
      <w:pPr>
        <w:autoSpaceDE w:val="0"/>
        <w:autoSpaceDN w:val="0"/>
        <w:adjustRightInd w:val="0"/>
        <w:spacing w:after="0" w:line="240" w:lineRule="auto"/>
        <w:rPr>
          <w:rFonts w:cs="Arial"/>
          <w:color w:val="000000"/>
          <w:sz w:val="24"/>
          <w:szCs w:val="24"/>
          <w:lang w:eastAsia="en-GB"/>
        </w:rPr>
      </w:pPr>
    </w:p>
    <w:p w14:paraId="55BA3F77" w14:textId="77777777" w:rsidR="00C0239B" w:rsidRDefault="00C0239B" w:rsidP="00C0239B">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Yours sincerely </w:t>
      </w:r>
    </w:p>
    <w:p w14:paraId="717AAFBA" w14:textId="77777777" w:rsidR="00C0239B" w:rsidRPr="002743CA" w:rsidRDefault="00C0239B" w:rsidP="00C0239B">
      <w:pPr>
        <w:spacing w:after="0" w:line="240" w:lineRule="auto"/>
        <w:rPr>
          <w:rFonts w:eastAsia="Times New Roman" w:cs="Arial"/>
          <w:sz w:val="24"/>
          <w:szCs w:val="24"/>
          <w:lang w:eastAsia="en-GB"/>
        </w:rPr>
      </w:pPr>
    </w:p>
    <w:p w14:paraId="56EE48EE" w14:textId="77777777" w:rsidR="00C0239B" w:rsidRPr="002743CA" w:rsidRDefault="00C0239B" w:rsidP="00C0239B">
      <w:pPr>
        <w:spacing w:after="0" w:line="240" w:lineRule="auto"/>
        <w:rPr>
          <w:rFonts w:eastAsia="Times New Roman" w:cs="Arial"/>
          <w:sz w:val="24"/>
          <w:szCs w:val="24"/>
          <w:lang w:eastAsia="en-GB"/>
        </w:rPr>
      </w:pPr>
    </w:p>
    <w:p w14:paraId="2908EB2C" w14:textId="77777777" w:rsidR="00C0239B" w:rsidRPr="000B70B1" w:rsidRDefault="00C0239B" w:rsidP="00C0239B">
      <w:pPr>
        <w:spacing w:after="0" w:line="240" w:lineRule="auto"/>
        <w:rPr>
          <w:rFonts w:eastAsia="Times New Roman" w:cs="Arial"/>
          <w:sz w:val="24"/>
          <w:szCs w:val="24"/>
          <w:lang w:eastAsia="en-GB"/>
        </w:rPr>
      </w:pPr>
    </w:p>
    <w:p w14:paraId="17AD479E" w14:textId="3FF9FD78" w:rsidR="00B4796E" w:rsidRDefault="00C0239B" w:rsidP="00C0239B">
      <w:pPr>
        <w:spacing w:after="0" w:line="240" w:lineRule="auto"/>
        <w:rPr>
          <w:rFonts w:eastAsia="Times New Roman" w:cs="Arial"/>
          <w:b/>
          <w:i/>
          <w:sz w:val="24"/>
          <w:szCs w:val="24"/>
          <w:lang w:eastAsia="en-GB"/>
        </w:rPr>
      </w:pPr>
      <w:r w:rsidRPr="006F043C">
        <w:rPr>
          <w:rFonts w:eastAsia="Times New Roman" w:cs="Arial"/>
          <w:b/>
          <w:i/>
          <w:sz w:val="24"/>
          <w:szCs w:val="24"/>
          <w:lang w:eastAsia="en-GB"/>
        </w:rPr>
        <w:t>Name of Principal</w:t>
      </w:r>
    </w:p>
    <w:p w14:paraId="4EDC6789" w14:textId="77777777" w:rsidR="00B4796E" w:rsidRDefault="00B4796E" w:rsidP="00C0239B">
      <w:pPr>
        <w:spacing w:after="0" w:line="240" w:lineRule="auto"/>
        <w:rPr>
          <w:rFonts w:eastAsia="Times New Roman" w:cs="Arial"/>
          <w:b/>
          <w:i/>
          <w:sz w:val="24"/>
          <w:szCs w:val="24"/>
          <w:lang w:eastAsia="en-GB"/>
        </w:rPr>
      </w:pPr>
    </w:p>
    <w:p w14:paraId="70893AFE" w14:textId="72102533" w:rsidR="00C0239B" w:rsidRDefault="00C0239B" w:rsidP="00C0239B">
      <w:pPr>
        <w:spacing w:after="0" w:line="240" w:lineRule="auto"/>
        <w:rPr>
          <w:rFonts w:eastAsia="Times New Roman" w:cs="Arial"/>
          <w:b/>
          <w:i/>
          <w:sz w:val="24"/>
          <w:szCs w:val="24"/>
          <w:lang w:eastAsia="en-GB"/>
        </w:rPr>
      </w:pPr>
      <w:r>
        <w:rPr>
          <w:rFonts w:eastAsia="Times New Roman" w:cs="Arial"/>
          <w:b/>
          <w:i/>
          <w:sz w:val="24"/>
          <w:szCs w:val="24"/>
          <w:lang w:eastAsia="en-GB"/>
        </w:rPr>
        <w:t>Name of Academy</w:t>
      </w:r>
    </w:p>
    <w:p w14:paraId="71757D34" w14:textId="4ADEE0F3" w:rsidR="00C20E5E" w:rsidRPr="006F043C" w:rsidRDefault="00C20E5E">
      <w:pPr>
        <w:spacing w:after="0" w:line="240" w:lineRule="auto"/>
        <w:rPr>
          <w:rFonts w:eastAsia="Times New Roman" w:cs="Arial"/>
          <w:b/>
          <w:i/>
          <w:sz w:val="24"/>
          <w:szCs w:val="24"/>
          <w:lang w:eastAsia="en-GB"/>
        </w:rPr>
      </w:pPr>
    </w:p>
    <w:sectPr w:rsidR="00C20E5E" w:rsidRPr="006F043C" w:rsidSect="007830F4">
      <w:headerReference w:type="first" r:id="rId26"/>
      <w:pgSz w:w="11900" w:h="16840"/>
      <w:pgMar w:top="1134" w:right="1134" w:bottom="102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7D81" w14:textId="77777777" w:rsidR="0024254C" w:rsidRDefault="0024254C" w:rsidP="004C32E7">
      <w:pPr>
        <w:spacing w:after="0" w:line="240" w:lineRule="auto"/>
      </w:pPr>
      <w:r>
        <w:separator/>
      </w:r>
    </w:p>
  </w:endnote>
  <w:endnote w:type="continuationSeparator" w:id="0">
    <w:p w14:paraId="7183351E" w14:textId="77777777" w:rsidR="0024254C" w:rsidRDefault="0024254C" w:rsidP="004C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5460D9" w:rsidRDefault="0054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CF92" w14:textId="20788453" w:rsidR="005460D9" w:rsidRPr="009A4415" w:rsidRDefault="005460D9">
    <w:pPr>
      <w:pStyle w:val="Footer"/>
      <w:jc w:val="right"/>
      <w:rPr>
        <w:sz w:val="18"/>
        <w:szCs w:val="18"/>
      </w:rPr>
    </w:pPr>
    <w:r w:rsidRPr="009A4415">
      <w:rPr>
        <w:sz w:val="18"/>
        <w:szCs w:val="18"/>
      </w:rPr>
      <w:t xml:space="preserve">Page </w:t>
    </w:r>
    <w:r w:rsidRPr="009A4415">
      <w:rPr>
        <w:sz w:val="18"/>
        <w:szCs w:val="18"/>
      </w:rPr>
      <w:fldChar w:fldCharType="begin"/>
    </w:r>
    <w:r w:rsidRPr="009A4415">
      <w:rPr>
        <w:sz w:val="18"/>
        <w:szCs w:val="18"/>
      </w:rPr>
      <w:instrText xml:space="preserve"> PAGE   \* MERGEFORMAT </w:instrText>
    </w:r>
    <w:r w:rsidRPr="009A4415">
      <w:rPr>
        <w:sz w:val="18"/>
        <w:szCs w:val="18"/>
      </w:rPr>
      <w:fldChar w:fldCharType="separate"/>
    </w:r>
    <w:r w:rsidR="00473574">
      <w:rPr>
        <w:noProof/>
        <w:sz w:val="18"/>
        <w:szCs w:val="18"/>
      </w:rPr>
      <w:t>2</w:t>
    </w:r>
    <w:r w:rsidRPr="009A4415">
      <w:rPr>
        <w:noProof/>
        <w:sz w:val="18"/>
        <w:szCs w:val="18"/>
      </w:rPr>
      <w:fldChar w:fldCharType="end"/>
    </w:r>
  </w:p>
  <w:p w14:paraId="27357532" w14:textId="77777777" w:rsidR="005460D9" w:rsidRDefault="00546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82D7" w14:textId="3CFA8CFF" w:rsidR="005460D9" w:rsidRPr="006D489F" w:rsidRDefault="005460D9">
    <w:pPr>
      <w:pStyle w:val="Footer"/>
      <w:jc w:val="right"/>
      <w:rPr>
        <w:sz w:val="18"/>
        <w:szCs w:val="18"/>
      </w:rPr>
    </w:pPr>
    <w:r w:rsidRPr="006D489F">
      <w:rPr>
        <w:sz w:val="18"/>
        <w:szCs w:val="18"/>
      </w:rPr>
      <w:t xml:space="preserve">Page </w:t>
    </w:r>
    <w:r w:rsidRPr="006D489F">
      <w:rPr>
        <w:sz w:val="18"/>
        <w:szCs w:val="18"/>
      </w:rPr>
      <w:fldChar w:fldCharType="begin"/>
    </w:r>
    <w:r w:rsidRPr="006D489F">
      <w:rPr>
        <w:sz w:val="18"/>
        <w:szCs w:val="18"/>
      </w:rPr>
      <w:instrText xml:space="preserve"> PAGE   \* MERGEFORMAT </w:instrText>
    </w:r>
    <w:r w:rsidRPr="006D489F">
      <w:rPr>
        <w:sz w:val="18"/>
        <w:szCs w:val="18"/>
      </w:rPr>
      <w:fldChar w:fldCharType="separate"/>
    </w:r>
    <w:r w:rsidR="00473574">
      <w:rPr>
        <w:noProof/>
        <w:sz w:val="18"/>
        <w:szCs w:val="18"/>
      </w:rPr>
      <w:t>1</w:t>
    </w:r>
    <w:r w:rsidRPr="006D489F">
      <w:rPr>
        <w:noProof/>
        <w:sz w:val="18"/>
        <w:szCs w:val="18"/>
      </w:rPr>
      <w:fldChar w:fldCharType="end"/>
    </w:r>
  </w:p>
  <w:p w14:paraId="5C71F136" w14:textId="77777777" w:rsidR="005460D9" w:rsidRDefault="005460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F5FE" w14:textId="0335A81F" w:rsidR="005460D9" w:rsidRPr="006D489F" w:rsidRDefault="005460D9">
    <w:pPr>
      <w:pStyle w:val="Footer"/>
      <w:jc w:val="right"/>
      <w:rPr>
        <w:sz w:val="18"/>
        <w:szCs w:val="18"/>
      </w:rPr>
    </w:pPr>
    <w:r w:rsidRPr="006D489F">
      <w:rPr>
        <w:sz w:val="18"/>
        <w:szCs w:val="18"/>
      </w:rPr>
      <w:t xml:space="preserve">Page </w:t>
    </w:r>
    <w:r w:rsidRPr="006D489F">
      <w:rPr>
        <w:sz w:val="18"/>
        <w:szCs w:val="18"/>
      </w:rPr>
      <w:fldChar w:fldCharType="begin"/>
    </w:r>
    <w:r w:rsidRPr="006D489F">
      <w:rPr>
        <w:sz w:val="18"/>
        <w:szCs w:val="18"/>
      </w:rPr>
      <w:instrText xml:space="preserve"> PAGE   \* MERGEFORMAT </w:instrText>
    </w:r>
    <w:r w:rsidRPr="006D489F">
      <w:rPr>
        <w:sz w:val="18"/>
        <w:szCs w:val="18"/>
      </w:rPr>
      <w:fldChar w:fldCharType="separate"/>
    </w:r>
    <w:r w:rsidR="00473574">
      <w:rPr>
        <w:noProof/>
        <w:sz w:val="18"/>
        <w:szCs w:val="18"/>
      </w:rPr>
      <w:t>10</w:t>
    </w:r>
    <w:r w:rsidRPr="006D489F">
      <w:rPr>
        <w:noProof/>
        <w:sz w:val="18"/>
        <w:szCs w:val="18"/>
      </w:rPr>
      <w:fldChar w:fldCharType="end"/>
    </w:r>
  </w:p>
  <w:p w14:paraId="06BBA33E" w14:textId="77777777" w:rsidR="005460D9" w:rsidRDefault="0054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2F8B" w14:textId="77777777" w:rsidR="0024254C" w:rsidRDefault="0024254C" w:rsidP="004C32E7">
      <w:pPr>
        <w:spacing w:after="0" w:line="240" w:lineRule="auto"/>
      </w:pPr>
      <w:r>
        <w:separator/>
      </w:r>
    </w:p>
  </w:footnote>
  <w:footnote w:type="continuationSeparator" w:id="0">
    <w:p w14:paraId="2F6E3231" w14:textId="77777777" w:rsidR="0024254C" w:rsidRDefault="0024254C" w:rsidP="004C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CE26" w14:textId="2B27D115" w:rsidR="005460D9" w:rsidRDefault="0054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9465" w14:textId="310FFA16" w:rsidR="005460D9" w:rsidRDefault="005460D9">
    <w:pPr>
      <w:pStyle w:val="Header"/>
    </w:pPr>
  </w:p>
  <w:p w14:paraId="0DA123B1" w14:textId="77777777" w:rsidR="005460D9" w:rsidRDefault="005460D9">
    <w:pPr>
      <w:pStyle w:val="Header"/>
    </w:pPr>
  </w:p>
  <w:p w14:paraId="4C4CEA3D" w14:textId="77777777" w:rsidR="005460D9" w:rsidRDefault="005460D9">
    <w:pPr>
      <w:pStyle w:val="Header"/>
    </w:pPr>
  </w:p>
  <w:p w14:paraId="50895670" w14:textId="77777777" w:rsidR="005460D9" w:rsidRDefault="005460D9">
    <w:pPr>
      <w:pStyle w:val="Header"/>
    </w:pPr>
  </w:p>
  <w:p w14:paraId="38C1F859" w14:textId="77777777" w:rsidR="005460D9" w:rsidRDefault="00546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D6A4" w14:textId="571D6B13" w:rsidR="005460D9" w:rsidRDefault="005460D9" w:rsidP="00E208C2">
    <w:pPr>
      <w:pStyle w:val="Header"/>
      <w:jc w:val="right"/>
    </w:pPr>
    <w:r>
      <w:rPr>
        <w:noProof/>
        <w:lang w:eastAsia="en-GB"/>
      </w:rPr>
      <w:drawing>
        <wp:inline distT="0" distB="0" distL="0" distR="0" wp14:anchorId="7F2AD95E" wp14:editId="29E1E775">
          <wp:extent cx="878400" cy="4716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46ABBD8F" w14:textId="049BC57A" w:rsidR="005460D9" w:rsidRDefault="00546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A78A" w14:textId="51D7A0D1" w:rsidR="005460D9" w:rsidRDefault="005460D9" w:rsidP="00E208C2">
    <w:pPr>
      <w:pStyle w:val="Header"/>
      <w:jc w:val="right"/>
    </w:pPr>
    <w:r>
      <w:rPr>
        <w:noProof/>
        <w:lang w:eastAsia="en-GB"/>
      </w:rPr>
      <w:drawing>
        <wp:inline distT="0" distB="0" distL="0" distR="0" wp14:anchorId="4BF6C603" wp14:editId="400DB62F">
          <wp:extent cx="878400" cy="4716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308D56CC" w14:textId="47A0DD3A" w:rsidR="005460D9" w:rsidRDefault="005460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77A0" w14:textId="4B521D54" w:rsidR="005460D9" w:rsidRDefault="005460D9" w:rsidP="00B11575">
    <w:pPr>
      <w:pStyle w:val="Header"/>
      <w:jc w:val="right"/>
    </w:pPr>
    <w:r>
      <w:rPr>
        <w:noProof/>
        <w:lang w:eastAsia="en-GB"/>
      </w:rPr>
      <w:drawing>
        <wp:inline distT="0" distB="0" distL="0" distR="0" wp14:anchorId="283BFA08" wp14:editId="1FF3C892">
          <wp:extent cx="878400" cy="47160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5C8C6B09" w14:textId="5F4A88BB" w:rsidR="005460D9" w:rsidRPr="00B11575" w:rsidRDefault="005460D9">
    <w:pPr>
      <w:pStyle w:val="Header"/>
      <w:rPr>
        <w:b/>
        <w:sz w:val="28"/>
        <w:szCs w:val="28"/>
      </w:rPr>
    </w:pPr>
    <w:r w:rsidRPr="003127B7">
      <w:rPr>
        <w:b/>
        <w:sz w:val="28"/>
        <w:szCs w:val="28"/>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536F" w14:textId="679DF83B" w:rsidR="005460D9" w:rsidRDefault="005460D9" w:rsidP="00B11575">
    <w:pPr>
      <w:pStyle w:val="Header"/>
      <w:jc w:val="right"/>
    </w:pPr>
    <w:r>
      <w:rPr>
        <w:noProof/>
        <w:lang w:eastAsia="en-GB"/>
      </w:rPr>
      <w:drawing>
        <wp:inline distT="0" distB="0" distL="0" distR="0" wp14:anchorId="3248DF9A" wp14:editId="30B6ED90">
          <wp:extent cx="878400" cy="4716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4BDB5498" w14:textId="0821B040" w:rsidR="005460D9" w:rsidRPr="00B11575" w:rsidRDefault="005460D9">
    <w:pPr>
      <w:pStyle w:val="Header"/>
      <w:rPr>
        <w:b/>
        <w:sz w:val="28"/>
        <w:szCs w:val="28"/>
      </w:rPr>
    </w:pPr>
    <w:r w:rsidRPr="003127B7">
      <w:rPr>
        <w:b/>
        <w:sz w:val="28"/>
        <w:szCs w:val="28"/>
      </w:rPr>
      <w:t xml:space="preserve">APPENDIX </w:t>
    </w:r>
    <w:r>
      <w:rPr>
        <w:b/>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B7"/>
    <w:multiLevelType w:val="hybridMultilevel"/>
    <w:tmpl w:val="44A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4FED"/>
    <w:multiLevelType w:val="hybridMultilevel"/>
    <w:tmpl w:val="F08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0E3D"/>
    <w:multiLevelType w:val="hybridMultilevel"/>
    <w:tmpl w:val="E95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71D41"/>
    <w:multiLevelType w:val="hybridMultilevel"/>
    <w:tmpl w:val="048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D0A0E"/>
    <w:multiLevelType w:val="hybridMultilevel"/>
    <w:tmpl w:val="E8E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61E31"/>
    <w:multiLevelType w:val="hybridMultilevel"/>
    <w:tmpl w:val="FAE6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A54A4"/>
    <w:multiLevelType w:val="multilevel"/>
    <w:tmpl w:val="2C36A0EC"/>
    <w:lvl w:ilvl="0">
      <w:start w:val="1"/>
      <w:numFmt w:val="decimal"/>
      <w:lvlText w:val="%1."/>
      <w:lvlJc w:val="left"/>
      <w:pPr>
        <w:ind w:left="930" w:hanging="570"/>
      </w:pPr>
      <w:rPr>
        <w:rFonts w:hint="default"/>
      </w:rPr>
    </w:lvl>
    <w:lvl w:ilvl="1">
      <w:start w:val="3"/>
      <w:numFmt w:val="decimal"/>
      <w:isLgl/>
      <w:lvlText w:val="%1.%2"/>
      <w:lvlJc w:val="left"/>
      <w:pPr>
        <w:ind w:left="1140" w:hanging="57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7" w15:restartNumberingAfterBreak="0">
    <w:nsid w:val="13500EC9"/>
    <w:multiLevelType w:val="multilevel"/>
    <w:tmpl w:val="EEB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D3FF1"/>
    <w:multiLevelType w:val="hybridMultilevel"/>
    <w:tmpl w:val="C366B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802B9"/>
    <w:multiLevelType w:val="hybridMultilevel"/>
    <w:tmpl w:val="252C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60F8"/>
    <w:multiLevelType w:val="hybridMultilevel"/>
    <w:tmpl w:val="9F66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E1453"/>
    <w:multiLevelType w:val="hybridMultilevel"/>
    <w:tmpl w:val="E19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20921"/>
    <w:multiLevelType w:val="hybridMultilevel"/>
    <w:tmpl w:val="6E80A5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73C9D"/>
    <w:multiLevelType w:val="hybridMultilevel"/>
    <w:tmpl w:val="467A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75300"/>
    <w:multiLevelType w:val="hybridMultilevel"/>
    <w:tmpl w:val="FDF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D6313"/>
    <w:multiLevelType w:val="hybridMultilevel"/>
    <w:tmpl w:val="5C9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B4260"/>
    <w:multiLevelType w:val="hybridMultilevel"/>
    <w:tmpl w:val="14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B03A5"/>
    <w:multiLevelType w:val="hybridMultilevel"/>
    <w:tmpl w:val="ED3C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F6BBF"/>
    <w:multiLevelType w:val="hybridMultilevel"/>
    <w:tmpl w:val="948E76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3CB34D37"/>
    <w:multiLevelType w:val="hybridMultilevel"/>
    <w:tmpl w:val="D704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2679B"/>
    <w:multiLevelType w:val="hybridMultilevel"/>
    <w:tmpl w:val="DBC6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92CC2"/>
    <w:multiLevelType w:val="hybridMultilevel"/>
    <w:tmpl w:val="7376F5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C38C6"/>
    <w:multiLevelType w:val="hybridMultilevel"/>
    <w:tmpl w:val="94C8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068A5"/>
    <w:multiLevelType w:val="hybridMultilevel"/>
    <w:tmpl w:val="9992E3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315D6"/>
    <w:multiLevelType w:val="hybridMultilevel"/>
    <w:tmpl w:val="ECF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A29B3"/>
    <w:multiLevelType w:val="hybridMultilevel"/>
    <w:tmpl w:val="0B98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100C0"/>
    <w:multiLevelType w:val="hybridMultilevel"/>
    <w:tmpl w:val="D8FC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7006A"/>
    <w:multiLevelType w:val="hybridMultilevel"/>
    <w:tmpl w:val="16E8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43EAB"/>
    <w:multiLevelType w:val="hybridMultilevel"/>
    <w:tmpl w:val="88D2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35EFA"/>
    <w:multiLevelType w:val="hybridMultilevel"/>
    <w:tmpl w:val="D01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A01BB"/>
    <w:multiLevelType w:val="hybridMultilevel"/>
    <w:tmpl w:val="24F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175E4"/>
    <w:multiLevelType w:val="hybridMultilevel"/>
    <w:tmpl w:val="F728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D34ED"/>
    <w:multiLevelType w:val="hybridMultilevel"/>
    <w:tmpl w:val="3D32F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4246C3"/>
    <w:multiLevelType w:val="hybridMultilevel"/>
    <w:tmpl w:val="852EB58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D0F3B"/>
    <w:multiLevelType w:val="hybridMultilevel"/>
    <w:tmpl w:val="F726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06B91"/>
    <w:multiLevelType w:val="hybridMultilevel"/>
    <w:tmpl w:val="B94A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A3906"/>
    <w:multiLevelType w:val="hybridMultilevel"/>
    <w:tmpl w:val="B4FE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40"/>
  </w:num>
  <w:num w:numId="5">
    <w:abstractNumId w:val="37"/>
  </w:num>
  <w:num w:numId="6">
    <w:abstractNumId w:val="9"/>
  </w:num>
  <w:num w:numId="7">
    <w:abstractNumId w:val="29"/>
  </w:num>
  <w:num w:numId="8">
    <w:abstractNumId w:val="20"/>
  </w:num>
  <w:num w:numId="9">
    <w:abstractNumId w:val="36"/>
  </w:num>
  <w:num w:numId="10">
    <w:abstractNumId w:val="35"/>
  </w:num>
  <w:num w:numId="11">
    <w:abstractNumId w:val="15"/>
  </w:num>
  <w:num w:numId="12">
    <w:abstractNumId w:val="34"/>
  </w:num>
  <w:num w:numId="13">
    <w:abstractNumId w:val="11"/>
  </w:num>
  <w:num w:numId="14">
    <w:abstractNumId w:val="24"/>
  </w:num>
  <w:num w:numId="15">
    <w:abstractNumId w:val="4"/>
  </w:num>
  <w:num w:numId="16">
    <w:abstractNumId w:val="17"/>
  </w:num>
  <w:num w:numId="17">
    <w:abstractNumId w:val="3"/>
  </w:num>
  <w:num w:numId="18">
    <w:abstractNumId w:val="1"/>
  </w:num>
  <w:num w:numId="19">
    <w:abstractNumId w:val="27"/>
  </w:num>
  <w:num w:numId="20">
    <w:abstractNumId w:val="18"/>
  </w:num>
  <w:num w:numId="21">
    <w:abstractNumId w:val="26"/>
  </w:num>
  <w:num w:numId="22">
    <w:abstractNumId w:val="31"/>
  </w:num>
  <w:num w:numId="23">
    <w:abstractNumId w:val="41"/>
  </w:num>
  <w:num w:numId="24">
    <w:abstractNumId w:val="39"/>
  </w:num>
  <w:num w:numId="25">
    <w:abstractNumId w:val="38"/>
  </w:num>
  <w:num w:numId="26">
    <w:abstractNumId w:val="2"/>
  </w:num>
  <w:num w:numId="27">
    <w:abstractNumId w:val="30"/>
  </w:num>
  <w:num w:numId="28">
    <w:abstractNumId w:val="25"/>
  </w:num>
  <w:num w:numId="29">
    <w:abstractNumId w:val="23"/>
  </w:num>
  <w:num w:numId="30">
    <w:abstractNumId w:val="13"/>
  </w:num>
  <w:num w:numId="31">
    <w:abstractNumId w:val="33"/>
  </w:num>
  <w:num w:numId="32">
    <w:abstractNumId w:val="8"/>
  </w:num>
  <w:num w:numId="33">
    <w:abstractNumId w:val="10"/>
  </w:num>
  <w:num w:numId="34">
    <w:abstractNumId w:val="21"/>
  </w:num>
  <w:num w:numId="35">
    <w:abstractNumId w:val="28"/>
  </w:num>
  <w:num w:numId="36">
    <w:abstractNumId w:val="32"/>
  </w:num>
  <w:num w:numId="37">
    <w:abstractNumId w:val="16"/>
  </w:num>
  <w:num w:numId="38">
    <w:abstractNumId w:val="7"/>
  </w:num>
  <w:num w:numId="39">
    <w:abstractNumId w:val="12"/>
  </w:num>
  <w:num w:numId="40">
    <w:abstractNumId w:val="19"/>
  </w:num>
  <w:num w:numId="41">
    <w:abstractNumId w:val="5"/>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E7"/>
    <w:rsid w:val="00013DF3"/>
    <w:rsid w:val="0001459E"/>
    <w:rsid w:val="00021AFD"/>
    <w:rsid w:val="00050295"/>
    <w:rsid w:val="00050826"/>
    <w:rsid w:val="00072B47"/>
    <w:rsid w:val="00080C50"/>
    <w:rsid w:val="00084AAF"/>
    <w:rsid w:val="000856DD"/>
    <w:rsid w:val="000869B8"/>
    <w:rsid w:val="00092780"/>
    <w:rsid w:val="00092DE8"/>
    <w:rsid w:val="0009443D"/>
    <w:rsid w:val="000B348D"/>
    <w:rsid w:val="000B70B1"/>
    <w:rsid w:val="000C5EB2"/>
    <w:rsid w:val="000E799E"/>
    <w:rsid w:val="000F30CE"/>
    <w:rsid w:val="000F6180"/>
    <w:rsid w:val="00102796"/>
    <w:rsid w:val="0011497E"/>
    <w:rsid w:val="0011769E"/>
    <w:rsid w:val="00122FC2"/>
    <w:rsid w:val="001312EE"/>
    <w:rsid w:val="00134CD0"/>
    <w:rsid w:val="00161859"/>
    <w:rsid w:val="00177F3B"/>
    <w:rsid w:val="001A7361"/>
    <w:rsid w:val="001C17E3"/>
    <w:rsid w:val="001D00F2"/>
    <w:rsid w:val="00205B49"/>
    <w:rsid w:val="002109DF"/>
    <w:rsid w:val="00227D09"/>
    <w:rsid w:val="0024158B"/>
    <w:rsid w:val="0024254C"/>
    <w:rsid w:val="00254E68"/>
    <w:rsid w:val="0025501E"/>
    <w:rsid w:val="002574FF"/>
    <w:rsid w:val="00270BC5"/>
    <w:rsid w:val="002743CA"/>
    <w:rsid w:val="00274D53"/>
    <w:rsid w:val="00276D86"/>
    <w:rsid w:val="00277914"/>
    <w:rsid w:val="00291594"/>
    <w:rsid w:val="00292D56"/>
    <w:rsid w:val="002B1760"/>
    <w:rsid w:val="002C5DC6"/>
    <w:rsid w:val="002D1D28"/>
    <w:rsid w:val="002F003E"/>
    <w:rsid w:val="002F6BA2"/>
    <w:rsid w:val="00302EFC"/>
    <w:rsid w:val="003127B7"/>
    <w:rsid w:val="00312D25"/>
    <w:rsid w:val="003136A4"/>
    <w:rsid w:val="003163C5"/>
    <w:rsid w:val="003224DA"/>
    <w:rsid w:val="00330BE7"/>
    <w:rsid w:val="00333114"/>
    <w:rsid w:val="0033451E"/>
    <w:rsid w:val="003508D6"/>
    <w:rsid w:val="00365600"/>
    <w:rsid w:val="0036615A"/>
    <w:rsid w:val="00371421"/>
    <w:rsid w:val="003B6F11"/>
    <w:rsid w:val="003D3159"/>
    <w:rsid w:val="003D3512"/>
    <w:rsid w:val="003E34EA"/>
    <w:rsid w:val="00417E79"/>
    <w:rsid w:val="00420AF7"/>
    <w:rsid w:val="004237F2"/>
    <w:rsid w:val="0042593D"/>
    <w:rsid w:val="00473574"/>
    <w:rsid w:val="004905EF"/>
    <w:rsid w:val="004B1853"/>
    <w:rsid w:val="004B5F9D"/>
    <w:rsid w:val="004C32E7"/>
    <w:rsid w:val="004D31BA"/>
    <w:rsid w:val="004D657C"/>
    <w:rsid w:val="004E787D"/>
    <w:rsid w:val="004F3C7D"/>
    <w:rsid w:val="004F717C"/>
    <w:rsid w:val="00501489"/>
    <w:rsid w:val="0051151C"/>
    <w:rsid w:val="00513E87"/>
    <w:rsid w:val="00516E55"/>
    <w:rsid w:val="00522DEE"/>
    <w:rsid w:val="00541EED"/>
    <w:rsid w:val="005460D9"/>
    <w:rsid w:val="0055101C"/>
    <w:rsid w:val="00552D2F"/>
    <w:rsid w:val="005637DA"/>
    <w:rsid w:val="0058772A"/>
    <w:rsid w:val="005A23DE"/>
    <w:rsid w:val="005A6AA9"/>
    <w:rsid w:val="005B09F7"/>
    <w:rsid w:val="005E3F27"/>
    <w:rsid w:val="005F444E"/>
    <w:rsid w:val="006054D0"/>
    <w:rsid w:val="006213CB"/>
    <w:rsid w:val="00625C84"/>
    <w:rsid w:val="00635AA8"/>
    <w:rsid w:val="00647766"/>
    <w:rsid w:val="00652363"/>
    <w:rsid w:val="006638EC"/>
    <w:rsid w:val="00695044"/>
    <w:rsid w:val="006A41A5"/>
    <w:rsid w:val="006D489F"/>
    <w:rsid w:val="006D7D5B"/>
    <w:rsid w:val="006E6755"/>
    <w:rsid w:val="006F043C"/>
    <w:rsid w:val="006F63E2"/>
    <w:rsid w:val="007064C7"/>
    <w:rsid w:val="007075B3"/>
    <w:rsid w:val="007176EB"/>
    <w:rsid w:val="007179A6"/>
    <w:rsid w:val="0075251E"/>
    <w:rsid w:val="00763E1B"/>
    <w:rsid w:val="007830F4"/>
    <w:rsid w:val="00787743"/>
    <w:rsid w:val="00794694"/>
    <w:rsid w:val="0079511E"/>
    <w:rsid w:val="007C0E87"/>
    <w:rsid w:val="007C3522"/>
    <w:rsid w:val="007F6845"/>
    <w:rsid w:val="0082148B"/>
    <w:rsid w:val="00823649"/>
    <w:rsid w:val="00824964"/>
    <w:rsid w:val="00831199"/>
    <w:rsid w:val="00844B1C"/>
    <w:rsid w:val="0087755C"/>
    <w:rsid w:val="008849E1"/>
    <w:rsid w:val="008E1D37"/>
    <w:rsid w:val="008F7ECB"/>
    <w:rsid w:val="0091273D"/>
    <w:rsid w:val="009163CA"/>
    <w:rsid w:val="0091744A"/>
    <w:rsid w:val="00922760"/>
    <w:rsid w:val="009348CB"/>
    <w:rsid w:val="009435CA"/>
    <w:rsid w:val="00963D4F"/>
    <w:rsid w:val="00985923"/>
    <w:rsid w:val="009A4415"/>
    <w:rsid w:val="009D4638"/>
    <w:rsid w:val="00A0007A"/>
    <w:rsid w:val="00A207C7"/>
    <w:rsid w:val="00A23454"/>
    <w:rsid w:val="00A32128"/>
    <w:rsid w:val="00A32B97"/>
    <w:rsid w:val="00A346E3"/>
    <w:rsid w:val="00A5595F"/>
    <w:rsid w:val="00A62A3C"/>
    <w:rsid w:val="00A9136E"/>
    <w:rsid w:val="00AA1993"/>
    <w:rsid w:val="00AB44E1"/>
    <w:rsid w:val="00AC162A"/>
    <w:rsid w:val="00AC33B1"/>
    <w:rsid w:val="00AE7B57"/>
    <w:rsid w:val="00AF4160"/>
    <w:rsid w:val="00B07AAD"/>
    <w:rsid w:val="00B1005B"/>
    <w:rsid w:val="00B11575"/>
    <w:rsid w:val="00B11FC2"/>
    <w:rsid w:val="00B17DDA"/>
    <w:rsid w:val="00B24EAA"/>
    <w:rsid w:val="00B4313A"/>
    <w:rsid w:val="00B43E74"/>
    <w:rsid w:val="00B4796E"/>
    <w:rsid w:val="00B47F5E"/>
    <w:rsid w:val="00B52A30"/>
    <w:rsid w:val="00B75BF0"/>
    <w:rsid w:val="00BC0DEF"/>
    <w:rsid w:val="00BC0F9A"/>
    <w:rsid w:val="00BD3AAA"/>
    <w:rsid w:val="00C0239B"/>
    <w:rsid w:val="00C20E5E"/>
    <w:rsid w:val="00C2715A"/>
    <w:rsid w:val="00C37C47"/>
    <w:rsid w:val="00C43FCB"/>
    <w:rsid w:val="00C47449"/>
    <w:rsid w:val="00C54121"/>
    <w:rsid w:val="00C552C1"/>
    <w:rsid w:val="00C61225"/>
    <w:rsid w:val="00C67CDF"/>
    <w:rsid w:val="00C737D1"/>
    <w:rsid w:val="00C968D2"/>
    <w:rsid w:val="00CA0588"/>
    <w:rsid w:val="00CE5ABF"/>
    <w:rsid w:val="00CE7A94"/>
    <w:rsid w:val="00D02AB1"/>
    <w:rsid w:val="00D0354E"/>
    <w:rsid w:val="00D26F79"/>
    <w:rsid w:val="00D36545"/>
    <w:rsid w:val="00D36C39"/>
    <w:rsid w:val="00D401C8"/>
    <w:rsid w:val="00D51D94"/>
    <w:rsid w:val="00D52C5F"/>
    <w:rsid w:val="00D64350"/>
    <w:rsid w:val="00D71744"/>
    <w:rsid w:val="00D807F7"/>
    <w:rsid w:val="00D81DA8"/>
    <w:rsid w:val="00D82144"/>
    <w:rsid w:val="00D830E5"/>
    <w:rsid w:val="00D936A6"/>
    <w:rsid w:val="00DA0DDC"/>
    <w:rsid w:val="00DD7803"/>
    <w:rsid w:val="00DF1F19"/>
    <w:rsid w:val="00E208C2"/>
    <w:rsid w:val="00E34A6C"/>
    <w:rsid w:val="00E4345A"/>
    <w:rsid w:val="00E57C40"/>
    <w:rsid w:val="00E62483"/>
    <w:rsid w:val="00E64F51"/>
    <w:rsid w:val="00E73AE8"/>
    <w:rsid w:val="00E81B50"/>
    <w:rsid w:val="00E9277F"/>
    <w:rsid w:val="00E95E15"/>
    <w:rsid w:val="00EA5FED"/>
    <w:rsid w:val="00EA7815"/>
    <w:rsid w:val="00EE4976"/>
    <w:rsid w:val="00EE7794"/>
    <w:rsid w:val="00F02A5E"/>
    <w:rsid w:val="00F03F5D"/>
    <w:rsid w:val="00F04E94"/>
    <w:rsid w:val="00F25802"/>
    <w:rsid w:val="00F34907"/>
    <w:rsid w:val="00F477C9"/>
    <w:rsid w:val="00F543FA"/>
    <w:rsid w:val="00F712C4"/>
    <w:rsid w:val="00F840C4"/>
    <w:rsid w:val="00F8705F"/>
    <w:rsid w:val="00FA2B41"/>
    <w:rsid w:val="00FB0134"/>
    <w:rsid w:val="00FC6D5B"/>
    <w:rsid w:val="00FF7E83"/>
    <w:rsid w:val="0770F37C"/>
    <w:rsid w:val="1C042213"/>
    <w:rsid w:val="22DB354D"/>
    <w:rsid w:val="4A15ABF8"/>
    <w:rsid w:val="6135C720"/>
    <w:rsid w:val="7918D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2AE33"/>
  <w15:docId w15:val="{5E90E217-4F35-4F11-A089-6DC73C72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A346E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77F3B"/>
    <w:pPr>
      <w:spacing w:after="0" w:line="240" w:lineRule="auto"/>
      <w:jc w:val="both"/>
      <w:outlineLvl w:val="1"/>
    </w:pPr>
    <w:rPr>
      <w:rFonts w:eastAsia="Times New Roman"/>
      <w:b/>
      <w:color w:val="00B050"/>
      <w:sz w:val="32"/>
      <w:szCs w:val="24"/>
    </w:rPr>
  </w:style>
  <w:style w:type="paragraph" w:styleId="Heading3">
    <w:name w:val="heading 3"/>
    <w:basedOn w:val="Normal"/>
    <w:next w:val="Normal"/>
    <w:link w:val="Heading3Char"/>
    <w:uiPriority w:val="9"/>
    <w:unhideWhenUsed/>
    <w:qFormat/>
    <w:rsid w:val="00A346E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346E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E7"/>
  </w:style>
  <w:style w:type="paragraph" w:styleId="Footer">
    <w:name w:val="footer"/>
    <w:basedOn w:val="Normal"/>
    <w:link w:val="FooterChar"/>
    <w:uiPriority w:val="99"/>
    <w:unhideWhenUsed/>
    <w:qFormat/>
    <w:rsid w:val="004C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E7"/>
  </w:style>
  <w:style w:type="table" w:styleId="TableGrid">
    <w:name w:val="Table Grid"/>
    <w:basedOn w:val="TableNormal"/>
    <w:uiPriority w:val="59"/>
    <w:rsid w:val="004C32E7"/>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DDA"/>
    <w:rPr>
      <w:rFonts w:ascii="Tahoma" w:hAnsi="Tahoma" w:cs="Tahoma"/>
      <w:sz w:val="16"/>
      <w:szCs w:val="16"/>
    </w:rPr>
  </w:style>
  <w:style w:type="paragraph" w:styleId="ListParagraph">
    <w:name w:val="List Paragraph"/>
    <w:basedOn w:val="Normal"/>
    <w:uiPriority w:val="34"/>
    <w:qFormat/>
    <w:rsid w:val="00420AF7"/>
    <w:pPr>
      <w:ind w:left="720"/>
      <w:contextualSpacing/>
    </w:pPr>
  </w:style>
  <w:style w:type="character" w:styleId="CommentReference">
    <w:name w:val="annotation reference"/>
    <w:uiPriority w:val="99"/>
    <w:semiHidden/>
    <w:unhideWhenUsed/>
    <w:rsid w:val="00F543FA"/>
    <w:rPr>
      <w:sz w:val="16"/>
      <w:szCs w:val="16"/>
    </w:rPr>
  </w:style>
  <w:style w:type="paragraph" w:styleId="CommentText">
    <w:name w:val="annotation text"/>
    <w:basedOn w:val="Normal"/>
    <w:link w:val="CommentTextChar"/>
    <w:uiPriority w:val="99"/>
    <w:semiHidden/>
    <w:unhideWhenUsed/>
    <w:rsid w:val="00F543FA"/>
    <w:pPr>
      <w:spacing w:line="240" w:lineRule="auto"/>
    </w:pPr>
    <w:rPr>
      <w:sz w:val="20"/>
      <w:szCs w:val="20"/>
    </w:rPr>
  </w:style>
  <w:style w:type="character" w:customStyle="1" w:styleId="CommentTextChar">
    <w:name w:val="Comment Text Char"/>
    <w:link w:val="CommentText"/>
    <w:uiPriority w:val="99"/>
    <w:semiHidden/>
    <w:rsid w:val="00F543FA"/>
    <w:rPr>
      <w:sz w:val="20"/>
      <w:szCs w:val="20"/>
    </w:rPr>
  </w:style>
  <w:style w:type="paragraph" w:styleId="CommentSubject">
    <w:name w:val="annotation subject"/>
    <w:basedOn w:val="CommentText"/>
    <w:next w:val="CommentText"/>
    <w:link w:val="CommentSubjectChar"/>
    <w:uiPriority w:val="99"/>
    <w:semiHidden/>
    <w:unhideWhenUsed/>
    <w:rsid w:val="00F543FA"/>
    <w:rPr>
      <w:b/>
      <w:bCs/>
    </w:rPr>
  </w:style>
  <w:style w:type="character" w:customStyle="1" w:styleId="CommentSubjectChar">
    <w:name w:val="Comment Subject Char"/>
    <w:link w:val="CommentSubject"/>
    <w:uiPriority w:val="99"/>
    <w:semiHidden/>
    <w:rsid w:val="00F543FA"/>
    <w:rPr>
      <w:b/>
      <w:bCs/>
      <w:sz w:val="20"/>
      <w:szCs w:val="20"/>
    </w:rPr>
  </w:style>
  <w:style w:type="paragraph" w:styleId="Quote">
    <w:name w:val="Quote"/>
    <w:basedOn w:val="Normal"/>
    <w:next w:val="Normal"/>
    <w:link w:val="QuoteChar"/>
    <w:uiPriority w:val="29"/>
    <w:qFormat/>
    <w:rsid w:val="00050295"/>
    <w:pPr>
      <w:spacing w:after="0" w:line="240" w:lineRule="auto"/>
      <w:ind w:left="709" w:right="656"/>
      <w:jc w:val="both"/>
    </w:pPr>
    <w:rPr>
      <w:rFonts w:eastAsia="Times New Roman"/>
      <w:i/>
      <w:color w:val="000000"/>
      <w:sz w:val="26"/>
      <w:szCs w:val="26"/>
    </w:rPr>
  </w:style>
  <w:style w:type="character" w:customStyle="1" w:styleId="QuoteChar">
    <w:name w:val="Quote Char"/>
    <w:link w:val="Quote"/>
    <w:uiPriority w:val="29"/>
    <w:rsid w:val="00050295"/>
    <w:rPr>
      <w:rFonts w:eastAsia="Times New Roman"/>
      <w:i/>
      <w:color w:val="000000"/>
      <w:sz w:val="26"/>
      <w:szCs w:val="26"/>
      <w:lang w:eastAsia="en-US"/>
    </w:rPr>
  </w:style>
  <w:style w:type="character" w:customStyle="1" w:styleId="Heading2Char">
    <w:name w:val="Heading 2 Char"/>
    <w:link w:val="Heading2"/>
    <w:uiPriority w:val="9"/>
    <w:rsid w:val="00177F3B"/>
    <w:rPr>
      <w:rFonts w:eastAsia="Times New Roman"/>
      <w:b/>
      <w:color w:val="00B050"/>
      <w:sz w:val="32"/>
      <w:szCs w:val="24"/>
      <w:lang w:eastAsia="en-US"/>
    </w:rPr>
  </w:style>
  <w:style w:type="character" w:styleId="Hyperlink">
    <w:name w:val="Hyperlink"/>
    <w:uiPriority w:val="99"/>
    <w:unhideWhenUsed/>
    <w:rsid w:val="0091744A"/>
    <w:rPr>
      <w:color w:val="0563C1"/>
      <w:u w:val="single"/>
    </w:rPr>
  </w:style>
  <w:style w:type="paragraph" w:styleId="FootnoteText">
    <w:name w:val="footnote text"/>
    <w:basedOn w:val="Normal"/>
    <w:link w:val="FootnoteTextChar"/>
    <w:uiPriority w:val="99"/>
    <w:unhideWhenUsed/>
    <w:rsid w:val="0091744A"/>
    <w:pPr>
      <w:spacing w:after="0" w:line="240" w:lineRule="auto"/>
      <w:jc w:val="both"/>
    </w:pPr>
    <w:rPr>
      <w:rFonts w:eastAsia="Times New Roman"/>
      <w:sz w:val="24"/>
      <w:szCs w:val="24"/>
    </w:rPr>
  </w:style>
  <w:style w:type="character" w:customStyle="1" w:styleId="FootnoteTextChar">
    <w:name w:val="Footnote Text Char"/>
    <w:link w:val="FootnoteText"/>
    <w:uiPriority w:val="99"/>
    <w:rsid w:val="0091744A"/>
    <w:rPr>
      <w:rFonts w:eastAsia="Times New Roman"/>
      <w:sz w:val="24"/>
      <w:szCs w:val="24"/>
      <w:lang w:eastAsia="en-US"/>
    </w:rPr>
  </w:style>
  <w:style w:type="character" w:styleId="FootnoteReference">
    <w:name w:val="footnote reference"/>
    <w:uiPriority w:val="99"/>
    <w:unhideWhenUsed/>
    <w:rsid w:val="0091744A"/>
    <w:rPr>
      <w:vertAlign w:val="superscript"/>
    </w:rPr>
  </w:style>
  <w:style w:type="paragraph" w:styleId="BodyText">
    <w:name w:val="Body Text"/>
    <w:basedOn w:val="Normal"/>
    <w:link w:val="BodyTextChar"/>
    <w:uiPriority w:val="1"/>
    <w:qFormat/>
    <w:rsid w:val="00F34907"/>
    <w:pPr>
      <w:widowControl w:val="0"/>
      <w:autoSpaceDE w:val="0"/>
      <w:autoSpaceDN w:val="0"/>
      <w:spacing w:after="0" w:line="240" w:lineRule="auto"/>
      <w:ind w:left="830"/>
    </w:pPr>
    <w:rPr>
      <w:rFonts w:ascii="Cambria" w:eastAsia="Cambria" w:hAnsi="Cambria" w:cs="Cambria"/>
      <w:sz w:val="20"/>
      <w:szCs w:val="20"/>
      <w:lang w:val="en-US"/>
    </w:rPr>
  </w:style>
  <w:style w:type="character" w:customStyle="1" w:styleId="BodyTextChar">
    <w:name w:val="Body Text Char"/>
    <w:link w:val="BodyText"/>
    <w:uiPriority w:val="1"/>
    <w:rsid w:val="00F34907"/>
    <w:rPr>
      <w:rFonts w:ascii="Cambria" w:eastAsia="Cambria" w:hAnsi="Cambria" w:cs="Cambria"/>
      <w:lang w:val="en-US" w:eastAsia="en-US"/>
    </w:rPr>
  </w:style>
  <w:style w:type="character" w:customStyle="1" w:styleId="Heading1Char">
    <w:name w:val="Heading 1 Char"/>
    <w:link w:val="Heading1"/>
    <w:rsid w:val="00A346E3"/>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rsid w:val="00A346E3"/>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A346E3"/>
    <w:rPr>
      <w:rFonts w:ascii="Calibri" w:eastAsia="Times New Roman" w:hAnsi="Calibri" w:cs="Times New Roman"/>
      <w:b/>
      <w:bCs/>
      <w:sz w:val="28"/>
      <w:szCs w:val="28"/>
      <w:lang w:eastAsia="en-US"/>
    </w:rPr>
  </w:style>
  <w:style w:type="paragraph" w:styleId="Title">
    <w:name w:val="Title"/>
    <w:basedOn w:val="Normal"/>
    <w:link w:val="TitleChar"/>
    <w:qFormat/>
    <w:rsid w:val="00A346E3"/>
    <w:pPr>
      <w:spacing w:after="0" w:line="240" w:lineRule="auto"/>
      <w:jc w:val="center"/>
    </w:pPr>
    <w:rPr>
      <w:rFonts w:ascii="Arial" w:eastAsia="Times New Roman" w:hAnsi="Arial"/>
      <w:b/>
      <w:sz w:val="24"/>
      <w:szCs w:val="20"/>
      <w:u w:val="single"/>
      <w:lang w:eastAsia="en-GB"/>
    </w:rPr>
  </w:style>
  <w:style w:type="character" w:customStyle="1" w:styleId="TitleChar">
    <w:name w:val="Title Char"/>
    <w:link w:val="Title"/>
    <w:rsid w:val="00A346E3"/>
    <w:rPr>
      <w:rFonts w:ascii="Arial" w:eastAsia="Times New Roman" w:hAnsi="Arial"/>
      <w:b/>
      <w:sz w:val="24"/>
      <w:u w:val="single"/>
    </w:rPr>
  </w:style>
  <w:style w:type="character" w:styleId="PageNumber">
    <w:name w:val="page number"/>
    <w:uiPriority w:val="99"/>
    <w:semiHidden/>
    <w:unhideWhenUsed/>
    <w:rsid w:val="00A346E3"/>
  </w:style>
  <w:style w:type="character" w:customStyle="1" w:styleId="st1">
    <w:name w:val="st1"/>
    <w:rsid w:val="00A346E3"/>
  </w:style>
  <w:style w:type="paragraph" w:customStyle="1" w:styleId="DefaultText">
    <w:name w:val="Default Text"/>
    <w:basedOn w:val="Normal"/>
    <w:rsid w:val="00365600"/>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
    <w:name w:val="Default"/>
    <w:rsid w:val="00365600"/>
    <w:pPr>
      <w:autoSpaceDE w:val="0"/>
      <w:autoSpaceDN w:val="0"/>
      <w:adjustRightInd w:val="0"/>
    </w:pPr>
    <w:rPr>
      <w:rFonts w:cs="Calibri"/>
      <w:color w:val="000000"/>
      <w:sz w:val="24"/>
      <w:szCs w:val="24"/>
      <w:lang w:val="en-GB" w:eastAsia="en-GB"/>
    </w:rPr>
  </w:style>
  <w:style w:type="paragraph" w:styleId="NoSpacing">
    <w:name w:val="No Spacing"/>
    <w:uiPriority w:val="1"/>
    <w:qFormat/>
    <w:rsid w:val="00CE5ABF"/>
    <w:rPr>
      <w:sz w:val="22"/>
      <w:szCs w:val="22"/>
      <w:lang w:val="en-GB" w:eastAsia="en-US"/>
    </w:rPr>
  </w:style>
  <w:style w:type="paragraph" w:customStyle="1" w:styleId="western">
    <w:name w:val="western"/>
    <w:basedOn w:val="Normal"/>
    <w:rsid w:val="005460D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460D9"/>
    <w:rPr>
      <w:b/>
      <w:bCs/>
    </w:rPr>
  </w:style>
  <w:style w:type="paragraph" w:styleId="NormalWeb">
    <w:name w:val="Normal (Web)"/>
    <w:basedOn w:val="Normal"/>
    <w:uiPriority w:val="99"/>
    <w:semiHidden/>
    <w:unhideWhenUsed/>
    <w:rsid w:val="005460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55101C"/>
    <w:rPr>
      <w:color w:val="605E5C"/>
      <w:shd w:val="clear" w:color="auto" w:fill="E1DFDD"/>
    </w:rPr>
  </w:style>
  <w:style w:type="character" w:styleId="FollowedHyperlink">
    <w:name w:val="FollowedHyperlink"/>
    <w:basedOn w:val="DefaultParagraphFont"/>
    <w:uiPriority w:val="99"/>
    <w:semiHidden/>
    <w:unhideWhenUsed/>
    <w:rsid w:val="00963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school-exclusion"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send-code-of-practice-0-to-25"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guidance/equality-act-2010-guidan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gov.uk/government/publications/school-exclusio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chool-exclu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SharedWithUsers xmlns="2eb44a6a-ffaa-4ff6-9572-4a5b13a7d371">
      <UserInfo>
        <DisplayName>Katie McGowan</DisplayName>
        <AccountId>173</AccountId>
        <AccountType/>
      </UserInfo>
      <UserInfo>
        <DisplayName>Catherine Palmer</DisplayName>
        <AccountId>1090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B419-52DF-49DB-9F0B-EE1F43875349}">
  <ds:schemaRefs>
    <ds:schemaRef ds:uri="http://schemas.openxmlformats.org/package/2006/metadata/core-properties"/>
    <ds:schemaRef ds:uri="62d1b60f-15cd-46b7-831e-73fffddf5d58"/>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f21752fb-2935-4a70-8bca-f2cde0d9852f"/>
    <ds:schemaRef ds:uri="http://www.w3.org/XML/1998/namespace"/>
    <ds:schemaRef ds:uri="http://purl.org/dc/elements/1.1/"/>
  </ds:schemaRefs>
</ds:datastoreItem>
</file>

<file path=customXml/itemProps2.xml><?xml version="1.0" encoding="utf-8"?>
<ds:datastoreItem xmlns:ds="http://schemas.openxmlformats.org/officeDocument/2006/customXml" ds:itemID="{5A2B7F5E-FB85-4394-AB83-6D1AD809CD53}"/>
</file>

<file path=customXml/itemProps3.xml><?xml version="1.0" encoding="utf-8"?>
<ds:datastoreItem xmlns:ds="http://schemas.openxmlformats.org/officeDocument/2006/customXml" ds:itemID="{3BEC42C6-BCC3-4F4E-9070-80AB347628CA}">
  <ds:schemaRefs>
    <ds:schemaRef ds:uri="http://schemas.microsoft.com/sharepoint/v3/contenttype/forms"/>
  </ds:schemaRefs>
</ds:datastoreItem>
</file>

<file path=customXml/itemProps4.xml><?xml version="1.0" encoding="utf-8"?>
<ds:datastoreItem xmlns:ds="http://schemas.openxmlformats.org/officeDocument/2006/customXml" ds:itemID="{A8CF88FD-1CAA-4534-ABF4-3387F47B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Gill, Ms. S</cp:lastModifiedBy>
  <cp:revision>5</cp:revision>
  <cp:lastPrinted>2017-06-05T22:35:00Z</cp:lastPrinted>
  <dcterms:created xsi:type="dcterms:W3CDTF">2020-04-29T19:46:00Z</dcterms:created>
  <dcterms:modified xsi:type="dcterms:W3CDTF">2020-05-04T20:35:00Z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