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A4CC" w14:textId="6B344E5F" w:rsidR="005B3C00" w:rsidRPr="00386EF1" w:rsidRDefault="00FF3A68" w:rsidP="008B69B5">
      <w:pPr>
        <w:spacing w:after="0" w:line="240" w:lineRule="auto"/>
        <w:jc w:val="center"/>
        <w:rPr>
          <w:rFonts w:asciiTheme="majorHAnsi" w:hAnsiTheme="majorHAnsi" w:cstheme="majorHAnsi"/>
          <w:b/>
          <w:color w:val="F79646"/>
          <w:sz w:val="72"/>
          <w:szCs w:val="72"/>
          <w:lang w:val="en-US" w:bidi="en-US"/>
        </w:rPr>
      </w:pPr>
      <w:bookmarkStart w:id="0" w:name="_GoBack"/>
      <w:bookmarkEnd w:id="0"/>
      <w:r>
        <w:rPr>
          <w:rFonts w:asciiTheme="majorHAnsi" w:hAnsiTheme="majorHAnsi" w:cstheme="majorHAnsi"/>
          <w:b/>
          <w:color w:val="F79646"/>
          <w:sz w:val="72"/>
          <w:szCs w:val="72"/>
          <w:lang w:val="en-US" w:bidi="en-US"/>
        </w:rPr>
        <w:t xml:space="preserve">Collective Worship </w:t>
      </w:r>
      <w:r w:rsidR="00FC1952" w:rsidRPr="00386EF1">
        <w:rPr>
          <w:rFonts w:asciiTheme="majorHAnsi" w:hAnsiTheme="majorHAnsi" w:cstheme="majorHAnsi"/>
          <w:b/>
          <w:color w:val="F79646"/>
          <w:sz w:val="72"/>
          <w:szCs w:val="72"/>
          <w:lang w:val="en-US" w:bidi="en-US"/>
        </w:rPr>
        <w:t>Policy</w:t>
      </w:r>
    </w:p>
    <w:p w14:paraId="01BB8098" w14:textId="52B0FA26" w:rsidR="00C204DD" w:rsidRPr="00386EF1" w:rsidRDefault="00C204DD" w:rsidP="008B69B5">
      <w:pPr>
        <w:spacing w:after="0" w:line="240" w:lineRule="auto"/>
        <w:jc w:val="center"/>
        <w:rPr>
          <w:rFonts w:asciiTheme="majorHAnsi" w:hAnsiTheme="majorHAnsi" w:cstheme="majorHAnsi"/>
          <w:b/>
          <w:color w:val="F79646"/>
          <w:sz w:val="72"/>
          <w:szCs w:val="72"/>
          <w:lang w:val="en-US" w:bidi="en-US"/>
        </w:rPr>
      </w:pPr>
    </w:p>
    <w:p w14:paraId="79A340D3" w14:textId="6A796A87" w:rsidR="00FC1952" w:rsidRPr="00386EF1" w:rsidRDefault="008B69B5" w:rsidP="008B69B5">
      <w:pPr>
        <w:spacing w:after="0" w:line="240" w:lineRule="auto"/>
        <w:jc w:val="center"/>
        <w:rPr>
          <w:rFonts w:asciiTheme="majorHAnsi" w:hAnsiTheme="majorHAnsi" w:cstheme="majorHAnsi"/>
          <w:b/>
          <w:color w:val="F79646"/>
          <w:sz w:val="36"/>
          <w:szCs w:val="36"/>
          <w:lang w:val="en-US" w:bidi="en-US"/>
        </w:rPr>
      </w:pPr>
      <w:r w:rsidRPr="00386EF1">
        <w:rPr>
          <w:rFonts w:asciiTheme="majorHAnsi" w:hAnsiTheme="majorHAnsi" w:cstheme="majorHAnsi"/>
          <w:b/>
          <w:noProof/>
          <w:color w:val="F79646"/>
          <w:sz w:val="36"/>
          <w:szCs w:val="36"/>
          <w:lang w:eastAsia="en-GB"/>
        </w:rPr>
        <mc:AlternateContent>
          <mc:Choice Requires="wps">
            <w:drawing>
              <wp:anchor distT="0" distB="0" distL="114300" distR="114300" simplePos="0" relativeHeight="251659264" behindDoc="0" locked="0" layoutInCell="1" allowOverlap="1" wp14:anchorId="7196D5C0" wp14:editId="6D2481FD">
                <wp:simplePos x="0" y="0"/>
                <wp:positionH relativeFrom="margin">
                  <wp:align>center</wp:align>
                </wp:positionH>
                <wp:positionV relativeFrom="paragraph">
                  <wp:posOffset>74295</wp:posOffset>
                </wp:positionV>
                <wp:extent cx="5324475" cy="4572000"/>
                <wp:effectExtent l="38100" t="38100" r="123825" b="11430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5720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228C4D7D" w14:textId="77777777" w:rsidR="00FF3A68" w:rsidRPr="00097A93" w:rsidRDefault="00FF3A68" w:rsidP="005B3C00">
                            <w:pPr>
                              <w:tabs>
                                <w:tab w:val="left" w:pos="4536"/>
                              </w:tabs>
                              <w:spacing w:after="0" w:line="240" w:lineRule="auto"/>
                              <w:rPr>
                                <w:b/>
                                <w:sz w:val="24"/>
                                <w:szCs w:val="24"/>
                              </w:rPr>
                            </w:pPr>
                          </w:p>
                          <w:p w14:paraId="7B8589AD" w14:textId="07C7148D" w:rsidR="00FF3A68" w:rsidRDefault="00FF3A68" w:rsidP="00EA6886">
                            <w:pPr>
                              <w:tabs>
                                <w:tab w:val="left" w:pos="4536"/>
                              </w:tabs>
                              <w:spacing w:after="0" w:line="240" w:lineRule="auto"/>
                              <w:ind w:left="4530" w:hanging="4530"/>
                              <w:rPr>
                                <w:b/>
                                <w:sz w:val="24"/>
                                <w:szCs w:val="24"/>
                              </w:rPr>
                            </w:pPr>
                            <w:r w:rsidRPr="00097A93">
                              <w:rPr>
                                <w:b/>
                                <w:sz w:val="24"/>
                                <w:szCs w:val="24"/>
                              </w:rPr>
                              <w:t>Date of Policy Approval:</w:t>
                            </w:r>
                            <w:r w:rsidRPr="00097A93">
                              <w:rPr>
                                <w:b/>
                                <w:sz w:val="24"/>
                                <w:szCs w:val="24"/>
                              </w:rPr>
                              <w:tab/>
                            </w:r>
                            <w:r>
                              <w:rPr>
                                <w:b/>
                                <w:sz w:val="24"/>
                                <w:szCs w:val="24"/>
                              </w:rPr>
                              <w:t>May 2018</w:t>
                            </w:r>
                          </w:p>
                          <w:p w14:paraId="7B6C2848" w14:textId="46902315" w:rsidR="00FF3A68" w:rsidRPr="00EA6886" w:rsidRDefault="00FF3A68" w:rsidP="00EA6886">
                            <w:pPr>
                              <w:tabs>
                                <w:tab w:val="left" w:pos="4536"/>
                              </w:tabs>
                              <w:spacing w:after="0" w:line="240" w:lineRule="auto"/>
                              <w:ind w:left="4530" w:hanging="4530"/>
                              <w:rPr>
                                <w:sz w:val="24"/>
                                <w:szCs w:val="24"/>
                              </w:rPr>
                            </w:pPr>
                            <w:r>
                              <w:rPr>
                                <w:b/>
                                <w:sz w:val="24"/>
                                <w:szCs w:val="24"/>
                              </w:rPr>
                              <w:tab/>
                            </w:r>
                            <w:r>
                              <w:rPr>
                                <w:b/>
                                <w:sz w:val="24"/>
                                <w:szCs w:val="24"/>
                              </w:rPr>
                              <w:tab/>
                            </w:r>
                            <w:r w:rsidRPr="00EA6886">
                              <w:rPr>
                                <w:sz w:val="24"/>
                                <w:szCs w:val="24"/>
                              </w:rPr>
                              <w:t>Reviewed Sep 2021</w:t>
                            </w:r>
                          </w:p>
                          <w:p w14:paraId="4CFFA6CF" w14:textId="77777777" w:rsidR="00FF3A68" w:rsidRPr="00097A93" w:rsidRDefault="00FF3A68" w:rsidP="00EA6886">
                            <w:pPr>
                              <w:tabs>
                                <w:tab w:val="left" w:pos="4536"/>
                              </w:tabs>
                              <w:spacing w:after="0" w:line="240" w:lineRule="auto"/>
                              <w:rPr>
                                <w:b/>
                                <w:sz w:val="24"/>
                                <w:szCs w:val="24"/>
                              </w:rPr>
                            </w:pPr>
                          </w:p>
                          <w:p w14:paraId="06AF41DF" w14:textId="77777777" w:rsidR="00FF3A68" w:rsidRPr="00097A93" w:rsidRDefault="00FF3A68" w:rsidP="00EA6886">
                            <w:pPr>
                              <w:tabs>
                                <w:tab w:val="left" w:pos="4536"/>
                              </w:tabs>
                              <w:spacing w:after="0" w:line="240" w:lineRule="auto"/>
                              <w:rPr>
                                <w:b/>
                                <w:sz w:val="24"/>
                                <w:szCs w:val="24"/>
                              </w:rPr>
                            </w:pPr>
                          </w:p>
                          <w:p w14:paraId="768C4954" w14:textId="4020A6A4" w:rsidR="00FF3A68" w:rsidRPr="00097A93" w:rsidRDefault="00FF3A68" w:rsidP="00EA6886">
                            <w:pPr>
                              <w:tabs>
                                <w:tab w:val="left" w:pos="4536"/>
                              </w:tabs>
                              <w:spacing w:after="0" w:line="240" w:lineRule="auto"/>
                              <w:ind w:left="4536" w:hanging="4536"/>
                              <w:rPr>
                                <w:b/>
                                <w:sz w:val="24"/>
                                <w:szCs w:val="24"/>
                              </w:rPr>
                            </w:pPr>
                            <w:r w:rsidRPr="00097A93">
                              <w:rPr>
                                <w:b/>
                                <w:sz w:val="24"/>
                                <w:szCs w:val="24"/>
                              </w:rPr>
                              <w:t>Owner of Policy:</w:t>
                            </w:r>
                            <w:r w:rsidRPr="00097A93">
                              <w:rPr>
                                <w:b/>
                                <w:sz w:val="24"/>
                                <w:szCs w:val="24"/>
                              </w:rPr>
                              <w:tab/>
                            </w:r>
                            <w:r>
                              <w:rPr>
                                <w:b/>
                                <w:sz w:val="24"/>
                                <w:szCs w:val="24"/>
                              </w:rPr>
                              <w:t>Principal of AGGS</w:t>
                            </w:r>
                          </w:p>
                          <w:p w14:paraId="7EE60529" w14:textId="0A1A43DE" w:rsidR="00FF3A68" w:rsidRPr="00097A93" w:rsidRDefault="00FF3A68" w:rsidP="00EA6886">
                            <w:pPr>
                              <w:tabs>
                                <w:tab w:val="left" w:pos="4536"/>
                              </w:tabs>
                              <w:spacing w:after="0" w:line="240" w:lineRule="auto"/>
                              <w:ind w:left="4536" w:hanging="4536"/>
                              <w:rPr>
                                <w:b/>
                                <w:sz w:val="24"/>
                                <w:szCs w:val="24"/>
                              </w:rPr>
                            </w:pPr>
                          </w:p>
                          <w:p w14:paraId="787A6711" w14:textId="77777777" w:rsidR="00FF3A68" w:rsidRPr="00097A93" w:rsidRDefault="00FF3A68" w:rsidP="00EA6886">
                            <w:pPr>
                              <w:tabs>
                                <w:tab w:val="left" w:pos="4536"/>
                              </w:tabs>
                              <w:spacing w:after="0" w:line="240" w:lineRule="auto"/>
                              <w:ind w:left="4536" w:hanging="4536"/>
                              <w:rPr>
                                <w:b/>
                                <w:sz w:val="24"/>
                                <w:szCs w:val="24"/>
                              </w:rPr>
                            </w:pPr>
                          </w:p>
                          <w:p w14:paraId="0AD0ECD1" w14:textId="27AC8BEC" w:rsidR="00FF3A68" w:rsidRPr="00097A93" w:rsidRDefault="00FF3A68" w:rsidP="00EA6886">
                            <w:pPr>
                              <w:tabs>
                                <w:tab w:val="left" w:pos="4536"/>
                              </w:tabs>
                              <w:spacing w:after="0" w:line="240" w:lineRule="auto"/>
                              <w:ind w:left="4536" w:hanging="4536"/>
                              <w:rPr>
                                <w:b/>
                                <w:sz w:val="24"/>
                                <w:szCs w:val="24"/>
                              </w:rPr>
                            </w:pPr>
                            <w:r w:rsidRPr="00097A93">
                              <w:rPr>
                                <w:b/>
                                <w:sz w:val="24"/>
                                <w:szCs w:val="24"/>
                              </w:rPr>
                              <w:t xml:space="preserve">Authorised By: </w:t>
                            </w:r>
                            <w:r w:rsidRPr="00097A93">
                              <w:rPr>
                                <w:b/>
                                <w:sz w:val="24"/>
                                <w:szCs w:val="24"/>
                              </w:rPr>
                              <w:tab/>
                              <w:t xml:space="preserve">Executive Team </w:t>
                            </w:r>
                          </w:p>
                          <w:p w14:paraId="0C19C84C" w14:textId="77777777" w:rsidR="00FF3A68" w:rsidRPr="00097A93" w:rsidRDefault="00FF3A68" w:rsidP="00EA6886">
                            <w:pPr>
                              <w:tabs>
                                <w:tab w:val="left" w:pos="4536"/>
                              </w:tabs>
                              <w:spacing w:after="0" w:line="240" w:lineRule="auto"/>
                              <w:ind w:left="4536" w:hanging="4536"/>
                              <w:rPr>
                                <w:b/>
                                <w:sz w:val="24"/>
                                <w:szCs w:val="24"/>
                              </w:rPr>
                            </w:pPr>
                          </w:p>
                          <w:p w14:paraId="5425D231" w14:textId="77777777" w:rsidR="00FF3A68" w:rsidRPr="00097A93" w:rsidRDefault="00FF3A68" w:rsidP="00EA6886">
                            <w:pPr>
                              <w:tabs>
                                <w:tab w:val="left" w:pos="4536"/>
                              </w:tabs>
                              <w:spacing w:after="0" w:line="240" w:lineRule="auto"/>
                              <w:ind w:left="4536" w:hanging="4536"/>
                              <w:rPr>
                                <w:b/>
                                <w:sz w:val="24"/>
                                <w:szCs w:val="24"/>
                              </w:rPr>
                            </w:pPr>
                          </w:p>
                          <w:p w14:paraId="49FD7FB0" w14:textId="582B319E" w:rsidR="00FF3A68" w:rsidRPr="00097A93" w:rsidRDefault="00FF3A68" w:rsidP="00EA6886">
                            <w:pPr>
                              <w:tabs>
                                <w:tab w:val="left" w:pos="4536"/>
                              </w:tabs>
                              <w:spacing w:after="0" w:line="240" w:lineRule="auto"/>
                              <w:ind w:left="4536" w:hanging="4536"/>
                              <w:rPr>
                                <w:b/>
                                <w:sz w:val="24"/>
                                <w:szCs w:val="24"/>
                              </w:rPr>
                            </w:pPr>
                            <w:r w:rsidRPr="00097A93">
                              <w:rPr>
                                <w:b/>
                                <w:sz w:val="24"/>
                                <w:szCs w:val="24"/>
                              </w:rPr>
                              <w:t>Policy Review Date:</w:t>
                            </w:r>
                            <w:r w:rsidRPr="00097A93">
                              <w:rPr>
                                <w:b/>
                                <w:sz w:val="24"/>
                                <w:szCs w:val="24"/>
                              </w:rPr>
                              <w:tab/>
                            </w:r>
                            <w:r w:rsidR="00EA6886">
                              <w:rPr>
                                <w:b/>
                                <w:sz w:val="24"/>
                                <w:szCs w:val="24"/>
                              </w:rPr>
                              <w:t>Autumn 2024</w:t>
                            </w:r>
                          </w:p>
                          <w:p w14:paraId="1D184D45" w14:textId="5FC9F434" w:rsidR="00FF3A68" w:rsidRDefault="00FF3A68" w:rsidP="00EA6886">
                            <w:pPr>
                              <w:tabs>
                                <w:tab w:val="left" w:pos="4536"/>
                              </w:tabs>
                              <w:spacing w:after="0" w:line="240" w:lineRule="auto"/>
                              <w:ind w:left="4536" w:hanging="4536"/>
                              <w:rPr>
                                <w:b/>
                                <w:sz w:val="24"/>
                                <w:szCs w:val="24"/>
                              </w:rPr>
                            </w:pPr>
                          </w:p>
                          <w:p w14:paraId="61AA50BF" w14:textId="77777777" w:rsidR="00EA6886" w:rsidRPr="00097A93" w:rsidRDefault="00EA6886" w:rsidP="00EA6886">
                            <w:pPr>
                              <w:tabs>
                                <w:tab w:val="left" w:pos="4536"/>
                              </w:tabs>
                              <w:spacing w:after="0" w:line="240" w:lineRule="auto"/>
                              <w:ind w:left="4536" w:hanging="4536"/>
                              <w:rPr>
                                <w:b/>
                                <w:sz w:val="24"/>
                                <w:szCs w:val="24"/>
                              </w:rPr>
                            </w:pPr>
                          </w:p>
                          <w:p w14:paraId="48590ABC" w14:textId="2FBC994F" w:rsidR="00FF3A68" w:rsidRPr="00097A93" w:rsidRDefault="00FF3A68" w:rsidP="00EA6886">
                            <w:pPr>
                              <w:tabs>
                                <w:tab w:val="left" w:pos="4536"/>
                              </w:tabs>
                              <w:spacing w:after="0" w:line="240" w:lineRule="auto"/>
                              <w:ind w:left="4536" w:hanging="4536"/>
                              <w:rPr>
                                <w:b/>
                                <w:sz w:val="24"/>
                                <w:szCs w:val="24"/>
                              </w:rPr>
                            </w:pPr>
                            <w:r w:rsidRPr="00097A93">
                              <w:rPr>
                                <w:b/>
                                <w:sz w:val="24"/>
                                <w:szCs w:val="24"/>
                              </w:rPr>
                              <w:t>Distribution:</w:t>
                            </w:r>
                            <w:r w:rsidRPr="00097A93">
                              <w:rPr>
                                <w:b/>
                                <w:sz w:val="24"/>
                                <w:szCs w:val="24"/>
                              </w:rPr>
                              <w:tab/>
                              <w:t xml:space="preserve">All </w:t>
                            </w:r>
                            <w:r w:rsidR="00EA6886">
                              <w:rPr>
                                <w:b/>
                                <w:sz w:val="24"/>
                                <w:szCs w:val="24"/>
                              </w:rPr>
                              <w:t>s</w:t>
                            </w:r>
                            <w:r w:rsidRPr="00097A93">
                              <w:rPr>
                                <w:b/>
                                <w:sz w:val="24"/>
                                <w:szCs w:val="24"/>
                              </w:rPr>
                              <w:t xml:space="preserve">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6D5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0;margin-top:5.85pt;width:419.25pt;height:5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" strokecolor="#f79646" strokeweight="6pt">
                <v:shadow on="t" opacity=".5" offset="6pt,6pt"/>
                <v:textbox>
                  <w:txbxContent>
                    <w:p w14:paraId="228C4D7D" w14:textId="77777777" w:rsidR="00FF3A68" w:rsidRPr="00097A93" w:rsidRDefault="00FF3A68" w:rsidP="005B3C00">
                      <w:pPr>
                        <w:tabs>
                          <w:tab w:val="left" w:pos="4536"/>
                        </w:tabs>
                        <w:spacing w:after="0" w:line="240" w:lineRule="auto"/>
                        <w:rPr>
                          <w:b/>
                          <w:sz w:val="24"/>
                          <w:szCs w:val="24"/>
                        </w:rPr>
                      </w:pPr>
                    </w:p>
                    <w:p w14:paraId="7B8589AD" w14:textId="07C7148D" w:rsidR="00FF3A68" w:rsidRDefault="00FF3A68" w:rsidP="00EA6886">
                      <w:pPr>
                        <w:tabs>
                          <w:tab w:val="left" w:pos="4536"/>
                        </w:tabs>
                        <w:spacing w:after="0" w:line="240" w:lineRule="auto"/>
                        <w:ind w:left="4530" w:hanging="4530"/>
                        <w:rPr>
                          <w:b/>
                          <w:sz w:val="24"/>
                          <w:szCs w:val="24"/>
                        </w:rPr>
                      </w:pPr>
                      <w:r w:rsidRPr="00097A93">
                        <w:rPr>
                          <w:b/>
                          <w:sz w:val="24"/>
                          <w:szCs w:val="24"/>
                        </w:rPr>
                        <w:t>Date of Policy Approval:</w:t>
                      </w:r>
                      <w:r w:rsidRPr="00097A93">
                        <w:rPr>
                          <w:b/>
                          <w:sz w:val="24"/>
                          <w:szCs w:val="24"/>
                        </w:rPr>
                        <w:tab/>
                      </w:r>
                      <w:r>
                        <w:rPr>
                          <w:b/>
                          <w:sz w:val="24"/>
                          <w:szCs w:val="24"/>
                        </w:rPr>
                        <w:t>May 2018</w:t>
                      </w:r>
                    </w:p>
                    <w:p w14:paraId="7B6C2848" w14:textId="46902315" w:rsidR="00FF3A68" w:rsidRPr="00EA6886" w:rsidRDefault="00FF3A68" w:rsidP="00EA6886">
                      <w:pPr>
                        <w:tabs>
                          <w:tab w:val="left" w:pos="4536"/>
                        </w:tabs>
                        <w:spacing w:after="0" w:line="240" w:lineRule="auto"/>
                        <w:ind w:left="4530" w:hanging="4530"/>
                        <w:rPr>
                          <w:sz w:val="24"/>
                          <w:szCs w:val="24"/>
                        </w:rPr>
                      </w:pPr>
                      <w:r>
                        <w:rPr>
                          <w:b/>
                          <w:sz w:val="24"/>
                          <w:szCs w:val="24"/>
                        </w:rPr>
                        <w:tab/>
                      </w:r>
                      <w:r>
                        <w:rPr>
                          <w:b/>
                          <w:sz w:val="24"/>
                          <w:szCs w:val="24"/>
                        </w:rPr>
                        <w:tab/>
                      </w:r>
                      <w:r w:rsidRPr="00EA6886">
                        <w:rPr>
                          <w:sz w:val="24"/>
                          <w:szCs w:val="24"/>
                        </w:rPr>
                        <w:t>Reviewed Sep 2021</w:t>
                      </w:r>
                    </w:p>
                    <w:p w14:paraId="4CFFA6CF" w14:textId="77777777" w:rsidR="00FF3A68" w:rsidRPr="00097A93" w:rsidRDefault="00FF3A68" w:rsidP="00EA6886">
                      <w:pPr>
                        <w:tabs>
                          <w:tab w:val="left" w:pos="4536"/>
                        </w:tabs>
                        <w:spacing w:after="0" w:line="240" w:lineRule="auto"/>
                        <w:rPr>
                          <w:b/>
                          <w:sz w:val="24"/>
                          <w:szCs w:val="24"/>
                        </w:rPr>
                      </w:pPr>
                    </w:p>
                    <w:p w14:paraId="06AF41DF" w14:textId="77777777" w:rsidR="00FF3A68" w:rsidRPr="00097A93" w:rsidRDefault="00FF3A68" w:rsidP="00EA6886">
                      <w:pPr>
                        <w:tabs>
                          <w:tab w:val="left" w:pos="4536"/>
                        </w:tabs>
                        <w:spacing w:after="0" w:line="240" w:lineRule="auto"/>
                        <w:rPr>
                          <w:b/>
                          <w:sz w:val="24"/>
                          <w:szCs w:val="24"/>
                        </w:rPr>
                      </w:pPr>
                    </w:p>
                    <w:p w14:paraId="768C4954" w14:textId="4020A6A4" w:rsidR="00FF3A68" w:rsidRPr="00097A93" w:rsidRDefault="00FF3A68" w:rsidP="00EA6886">
                      <w:pPr>
                        <w:tabs>
                          <w:tab w:val="left" w:pos="4536"/>
                        </w:tabs>
                        <w:spacing w:after="0" w:line="240" w:lineRule="auto"/>
                        <w:ind w:left="4536" w:hanging="4536"/>
                        <w:rPr>
                          <w:b/>
                          <w:sz w:val="24"/>
                          <w:szCs w:val="24"/>
                        </w:rPr>
                      </w:pPr>
                      <w:r w:rsidRPr="00097A93">
                        <w:rPr>
                          <w:b/>
                          <w:sz w:val="24"/>
                          <w:szCs w:val="24"/>
                        </w:rPr>
                        <w:t>Owner of Policy:</w:t>
                      </w:r>
                      <w:r w:rsidRPr="00097A93">
                        <w:rPr>
                          <w:b/>
                          <w:sz w:val="24"/>
                          <w:szCs w:val="24"/>
                        </w:rPr>
                        <w:tab/>
                      </w:r>
                      <w:r>
                        <w:rPr>
                          <w:b/>
                          <w:sz w:val="24"/>
                          <w:szCs w:val="24"/>
                        </w:rPr>
                        <w:t>Principal of AGGS</w:t>
                      </w:r>
                    </w:p>
                    <w:p w14:paraId="7EE60529" w14:textId="0A1A43DE" w:rsidR="00FF3A68" w:rsidRPr="00097A93" w:rsidRDefault="00FF3A68" w:rsidP="00EA6886">
                      <w:pPr>
                        <w:tabs>
                          <w:tab w:val="left" w:pos="4536"/>
                        </w:tabs>
                        <w:spacing w:after="0" w:line="240" w:lineRule="auto"/>
                        <w:ind w:left="4536" w:hanging="4536"/>
                        <w:rPr>
                          <w:b/>
                          <w:sz w:val="24"/>
                          <w:szCs w:val="24"/>
                        </w:rPr>
                      </w:pPr>
                    </w:p>
                    <w:p w14:paraId="787A6711" w14:textId="77777777" w:rsidR="00FF3A68" w:rsidRPr="00097A93" w:rsidRDefault="00FF3A68" w:rsidP="00EA6886">
                      <w:pPr>
                        <w:tabs>
                          <w:tab w:val="left" w:pos="4536"/>
                        </w:tabs>
                        <w:spacing w:after="0" w:line="240" w:lineRule="auto"/>
                        <w:ind w:left="4536" w:hanging="4536"/>
                        <w:rPr>
                          <w:b/>
                          <w:sz w:val="24"/>
                          <w:szCs w:val="24"/>
                        </w:rPr>
                      </w:pPr>
                    </w:p>
                    <w:p w14:paraId="0AD0ECD1" w14:textId="27AC8BEC" w:rsidR="00FF3A68" w:rsidRPr="00097A93" w:rsidRDefault="00FF3A68" w:rsidP="00EA6886">
                      <w:pPr>
                        <w:tabs>
                          <w:tab w:val="left" w:pos="4536"/>
                        </w:tabs>
                        <w:spacing w:after="0" w:line="240" w:lineRule="auto"/>
                        <w:ind w:left="4536" w:hanging="4536"/>
                        <w:rPr>
                          <w:b/>
                          <w:sz w:val="24"/>
                          <w:szCs w:val="24"/>
                        </w:rPr>
                      </w:pPr>
                      <w:r w:rsidRPr="00097A93">
                        <w:rPr>
                          <w:b/>
                          <w:sz w:val="24"/>
                          <w:szCs w:val="24"/>
                        </w:rPr>
                        <w:t xml:space="preserve">Authorised By: </w:t>
                      </w:r>
                      <w:r w:rsidRPr="00097A93">
                        <w:rPr>
                          <w:b/>
                          <w:sz w:val="24"/>
                          <w:szCs w:val="24"/>
                        </w:rPr>
                        <w:tab/>
                        <w:t xml:space="preserve">Executive Team </w:t>
                      </w:r>
                    </w:p>
                    <w:p w14:paraId="0C19C84C" w14:textId="77777777" w:rsidR="00FF3A68" w:rsidRPr="00097A93" w:rsidRDefault="00FF3A68" w:rsidP="00EA6886">
                      <w:pPr>
                        <w:tabs>
                          <w:tab w:val="left" w:pos="4536"/>
                        </w:tabs>
                        <w:spacing w:after="0" w:line="240" w:lineRule="auto"/>
                        <w:ind w:left="4536" w:hanging="4536"/>
                        <w:rPr>
                          <w:b/>
                          <w:sz w:val="24"/>
                          <w:szCs w:val="24"/>
                        </w:rPr>
                      </w:pPr>
                    </w:p>
                    <w:p w14:paraId="5425D231" w14:textId="77777777" w:rsidR="00FF3A68" w:rsidRPr="00097A93" w:rsidRDefault="00FF3A68" w:rsidP="00EA6886">
                      <w:pPr>
                        <w:tabs>
                          <w:tab w:val="left" w:pos="4536"/>
                        </w:tabs>
                        <w:spacing w:after="0" w:line="240" w:lineRule="auto"/>
                        <w:ind w:left="4536" w:hanging="4536"/>
                        <w:rPr>
                          <w:b/>
                          <w:sz w:val="24"/>
                          <w:szCs w:val="24"/>
                        </w:rPr>
                      </w:pPr>
                    </w:p>
                    <w:p w14:paraId="49FD7FB0" w14:textId="582B319E" w:rsidR="00FF3A68" w:rsidRPr="00097A93" w:rsidRDefault="00FF3A68" w:rsidP="00EA6886">
                      <w:pPr>
                        <w:tabs>
                          <w:tab w:val="left" w:pos="4536"/>
                        </w:tabs>
                        <w:spacing w:after="0" w:line="240" w:lineRule="auto"/>
                        <w:ind w:left="4536" w:hanging="4536"/>
                        <w:rPr>
                          <w:b/>
                          <w:sz w:val="24"/>
                          <w:szCs w:val="24"/>
                        </w:rPr>
                      </w:pPr>
                      <w:r w:rsidRPr="00097A93">
                        <w:rPr>
                          <w:b/>
                          <w:sz w:val="24"/>
                          <w:szCs w:val="24"/>
                        </w:rPr>
                        <w:t>Policy Review Date:</w:t>
                      </w:r>
                      <w:r w:rsidRPr="00097A93">
                        <w:rPr>
                          <w:b/>
                          <w:sz w:val="24"/>
                          <w:szCs w:val="24"/>
                        </w:rPr>
                        <w:tab/>
                      </w:r>
                      <w:r w:rsidR="00EA6886">
                        <w:rPr>
                          <w:b/>
                          <w:sz w:val="24"/>
                          <w:szCs w:val="24"/>
                        </w:rPr>
                        <w:t>Autumn 2024</w:t>
                      </w:r>
                    </w:p>
                    <w:p w14:paraId="1D184D45" w14:textId="5FC9F434" w:rsidR="00FF3A68" w:rsidRDefault="00FF3A68" w:rsidP="00EA6886">
                      <w:pPr>
                        <w:tabs>
                          <w:tab w:val="left" w:pos="4536"/>
                        </w:tabs>
                        <w:spacing w:after="0" w:line="240" w:lineRule="auto"/>
                        <w:ind w:left="4536" w:hanging="4536"/>
                        <w:rPr>
                          <w:b/>
                          <w:sz w:val="24"/>
                          <w:szCs w:val="24"/>
                        </w:rPr>
                      </w:pPr>
                    </w:p>
                    <w:p w14:paraId="61AA50BF" w14:textId="77777777" w:rsidR="00EA6886" w:rsidRPr="00097A93" w:rsidRDefault="00EA6886" w:rsidP="00EA6886">
                      <w:pPr>
                        <w:tabs>
                          <w:tab w:val="left" w:pos="4536"/>
                        </w:tabs>
                        <w:spacing w:after="0" w:line="240" w:lineRule="auto"/>
                        <w:ind w:left="4536" w:hanging="4536"/>
                        <w:rPr>
                          <w:b/>
                          <w:sz w:val="24"/>
                          <w:szCs w:val="24"/>
                        </w:rPr>
                      </w:pPr>
                    </w:p>
                    <w:p w14:paraId="48590ABC" w14:textId="2FBC994F" w:rsidR="00FF3A68" w:rsidRPr="00097A93" w:rsidRDefault="00FF3A68" w:rsidP="00EA6886">
                      <w:pPr>
                        <w:tabs>
                          <w:tab w:val="left" w:pos="4536"/>
                        </w:tabs>
                        <w:spacing w:after="0" w:line="240" w:lineRule="auto"/>
                        <w:ind w:left="4536" w:hanging="4536"/>
                        <w:rPr>
                          <w:b/>
                          <w:sz w:val="24"/>
                          <w:szCs w:val="24"/>
                        </w:rPr>
                      </w:pPr>
                      <w:r w:rsidRPr="00097A93">
                        <w:rPr>
                          <w:b/>
                          <w:sz w:val="24"/>
                          <w:szCs w:val="24"/>
                        </w:rPr>
                        <w:t>Distribution:</w:t>
                      </w:r>
                      <w:r w:rsidRPr="00097A93">
                        <w:rPr>
                          <w:b/>
                          <w:sz w:val="24"/>
                          <w:szCs w:val="24"/>
                        </w:rPr>
                        <w:tab/>
                        <w:t xml:space="preserve">All </w:t>
                      </w:r>
                      <w:r w:rsidR="00EA6886">
                        <w:rPr>
                          <w:b/>
                          <w:sz w:val="24"/>
                          <w:szCs w:val="24"/>
                        </w:rPr>
                        <w:t>s</w:t>
                      </w:r>
                      <w:r w:rsidRPr="00097A93">
                        <w:rPr>
                          <w:b/>
                          <w:sz w:val="24"/>
                          <w:szCs w:val="24"/>
                        </w:rPr>
                        <w:t xml:space="preserve">taff </w:t>
                      </w:r>
                    </w:p>
                  </w:txbxContent>
                </v:textbox>
                <w10:wrap anchorx="margin"/>
              </v:shape>
            </w:pict>
          </mc:Fallback>
        </mc:AlternateContent>
      </w:r>
    </w:p>
    <w:p w14:paraId="18FFCC2D"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28489851"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04081739"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456F973C"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6509B51B"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4075C49F"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0104CC40"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301C677A"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4CBA7DF3"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297EB553"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7CFEEB71" w14:textId="77777777" w:rsidR="005B3C00" w:rsidRPr="00386EF1" w:rsidRDefault="005B3C00" w:rsidP="008B69B5">
      <w:pPr>
        <w:spacing w:after="0" w:line="240" w:lineRule="auto"/>
        <w:jc w:val="center"/>
        <w:rPr>
          <w:rFonts w:asciiTheme="majorHAnsi" w:hAnsiTheme="majorHAnsi" w:cstheme="majorHAnsi"/>
          <w:b/>
          <w:color w:val="F79646"/>
          <w:sz w:val="36"/>
          <w:szCs w:val="36"/>
          <w:lang w:val="en-US" w:bidi="en-US"/>
        </w:rPr>
      </w:pPr>
    </w:p>
    <w:p w14:paraId="5A9B5A64" w14:textId="77777777" w:rsidR="004F0D89" w:rsidRPr="00386EF1" w:rsidRDefault="004F0D89" w:rsidP="008B69B5">
      <w:pPr>
        <w:spacing w:after="0" w:line="240" w:lineRule="auto"/>
        <w:rPr>
          <w:rFonts w:asciiTheme="majorHAnsi" w:hAnsiTheme="majorHAnsi" w:cstheme="majorHAnsi"/>
        </w:rPr>
      </w:pPr>
    </w:p>
    <w:p w14:paraId="14E7906A" w14:textId="19BAA70C" w:rsidR="005B3C00" w:rsidRPr="00386EF1" w:rsidRDefault="005B3C00" w:rsidP="008B69B5">
      <w:pPr>
        <w:spacing w:after="0" w:line="240" w:lineRule="auto"/>
        <w:rPr>
          <w:rFonts w:asciiTheme="majorHAnsi" w:hAnsiTheme="majorHAnsi" w:cstheme="majorHAnsi"/>
        </w:rPr>
      </w:pPr>
    </w:p>
    <w:p w14:paraId="28A74104" w14:textId="6186FDCC" w:rsidR="00A11E89" w:rsidRPr="00386EF1" w:rsidRDefault="00A11E89" w:rsidP="008B69B5">
      <w:pPr>
        <w:spacing w:after="0" w:line="240" w:lineRule="auto"/>
        <w:rPr>
          <w:rFonts w:asciiTheme="majorHAnsi" w:hAnsiTheme="majorHAnsi" w:cstheme="majorHAnsi"/>
        </w:rPr>
      </w:pPr>
    </w:p>
    <w:p w14:paraId="12C366A2" w14:textId="0523D90B" w:rsidR="00A11E89" w:rsidRPr="00386EF1" w:rsidRDefault="00A11E89" w:rsidP="008B69B5">
      <w:pPr>
        <w:spacing w:after="0" w:line="240" w:lineRule="auto"/>
        <w:rPr>
          <w:rFonts w:asciiTheme="majorHAnsi" w:hAnsiTheme="majorHAnsi" w:cstheme="majorHAnsi"/>
        </w:rPr>
      </w:pPr>
    </w:p>
    <w:p w14:paraId="4B4A25C8" w14:textId="77777777" w:rsidR="00A11E89" w:rsidRPr="00386EF1" w:rsidRDefault="00A11E89" w:rsidP="008B69B5">
      <w:pPr>
        <w:spacing w:after="0" w:line="240" w:lineRule="auto"/>
        <w:rPr>
          <w:rFonts w:asciiTheme="majorHAnsi" w:hAnsiTheme="majorHAnsi" w:cstheme="majorHAnsi"/>
        </w:rPr>
      </w:pPr>
    </w:p>
    <w:p w14:paraId="129BDD12" w14:textId="77777777" w:rsidR="005B3C00" w:rsidRPr="00386EF1" w:rsidRDefault="005B3C00" w:rsidP="008B69B5">
      <w:pPr>
        <w:spacing w:after="0" w:line="240" w:lineRule="auto"/>
        <w:rPr>
          <w:rFonts w:asciiTheme="majorHAnsi" w:hAnsiTheme="majorHAnsi" w:cstheme="majorHAnsi"/>
        </w:rPr>
      </w:pPr>
    </w:p>
    <w:p w14:paraId="007CB59D" w14:textId="77777777" w:rsidR="005B3C00" w:rsidRPr="00386EF1" w:rsidRDefault="005B3C00" w:rsidP="008B69B5">
      <w:pPr>
        <w:spacing w:after="0" w:line="240" w:lineRule="auto"/>
        <w:rPr>
          <w:rFonts w:asciiTheme="majorHAnsi" w:hAnsiTheme="majorHAnsi" w:cstheme="majorHAnsi"/>
        </w:rPr>
      </w:pPr>
    </w:p>
    <w:p w14:paraId="4B4FF2BE" w14:textId="77777777" w:rsidR="005B3C00" w:rsidRPr="00386EF1" w:rsidRDefault="005B3C00" w:rsidP="008B69B5">
      <w:pPr>
        <w:spacing w:after="0" w:line="240" w:lineRule="auto"/>
        <w:rPr>
          <w:rFonts w:asciiTheme="majorHAnsi" w:hAnsiTheme="majorHAnsi" w:cstheme="majorHAnsi"/>
        </w:rPr>
      </w:pPr>
    </w:p>
    <w:p w14:paraId="55205165" w14:textId="77777777" w:rsidR="005B3C00" w:rsidRPr="00386EF1" w:rsidRDefault="005B3C00" w:rsidP="008B69B5">
      <w:pPr>
        <w:spacing w:after="0" w:line="240" w:lineRule="auto"/>
        <w:rPr>
          <w:rFonts w:asciiTheme="majorHAnsi" w:hAnsiTheme="majorHAnsi" w:cstheme="majorHAnsi"/>
        </w:rPr>
      </w:pPr>
    </w:p>
    <w:p w14:paraId="53DF63FC" w14:textId="4E1E63A0" w:rsidR="005B3C00" w:rsidRPr="00386EF1" w:rsidRDefault="005B3C00" w:rsidP="008B69B5">
      <w:pPr>
        <w:spacing w:after="0" w:line="240" w:lineRule="auto"/>
        <w:rPr>
          <w:rFonts w:asciiTheme="majorHAnsi" w:hAnsiTheme="majorHAnsi" w:cstheme="majorHAnsi"/>
        </w:rPr>
      </w:pPr>
    </w:p>
    <w:p w14:paraId="3C0BA1A6" w14:textId="489E3D06" w:rsidR="005B3C00" w:rsidRPr="00386EF1" w:rsidRDefault="009D30A5" w:rsidP="008B69B5">
      <w:pPr>
        <w:spacing w:after="0" w:line="240" w:lineRule="auto"/>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40616892" wp14:editId="11BE3259">
                <wp:simplePos x="0" y="0"/>
                <wp:positionH relativeFrom="column">
                  <wp:posOffset>1398270</wp:posOffset>
                </wp:positionH>
                <wp:positionV relativeFrom="paragraph">
                  <wp:posOffset>7500620</wp:posOffset>
                </wp:positionV>
                <wp:extent cx="4795520" cy="1333500"/>
                <wp:effectExtent l="20955" t="23495" r="31750" b="52705"/>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335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72164B7" w14:textId="77777777" w:rsidR="009D30A5" w:rsidRDefault="009D30A5" w:rsidP="009D30A5">
                            <w:pPr>
                              <w:tabs>
                                <w:tab w:val="left" w:pos="4536"/>
                              </w:tabs>
                              <w:jc w:val="center"/>
                              <w:rPr>
                                <w:sz w:val="28"/>
                                <w:szCs w:val="28"/>
                              </w:rPr>
                            </w:pPr>
                          </w:p>
                          <w:p w14:paraId="472195D3" w14:textId="77777777" w:rsidR="009D30A5" w:rsidRDefault="009D30A5" w:rsidP="009D30A5">
                            <w:pPr>
                              <w:tabs>
                                <w:tab w:val="left" w:pos="4536"/>
                              </w:tabs>
                              <w:jc w:val="center"/>
                              <w:rPr>
                                <w:sz w:val="28"/>
                                <w:szCs w:val="28"/>
                              </w:rPr>
                            </w:pPr>
                          </w:p>
                          <w:p w14:paraId="6E7D9538" w14:textId="77777777" w:rsidR="009D30A5" w:rsidRDefault="009D30A5" w:rsidP="009D30A5">
                            <w:pPr>
                              <w:tabs>
                                <w:tab w:val="left" w:pos="4536"/>
                              </w:tabs>
                              <w:jc w:val="center"/>
                              <w:rPr>
                                <w:sz w:val="28"/>
                                <w:szCs w:val="28"/>
                              </w:rPr>
                            </w:pPr>
                            <w:r>
                              <w:rPr>
                                <w:sz w:val="28"/>
                                <w:szCs w:val="28"/>
                              </w:rPr>
                              <w:t xml:space="preserve">This is a Trust-Wide Policy </w:t>
                            </w:r>
                          </w:p>
                          <w:p w14:paraId="62D26FD1" w14:textId="77777777" w:rsidR="009D30A5" w:rsidRPr="00EF4557" w:rsidRDefault="009D30A5" w:rsidP="009D30A5">
                            <w:pPr>
                              <w:tabs>
                                <w:tab w:val="left" w:pos="4536"/>
                              </w:tabs>
                              <w:jc w:val="center"/>
                              <w:rPr>
                                <w:sz w:val="28"/>
                                <w:szCs w:val="28"/>
                              </w:rPr>
                            </w:pPr>
                            <w:r>
                              <w:rPr>
                                <w:sz w:val="28"/>
                                <w:szCs w:val="28"/>
                              </w:rPr>
                              <w:t>which applies to all the schools within the Trust</w:t>
                            </w:r>
                          </w:p>
                          <w:p w14:paraId="3E18831C" w14:textId="77777777" w:rsidR="009D30A5" w:rsidRPr="00EF4557" w:rsidRDefault="009D30A5" w:rsidP="009D30A5">
                            <w:pPr>
                              <w:tabs>
                                <w:tab w:val="left" w:pos="4536"/>
                              </w:tabs>
                              <w:jc w:val="center"/>
                              <w:rPr>
                                <w:sz w:val="28"/>
                                <w:szCs w:val="28"/>
                              </w:rPr>
                            </w:pPr>
                          </w:p>
                          <w:p w14:paraId="4D6AAF60" w14:textId="77777777" w:rsidR="009D30A5" w:rsidRDefault="009D30A5" w:rsidP="009D30A5">
                            <w:pPr>
                              <w:tabs>
                                <w:tab w:val="left" w:pos="4536"/>
                              </w:tabs>
                              <w:rPr>
                                <w:sz w:val="28"/>
                                <w:szCs w:val="28"/>
                              </w:rPr>
                            </w:pPr>
                          </w:p>
                          <w:p w14:paraId="10D6C66D" w14:textId="77777777" w:rsidR="009D30A5" w:rsidRPr="00EF4557" w:rsidRDefault="009D30A5" w:rsidP="009D30A5">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16892" id="Flowchart: Alternate Process 3" o:spid="_x0000_s1027" type="#_x0000_t176" style="position:absolute;margin-left:110.1pt;margin-top:590.6pt;width:377.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" fillcolor="#f79646" strokecolor="#f2f2f2" strokeweight="3pt">
                <v:shadow on="t" color="#974706" opacity=".5" offset="1pt"/>
                <v:textbox>
                  <w:txbxContent>
                    <w:p w14:paraId="272164B7" w14:textId="77777777" w:rsidR="009D30A5" w:rsidRDefault="009D30A5" w:rsidP="009D30A5">
                      <w:pPr>
                        <w:tabs>
                          <w:tab w:val="left" w:pos="4536"/>
                        </w:tabs>
                        <w:jc w:val="center"/>
                        <w:rPr>
                          <w:sz w:val="28"/>
                          <w:szCs w:val="28"/>
                        </w:rPr>
                      </w:pPr>
                    </w:p>
                    <w:p w14:paraId="472195D3" w14:textId="77777777" w:rsidR="009D30A5" w:rsidRDefault="009D30A5" w:rsidP="009D30A5">
                      <w:pPr>
                        <w:tabs>
                          <w:tab w:val="left" w:pos="4536"/>
                        </w:tabs>
                        <w:jc w:val="center"/>
                        <w:rPr>
                          <w:sz w:val="28"/>
                          <w:szCs w:val="28"/>
                        </w:rPr>
                      </w:pPr>
                    </w:p>
                    <w:p w14:paraId="6E7D9538" w14:textId="77777777" w:rsidR="009D30A5" w:rsidRDefault="009D30A5" w:rsidP="009D30A5">
                      <w:pPr>
                        <w:tabs>
                          <w:tab w:val="left" w:pos="4536"/>
                        </w:tabs>
                        <w:jc w:val="center"/>
                        <w:rPr>
                          <w:sz w:val="28"/>
                          <w:szCs w:val="28"/>
                        </w:rPr>
                      </w:pPr>
                      <w:r>
                        <w:rPr>
                          <w:sz w:val="28"/>
                          <w:szCs w:val="28"/>
                        </w:rPr>
                        <w:t xml:space="preserve">This is a Trust-Wide Policy </w:t>
                      </w:r>
                    </w:p>
                    <w:p w14:paraId="62D26FD1" w14:textId="77777777" w:rsidR="009D30A5" w:rsidRPr="00EF4557" w:rsidRDefault="009D30A5" w:rsidP="009D30A5">
                      <w:pPr>
                        <w:tabs>
                          <w:tab w:val="left" w:pos="4536"/>
                        </w:tabs>
                        <w:jc w:val="center"/>
                        <w:rPr>
                          <w:sz w:val="28"/>
                          <w:szCs w:val="28"/>
                        </w:rPr>
                      </w:pPr>
                      <w:r>
                        <w:rPr>
                          <w:sz w:val="28"/>
                          <w:szCs w:val="28"/>
                        </w:rPr>
                        <w:t>which applies to all the schools within the Trust</w:t>
                      </w:r>
                    </w:p>
                    <w:p w14:paraId="3E18831C" w14:textId="77777777" w:rsidR="009D30A5" w:rsidRPr="00EF4557" w:rsidRDefault="009D30A5" w:rsidP="009D30A5">
                      <w:pPr>
                        <w:tabs>
                          <w:tab w:val="left" w:pos="4536"/>
                        </w:tabs>
                        <w:jc w:val="center"/>
                        <w:rPr>
                          <w:sz w:val="28"/>
                          <w:szCs w:val="28"/>
                        </w:rPr>
                      </w:pPr>
                    </w:p>
                    <w:p w14:paraId="4D6AAF60" w14:textId="77777777" w:rsidR="009D30A5" w:rsidRDefault="009D30A5" w:rsidP="009D30A5">
                      <w:pPr>
                        <w:tabs>
                          <w:tab w:val="left" w:pos="4536"/>
                        </w:tabs>
                        <w:rPr>
                          <w:sz w:val="28"/>
                          <w:szCs w:val="28"/>
                        </w:rPr>
                      </w:pPr>
                    </w:p>
                    <w:p w14:paraId="10D6C66D" w14:textId="77777777" w:rsidR="009D30A5" w:rsidRPr="00EF4557" w:rsidRDefault="009D30A5" w:rsidP="009D30A5">
                      <w:pPr>
                        <w:tabs>
                          <w:tab w:val="left" w:pos="4536"/>
                        </w:tabs>
                        <w:rPr>
                          <w:sz w:val="28"/>
                          <w:szCs w:val="28"/>
                        </w:rPr>
                      </w:pPr>
                    </w:p>
                  </w:txbxContent>
                </v:textbox>
              </v:shape>
            </w:pict>
          </mc:Fallback>
        </mc:AlternateContent>
      </w:r>
    </w:p>
    <w:p w14:paraId="640A70F0" w14:textId="2A97FBB0" w:rsidR="00C204DD" w:rsidRPr="00650F72" w:rsidRDefault="009D30A5" w:rsidP="00650F72">
      <w:pPr>
        <w:spacing w:after="0" w:line="240" w:lineRule="auto"/>
        <w:ind w:firstLine="720"/>
        <w:jc w:val="center"/>
        <w:rPr>
          <w:rFonts w:asciiTheme="majorHAnsi" w:hAnsiTheme="majorHAnsi" w:cstheme="majorHAnsi"/>
          <w:b/>
          <w:color w:val="ED7D31" w:themeColor="accent2"/>
          <w:sz w:val="36"/>
          <w:szCs w:val="36"/>
        </w:rPr>
      </w:pPr>
      <w:r w:rsidRPr="00650F72">
        <w:rPr>
          <w:rFonts w:asciiTheme="majorHAnsi" w:hAnsiTheme="majorHAnsi" w:cstheme="majorHAnsi"/>
          <w:b/>
          <w:noProof/>
          <w:color w:val="ED7D31" w:themeColor="accent2"/>
          <w:sz w:val="36"/>
          <w:szCs w:val="36"/>
        </w:rPr>
        <mc:AlternateContent>
          <mc:Choice Requires="wps">
            <w:drawing>
              <wp:anchor distT="0" distB="0" distL="114300" distR="114300" simplePos="0" relativeHeight="251661312" behindDoc="0" locked="0" layoutInCell="1" allowOverlap="1" wp14:anchorId="707C8E9C" wp14:editId="345B805F">
                <wp:simplePos x="0" y="0"/>
                <wp:positionH relativeFrom="column">
                  <wp:posOffset>1398270</wp:posOffset>
                </wp:positionH>
                <wp:positionV relativeFrom="paragraph">
                  <wp:posOffset>7500620</wp:posOffset>
                </wp:positionV>
                <wp:extent cx="4795520" cy="1224915"/>
                <wp:effectExtent l="19050" t="19050" r="43180" b="5143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224915"/>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CD08D4A" w14:textId="77777777" w:rsidR="009D30A5" w:rsidRDefault="009D30A5" w:rsidP="009D30A5">
                            <w:pPr>
                              <w:tabs>
                                <w:tab w:val="left" w:pos="4536"/>
                              </w:tabs>
                              <w:jc w:val="center"/>
                              <w:rPr>
                                <w:sz w:val="28"/>
                                <w:szCs w:val="28"/>
                              </w:rPr>
                            </w:pPr>
                          </w:p>
                          <w:p w14:paraId="27C92BD2" w14:textId="77777777" w:rsidR="009D30A5" w:rsidRDefault="009D30A5" w:rsidP="009D30A5">
                            <w:pPr>
                              <w:tabs>
                                <w:tab w:val="left" w:pos="4536"/>
                              </w:tabs>
                              <w:jc w:val="center"/>
                              <w:rPr>
                                <w:sz w:val="28"/>
                                <w:szCs w:val="28"/>
                              </w:rPr>
                            </w:pPr>
                          </w:p>
                          <w:p w14:paraId="6BA2EC41" w14:textId="77777777" w:rsidR="009D30A5" w:rsidRDefault="009D30A5" w:rsidP="009D30A5">
                            <w:pPr>
                              <w:tabs>
                                <w:tab w:val="left" w:pos="4536"/>
                              </w:tabs>
                              <w:jc w:val="center"/>
                              <w:rPr>
                                <w:sz w:val="28"/>
                                <w:szCs w:val="28"/>
                              </w:rPr>
                            </w:pPr>
                            <w:r>
                              <w:rPr>
                                <w:sz w:val="28"/>
                                <w:szCs w:val="28"/>
                              </w:rPr>
                              <w:t xml:space="preserve">This is a Trust-Wide Policy </w:t>
                            </w:r>
                          </w:p>
                          <w:p w14:paraId="644E7910" w14:textId="77777777" w:rsidR="009D30A5" w:rsidRPr="00EF4557" w:rsidRDefault="009D30A5" w:rsidP="009D30A5">
                            <w:pPr>
                              <w:tabs>
                                <w:tab w:val="left" w:pos="4536"/>
                              </w:tabs>
                              <w:jc w:val="center"/>
                              <w:rPr>
                                <w:sz w:val="28"/>
                                <w:szCs w:val="28"/>
                              </w:rPr>
                            </w:pPr>
                            <w:r>
                              <w:rPr>
                                <w:sz w:val="28"/>
                                <w:szCs w:val="28"/>
                              </w:rPr>
                              <w:t>which applies to all the schools within the Trust</w:t>
                            </w:r>
                          </w:p>
                          <w:p w14:paraId="318759F8" w14:textId="77777777" w:rsidR="009D30A5" w:rsidRPr="00EF4557" w:rsidRDefault="009D30A5" w:rsidP="009D30A5">
                            <w:pPr>
                              <w:tabs>
                                <w:tab w:val="left" w:pos="4536"/>
                              </w:tabs>
                              <w:jc w:val="center"/>
                              <w:rPr>
                                <w:sz w:val="28"/>
                                <w:szCs w:val="28"/>
                              </w:rPr>
                            </w:pPr>
                          </w:p>
                          <w:p w14:paraId="30933BF0" w14:textId="77777777" w:rsidR="009D30A5" w:rsidRDefault="009D30A5" w:rsidP="009D30A5">
                            <w:pPr>
                              <w:tabs>
                                <w:tab w:val="left" w:pos="4536"/>
                              </w:tabs>
                              <w:rPr>
                                <w:sz w:val="28"/>
                                <w:szCs w:val="28"/>
                              </w:rPr>
                            </w:pPr>
                          </w:p>
                          <w:p w14:paraId="1B6F2C8C" w14:textId="77777777" w:rsidR="009D30A5" w:rsidRPr="00EF4557" w:rsidRDefault="009D30A5" w:rsidP="009D30A5">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C8E9C" id="Flowchart: Alternate Process 4" o:spid="_x0000_s1028" type="#_x0000_t176" style="position:absolute;left:0;text-align:left;margin-left:110.1pt;margin-top:590.6pt;width:377.6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" fillcolor="#f79646" strokecolor="#f2f2f2" strokeweight="3pt">
                <v:shadow on="t" color="#974706" opacity=".5" offset="1pt"/>
                <v:textbox>
                  <w:txbxContent>
                    <w:p w14:paraId="3CD08D4A" w14:textId="77777777" w:rsidR="009D30A5" w:rsidRDefault="009D30A5" w:rsidP="009D30A5">
                      <w:pPr>
                        <w:tabs>
                          <w:tab w:val="left" w:pos="4536"/>
                        </w:tabs>
                        <w:jc w:val="center"/>
                        <w:rPr>
                          <w:sz w:val="28"/>
                          <w:szCs w:val="28"/>
                        </w:rPr>
                      </w:pPr>
                    </w:p>
                    <w:p w14:paraId="27C92BD2" w14:textId="77777777" w:rsidR="009D30A5" w:rsidRDefault="009D30A5" w:rsidP="009D30A5">
                      <w:pPr>
                        <w:tabs>
                          <w:tab w:val="left" w:pos="4536"/>
                        </w:tabs>
                        <w:jc w:val="center"/>
                        <w:rPr>
                          <w:sz w:val="28"/>
                          <w:szCs w:val="28"/>
                        </w:rPr>
                      </w:pPr>
                    </w:p>
                    <w:p w14:paraId="6BA2EC41" w14:textId="77777777" w:rsidR="009D30A5" w:rsidRDefault="009D30A5" w:rsidP="009D30A5">
                      <w:pPr>
                        <w:tabs>
                          <w:tab w:val="left" w:pos="4536"/>
                        </w:tabs>
                        <w:jc w:val="center"/>
                        <w:rPr>
                          <w:sz w:val="28"/>
                          <w:szCs w:val="28"/>
                        </w:rPr>
                      </w:pPr>
                      <w:r>
                        <w:rPr>
                          <w:sz w:val="28"/>
                          <w:szCs w:val="28"/>
                        </w:rPr>
                        <w:t xml:space="preserve">This is a Trust-Wide Policy </w:t>
                      </w:r>
                    </w:p>
                    <w:p w14:paraId="644E7910" w14:textId="77777777" w:rsidR="009D30A5" w:rsidRPr="00EF4557" w:rsidRDefault="009D30A5" w:rsidP="009D30A5">
                      <w:pPr>
                        <w:tabs>
                          <w:tab w:val="left" w:pos="4536"/>
                        </w:tabs>
                        <w:jc w:val="center"/>
                        <w:rPr>
                          <w:sz w:val="28"/>
                          <w:szCs w:val="28"/>
                        </w:rPr>
                      </w:pPr>
                      <w:r>
                        <w:rPr>
                          <w:sz w:val="28"/>
                          <w:szCs w:val="28"/>
                        </w:rPr>
                        <w:t>which applies to all the schools within the Trust</w:t>
                      </w:r>
                    </w:p>
                    <w:p w14:paraId="318759F8" w14:textId="77777777" w:rsidR="009D30A5" w:rsidRPr="00EF4557" w:rsidRDefault="009D30A5" w:rsidP="009D30A5">
                      <w:pPr>
                        <w:tabs>
                          <w:tab w:val="left" w:pos="4536"/>
                        </w:tabs>
                        <w:jc w:val="center"/>
                        <w:rPr>
                          <w:sz w:val="28"/>
                          <w:szCs w:val="28"/>
                        </w:rPr>
                      </w:pPr>
                    </w:p>
                    <w:p w14:paraId="30933BF0" w14:textId="77777777" w:rsidR="009D30A5" w:rsidRDefault="009D30A5" w:rsidP="009D30A5">
                      <w:pPr>
                        <w:tabs>
                          <w:tab w:val="left" w:pos="4536"/>
                        </w:tabs>
                        <w:rPr>
                          <w:sz w:val="28"/>
                          <w:szCs w:val="28"/>
                        </w:rPr>
                      </w:pPr>
                    </w:p>
                    <w:p w14:paraId="1B6F2C8C" w14:textId="77777777" w:rsidR="009D30A5" w:rsidRPr="00EF4557" w:rsidRDefault="009D30A5" w:rsidP="009D30A5">
                      <w:pPr>
                        <w:tabs>
                          <w:tab w:val="left" w:pos="4536"/>
                        </w:tabs>
                        <w:rPr>
                          <w:sz w:val="28"/>
                          <w:szCs w:val="28"/>
                        </w:rPr>
                      </w:pPr>
                    </w:p>
                  </w:txbxContent>
                </v:textbox>
              </v:shape>
            </w:pict>
          </mc:Fallback>
        </mc:AlternateContent>
      </w:r>
      <w:r w:rsidRPr="55897CE3">
        <w:rPr>
          <w:rFonts w:asciiTheme="majorHAnsi" w:hAnsiTheme="majorHAnsi" w:cstheme="majorBidi"/>
          <w:b/>
          <w:bCs/>
          <w:color w:val="ED7D31" w:themeColor="accent2"/>
          <w:sz w:val="36"/>
          <w:szCs w:val="36"/>
        </w:rPr>
        <w:t>This is a Trust wide polic</w:t>
      </w:r>
      <w:r w:rsidR="00650F72" w:rsidRPr="55897CE3">
        <w:rPr>
          <w:rFonts w:asciiTheme="majorHAnsi" w:hAnsiTheme="majorHAnsi" w:cstheme="majorBidi"/>
          <w:b/>
          <w:bCs/>
          <w:color w:val="ED7D31" w:themeColor="accent2"/>
          <w:sz w:val="36"/>
          <w:szCs w:val="36"/>
        </w:rPr>
        <w:t>y</w:t>
      </w:r>
    </w:p>
    <w:p w14:paraId="4207104C" w14:textId="08395EC4" w:rsidR="00650F72" w:rsidRPr="00650F72" w:rsidRDefault="00650F72" w:rsidP="00650F72">
      <w:pPr>
        <w:spacing w:after="0" w:line="240" w:lineRule="auto"/>
        <w:ind w:firstLine="720"/>
        <w:jc w:val="center"/>
        <w:rPr>
          <w:rFonts w:asciiTheme="majorHAnsi" w:hAnsiTheme="majorHAnsi" w:cstheme="majorHAnsi"/>
          <w:b/>
          <w:color w:val="ED7D31" w:themeColor="accent2"/>
          <w:sz w:val="36"/>
          <w:szCs w:val="36"/>
        </w:rPr>
      </w:pPr>
    </w:p>
    <w:p w14:paraId="1BF53FBA" w14:textId="2A9A70BA" w:rsidR="00650F72" w:rsidRDefault="00650F72" w:rsidP="00650F72">
      <w:pPr>
        <w:spacing w:after="0" w:line="240" w:lineRule="auto"/>
        <w:ind w:firstLine="720"/>
        <w:rPr>
          <w:rFonts w:asciiTheme="majorHAnsi" w:hAnsiTheme="majorHAnsi" w:cstheme="majorHAnsi"/>
          <w:b/>
          <w:color w:val="ED7D31" w:themeColor="accent2"/>
          <w:sz w:val="32"/>
          <w:szCs w:val="32"/>
        </w:rPr>
      </w:pPr>
    </w:p>
    <w:p w14:paraId="01E36538" w14:textId="0BAEBA10" w:rsidR="00650F72" w:rsidRDefault="00650F72" w:rsidP="00650F72">
      <w:pPr>
        <w:spacing w:after="0" w:line="240" w:lineRule="auto"/>
        <w:ind w:firstLine="720"/>
        <w:rPr>
          <w:rFonts w:asciiTheme="majorHAnsi" w:hAnsiTheme="majorHAnsi" w:cstheme="majorHAnsi"/>
          <w:b/>
          <w:color w:val="ED7D31" w:themeColor="accent2"/>
          <w:sz w:val="32"/>
          <w:szCs w:val="32"/>
        </w:rPr>
      </w:pPr>
    </w:p>
    <w:p w14:paraId="4924AB71" w14:textId="1ED1DE4B" w:rsidR="00650F72" w:rsidRDefault="00650F72" w:rsidP="00650F72">
      <w:pPr>
        <w:spacing w:after="0" w:line="240" w:lineRule="auto"/>
        <w:ind w:firstLine="720"/>
        <w:rPr>
          <w:rFonts w:asciiTheme="majorHAnsi" w:hAnsiTheme="majorHAnsi" w:cstheme="majorHAnsi"/>
          <w:b/>
          <w:color w:val="ED7D31" w:themeColor="accent2"/>
          <w:sz w:val="32"/>
          <w:szCs w:val="32"/>
        </w:rPr>
      </w:pPr>
    </w:p>
    <w:p w14:paraId="74499C0A" w14:textId="46F41FB2" w:rsidR="00650F72" w:rsidRDefault="00650F72" w:rsidP="00650F72">
      <w:pPr>
        <w:spacing w:after="0" w:line="240" w:lineRule="auto"/>
        <w:ind w:firstLine="720"/>
        <w:rPr>
          <w:rFonts w:asciiTheme="majorHAnsi" w:hAnsiTheme="majorHAnsi" w:cstheme="majorHAnsi"/>
          <w:b/>
          <w:color w:val="ED7D31" w:themeColor="accent2"/>
          <w:sz w:val="32"/>
          <w:szCs w:val="32"/>
        </w:rPr>
      </w:pPr>
    </w:p>
    <w:p w14:paraId="1E70D771" w14:textId="77777777" w:rsidR="00650F72" w:rsidRPr="00386EF1" w:rsidRDefault="00650F72" w:rsidP="00650F72">
      <w:pPr>
        <w:spacing w:after="0" w:line="240" w:lineRule="auto"/>
        <w:ind w:firstLine="720"/>
        <w:rPr>
          <w:rFonts w:asciiTheme="majorHAnsi" w:hAnsiTheme="majorHAnsi" w:cstheme="majorHAnsi"/>
          <w:b/>
          <w:color w:val="ED7D31" w:themeColor="accent2"/>
          <w:sz w:val="32"/>
          <w:szCs w:val="32"/>
        </w:rPr>
      </w:pPr>
    </w:p>
    <w:p w14:paraId="6B055C40" w14:textId="3B102A8D" w:rsidR="005B3C00" w:rsidRPr="00386EF1" w:rsidRDefault="005B3C00" w:rsidP="008B69B5">
      <w:pPr>
        <w:spacing w:after="0" w:line="240" w:lineRule="auto"/>
        <w:rPr>
          <w:rFonts w:asciiTheme="majorHAnsi" w:hAnsiTheme="majorHAnsi" w:cstheme="majorHAnsi"/>
          <w:b/>
          <w:color w:val="ED7D31" w:themeColor="accent2"/>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3"/>
        <w:gridCol w:w="1818"/>
      </w:tblGrid>
      <w:tr w:rsidR="005B3C00" w:rsidRPr="00EA6886" w14:paraId="020E2AF9" w14:textId="77777777" w:rsidTr="0054630A">
        <w:trPr>
          <w:trHeight w:val="865"/>
          <w:jc w:val="center"/>
        </w:trPr>
        <w:tc>
          <w:tcPr>
            <w:tcW w:w="6983" w:type="dxa"/>
            <w:shd w:val="clear" w:color="auto" w:fill="F4B083" w:themeFill="accent2" w:themeFillTint="99"/>
            <w:vAlign w:val="center"/>
          </w:tcPr>
          <w:p w14:paraId="47B0ED6C" w14:textId="037228CB" w:rsidR="005B3C00" w:rsidRPr="00EA6886" w:rsidRDefault="005C17F8" w:rsidP="008B69B5">
            <w:pPr>
              <w:spacing w:after="0" w:line="240" w:lineRule="auto"/>
              <w:rPr>
                <w:rFonts w:cstheme="minorHAnsi"/>
                <w:b/>
                <w:sz w:val="24"/>
                <w:szCs w:val="24"/>
                <w:lang w:val="en-US" w:bidi="en-US"/>
              </w:rPr>
            </w:pPr>
            <w:r w:rsidRPr="00EA6886">
              <w:rPr>
                <w:rFonts w:cstheme="minorHAnsi"/>
                <w:b/>
                <w:sz w:val="24"/>
                <w:szCs w:val="24"/>
                <w:lang w:val="en-US" w:bidi="en-US"/>
              </w:rPr>
              <w:lastRenderedPageBreak/>
              <w:t>CONTENTS</w:t>
            </w:r>
          </w:p>
        </w:tc>
        <w:tc>
          <w:tcPr>
            <w:tcW w:w="1818" w:type="dxa"/>
            <w:shd w:val="clear" w:color="auto" w:fill="F4B083" w:themeFill="accent2" w:themeFillTint="99"/>
            <w:vAlign w:val="center"/>
          </w:tcPr>
          <w:p w14:paraId="699130E8" w14:textId="77777777" w:rsidR="005B3C00" w:rsidRPr="00EA6886" w:rsidRDefault="005B3C00" w:rsidP="008B69B5">
            <w:pPr>
              <w:spacing w:after="0" w:line="240" w:lineRule="auto"/>
              <w:jc w:val="center"/>
              <w:rPr>
                <w:rFonts w:cstheme="minorHAnsi"/>
                <w:b/>
                <w:sz w:val="24"/>
                <w:szCs w:val="24"/>
                <w:lang w:val="en-US" w:bidi="en-US"/>
              </w:rPr>
            </w:pPr>
            <w:r w:rsidRPr="00EA6886">
              <w:rPr>
                <w:rFonts w:cstheme="minorHAnsi"/>
                <w:b/>
                <w:sz w:val="24"/>
                <w:szCs w:val="24"/>
                <w:lang w:val="en-US" w:bidi="en-US"/>
              </w:rPr>
              <w:t>Page number</w:t>
            </w:r>
          </w:p>
        </w:tc>
      </w:tr>
      <w:tr w:rsidR="005B3C00" w:rsidRPr="00EA6886" w14:paraId="66CC1330" w14:textId="77777777" w:rsidTr="004F0D89">
        <w:trPr>
          <w:trHeight w:val="454"/>
          <w:jc w:val="center"/>
        </w:trPr>
        <w:tc>
          <w:tcPr>
            <w:tcW w:w="6983" w:type="dxa"/>
            <w:shd w:val="clear" w:color="auto" w:fill="auto"/>
            <w:vAlign w:val="center"/>
          </w:tcPr>
          <w:p w14:paraId="2C358C3D" w14:textId="77777777" w:rsidR="005B3C00" w:rsidRPr="00EA6886" w:rsidRDefault="005B3C00" w:rsidP="008B69B5">
            <w:pPr>
              <w:spacing w:after="0" w:line="240" w:lineRule="auto"/>
              <w:rPr>
                <w:rFonts w:cstheme="minorHAnsi"/>
                <w:b/>
                <w:sz w:val="24"/>
                <w:szCs w:val="24"/>
                <w:lang w:val="en-US" w:bidi="en-US"/>
              </w:rPr>
            </w:pPr>
            <w:r w:rsidRPr="00EA6886">
              <w:rPr>
                <w:rFonts w:cstheme="minorHAnsi"/>
                <w:b/>
                <w:sz w:val="24"/>
                <w:szCs w:val="24"/>
                <w:lang w:val="en-US" w:bidi="en-US"/>
              </w:rPr>
              <w:t xml:space="preserve">What is the policy for? </w:t>
            </w:r>
          </w:p>
        </w:tc>
        <w:tc>
          <w:tcPr>
            <w:tcW w:w="1818" w:type="dxa"/>
            <w:shd w:val="clear" w:color="auto" w:fill="auto"/>
            <w:vAlign w:val="center"/>
          </w:tcPr>
          <w:p w14:paraId="1D51D103" w14:textId="6E6DFD79" w:rsidR="005B3C00" w:rsidRPr="00EA6886" w:rsidRDefault="00097A93" w:rsidP="008B69B5">
            <w:pPr>
              <w:spacing w:after="0" w:line="240" w:lineRule="auto"/>
              <w:jc w:val="center"/>
              <w:rPr>
                <w:rFonts w:cstheme="minorHAnsi"/>
                <w:sz w:val="24"/>
                <w:szCs w:val="24"/>
                <w:lang w:val="en-US" w:bidi="en-US"/>
              </w:rPr>
            </w:pPr>
            <w:r w:rsidRPr="00EA6886">
              <w:rPr>
                <w:rFonts w:cstheme="minorHAnsi"/>
                <w:sz w:val="24"/>
                <w:szCs w:val="24"/>
                <w:lang w:val="en-US" w:bidi="en-US"/>
              </w:rPr>
              <w:t>2</w:t>
            </w:r>
          </w:p>
        </w:tc>
      </w:tr>
      <w:tr w:rsidR="005B3C00" w:rsidRPr="00EA6886" w14:paraId="2378546C" w14:textId="77777777" w:rsidTr="004F0D89">
        <w:trPr>
          <w:trHeight w:val="454"/>
          <w:jc w:val="center"/>
        </w:trPr>
        <w:tc>
          <w:tcPr>
            <w:tcW w:w="6983" w:type="dxa"/>
            <w:shd w:val="clear" w:color="auto" w:fill="auto"/>
            <w:vAlign w:val="center"/>
          </w:tcPr>
          <w:p w14:paraId="3E0913FF" w14:textId="323FC6E1" w:rsidR="009951E1" w:rsidRPr="00EA6886" w:rsidRDefault="00F5665B" w:rsidP="008B69B5">
            <w:pPr>
              <w:spacing w:after="0" w:line="240" w:lineRule="auto"/>
              <w:rPr>
                <w:rFonts w:cstheme="minorHAnsi"/>
                <w:sz w:val="24"/>
                <w:szCs w:val="24"/>
                <w:lang w:val="en-US" w:bidi="en-US"/>
              </w:rPr>
            </w:pPr>
            <w:r>
              <w:rPr>
                <w:rFonts w:cstheme="minorHAnsi"/>
                <w:b/>
                <w:sz w:val="24"/>
                <w:szCs w:val="24"/>
                <w:lang w:val="en-US" w:bidi="en-US"/>
              </w:rPr>
              <w:t>Who is the p</w:t>
            </w:r>
            <w:r w:rsidR="005B3C00" w:rsidRPr="00EA6886">
              <w:rPr>
                <w:rFonts w:cstheme="minorHAnsi"/>
                <w:b/>
                <w:sz w:val="24"/>
                <w:szCs w:val="24"/>
                <w:lang w:val="en-US" w:bidi="en-US"/>
              </w:rPr>
              <w:t>olicy for?</w:t>
            </w:r>
          </w:p>
        </w:tc>
        <w:tc>
          <w:tcPr>
            <w:tcW w:w="1818" w:type="dxa"/>
            <w:shd w:val="clear" w:color="auto" w:fill="auto"/>
            <w:vAlign w:val="center"/>
          </w:tcPr>
          <w:p w14:paraId="7D50E544" w14:textId="630258B9" w:rsidR="005B3C00" w:rsidRPr="00EA6886" w:rsidRDefault="00097A93" w:rsidP="008B69B5">
            <w:pPr>
              <w:spacing w:after="0" w:line="240" w:lineRule="auto"/>
              <w:jc w:val="center"/>
              <w:rPr>
                <w:rFonts w:cstheme="minorHAnsi"/>
                <w:sz w:val="24"/>
                <w:szCs w:val="24"/>
                <w:lang w:val="en-US" w:bidi="en-US"/>
              </w:rPr>
            </w:pPr>
            <w:r w:rsidRPr="00EA6886">
              <w:rPr>
                <w:rFonts w:cstheme="minorHAnsi"/>
                <w:sz w:val="24"/>
                <w:szCs w:val="24"/>
                <w:lang w:val="en-US" w:bidi="en-US"/>
              </w:rPr>
              <w:t>2</w:t>
            </w:r>
          </w:p>
        </w:tc>
      </w:tr>
      <w:tr w:rsidR="005B3C00" w:rsidRPr="00EA6886" w14:paraId="42DA6A86" w14:textId="77777777" w:rsidTr="004F0D89">
        <w:trPr>
          <w:trHeight w:val="454"/>
          <w:jc w:val="center"/>
        </w:trPr>
        <w:tc>
          <w:tcPr>
            <w:tcW w:w="6983" w:type="dxa"/>
            <w:shd w:val="clear" w:color="auto" w:fill="auto"/>
            <w:vAlign w:val="center"/>
          </w:tcPr>
          <w:p w14:paraId="5A4B6A4E" w14:textId="5C207A87" w:rsidR="005B3C00" w:rsidRPr="00EA6886" w:rsidRDefault="00F5665B" w:rsidP="008B69B5">
            <w:pPr>
              <w:spacing w:after="0" w:line="240" w:lineRule="auto"/>
              <w:rPr>
                <w:rFonts w:cstheme="minorHAnsi"/>
                <w:b/>
                <w:sz w:val="24"/>
                <w:szCs w:val="24"/>
                <w:lang w:val="en-US" w:bidi="en-US"/>
              </w:rPr>
            </w:pPr>
            <w:r>
              <w:rPr>
                <w:rFonts w:cstheme="minorHAnsi"/>
                <w:b/>
                <w:sz w:val="24"/>
                <w:szCs w:val="24"/>
                <w:lang w:val="en-US" w:bidi="en-US"/>
              </w:rPr>
              <w:t>Policy standards</w:t>
            </w:r>
          </w:p>
        </w:tc>
        <w:tc>
          <w:tcPr>
            <w:tcW w:w="1818" w:type="dxa"/>
            <w:shd w:val="clear" w:color="auto" w:fill="auto"/>
            <w:vAlign w:val="center"/>
          </w:tcPr>
          <w:p w14:paraId="1A3A1F96" w14:textId="483F9CD6" w:rsidR="005B3C00" w:rsidRPr="00EA6886" w:rsidRDefault="00097A93" w:rsidP="008B69B5">
            <w:pPr>
              <w:spacing w:after="0" w:line="240" w:lineRule="auto"/>
              <w:jc w:val="center"/>
              <w:rPr>
                <w:rFonts w:cstheme="minorHAnsi"/>
                <w:sz w:val="24"/>
                <w:szCs w:val="24"/>
                <w:lang w:val="en-US" w:bidi="en-US"/>
              </w:rPr>
            </w:pPr>
            <w:r w:rsidRPr="00EA6886">
              <w:rPr>
                <w:rFonts w:cstheme="minorHAnsi"/>
                <w:sz w:val="24"/>
                <w:szCs w:val="24"/>
                <w:lang w:val="en-US" w:bidi="en-US"/>
              </w:rPr>
              <w:t>3</w:t>
            </w:r>
          </w:p>
        </w:tc>
      </w:tr>
      <w:tr w:rsidR="005B3C00" w:rsidRPr="00EA6886" w14:paraId="6B0C2DFB" w14:textId="77777777" w:rsidTr="00F5665B">
        <w:trPr>
          <w:trHeight w:val="454"/>
          <w:jc w:val="center"/>
        </w:trPr>
        <w:tc>
          <w:tcPr>
            <w:tcW w:w="6983" w:type="dxa"/>
            <w:shd w:val="clear" w:color="auto" w:fill="auto"/>
            <w:vAlign w:val="center"/>
          </w:tcPr>
          <w:p w14:paraId="21182F02" w14:textId="77777777" w:rsidR="00F5665B" w:rsidRPr="00F5665B" w:rsidRDefault="00F5665B" w:rsidP="00F5665B">
            <w:pPr>
              <w:pStyle w:val="ListParagraph"/>
              <w:numPr>
                <w:ilvl w:val="0"/>
                <w:numId w:val="39"/>
              </w:numPr>
              <w:spacing w:after="0" w:line="240" w:lineRule="auto"/>
              <w:rPr>
                <w:rFonts w:cstheme="minorHAnsi"/>
                <w:b/>
                <w:sz w:val="24"/>
                <w:szCs w:val="24"/>
                <w:lang w:val="en-US" w:bidi="en-US"/>
              </w:rPr>
            </w:pPr>
            <w:r w:rsidRPr="00F5665B">
              <w:rPr>
                <w:b/>
                <w:sz w:val="24"/>
                <w:szCs w:val="24"/>
                <w:lang w:val="en-US" w:bidi="en-US"/>
              </w:rPr>
              <w:t>For the pupils</w:t>
            </w:r>
          </w:p>
          <w:p w14:paraId="7137D398" w14:textId="47C6A015" w:rsidR="00F5665B" w:rsidRPr="00F5665B" w:rsidRDefault="00F5665B" w:rsidP="00F5665B">
            <w:pPr>
              <w:pStyle w:val="ListParagraph"/>
              <w:numPr>
                <w:ilvl w:val="0"/>
                <w:numId w:val="39"/>
              </w:numPr>
              <w:spacing w:after="0" w:line="240" w:lineRule="auto"/>
              <w:rPr>
                <w:rFonts w:cstheme="minorHAnsi"/>
                <w:b/>
                <w:sz w:val="24"/>
                <w:szCs w:val="24"/>
                <w:lang w:val="en-US" w:bidi="en-US"/>
              </w:rPr>
            </w:pPr>
            <w:r w:rsidRPr="00F5665B">
              <w:rPr>
                <w:b/>
                <w:sz w:val="24"/>
                <w:szCs w:val="24"/>
                <w:lang w:val="en-US" w:bidi="en-US"/>
              </w:rPr>
              <w:t>The contribution of collective worship to aspects of the curriculum</w:t>
            </w:r>
          </w:p>
          <w:p w14:paraId="61A2EC4F" w14:textId="77777777" w:rsidR="00F5665B" w:rsidRDefault="00F5665B" w:rsidP="00F5665B">
            <w:pPr>
              <w:pStyle w:val="ListParagraph"/>
              <w:numPr>
                <w:ilvl w:val="0"/>
                <w:numId w:val="39"/>
              </w:numPr>
              <w:spacing w:after="0" w:line="240" w:lineRule="auto"/>
              <w:rPr>
                <w:rFonts w:cstheme="minorHAnsi"/>
                <w:b/>
                <w:sz w:val="24"/>
                <w:szCs w:val="24"/>
                <w:lang w:val="en-US" w:bidi="en-US"/>
              </w:rPr>
            </w:pPr>
            <w:proofErr w:type="spellStart"/>
            <w:r w:rsidRPr="00F5665B">
              <w:rPr>
                <w:rFonts w:cstheme="minorHAnsi"/>
                <w:b/>
                <w:sz w:val="24"/>
                <w:szCs w:val="24"/>
                <w:lang w:val="en-US" w:bidi="en-US"/>
              </w:rPr>
              <w:t>Organisation</w:t>
            </w:r>
            <w:proofErr w:type="spellEnd"/>
            <w:r w:rsidRPr="00F5665B">
              <w:rPr>
                <w:rFonts w:cstheme="minorHAnsi"/>
                <w:b/>
                <w:sz w:val="24"/>
                <w:szCs w:val="24"/>
                <w:lang w:val="en-US" w:bidi="en-US"/>
              </w:rPr>
              <w:t xml:space="preserve"> of collective worship</w:t>
            </w:r>
          </w:p>
          <w:p w14:paraId="6450C5C7" w14:textId="77777777" w:rsidR="00F5665B" w:rsidRDefault="00F5665B" w:rsidP="00F5665B">
            <w:pPr>
              <w:pStyle w:val="ListParagraph"/>
              <w:numPr>
                <w:ilvl w:val="0"/>
                <w:numId w:val="39"/>
              </w:numPr>
              <w:spacing w:after="0" w:line="240" w:lineRule="auto"/>
              <w:rPr>
                <w:rFonts w:cstheme="minorHAnsi"/>
                <w:b/>
                <w:sz w:val="24"/>
                <w:szCs w:val="24"/>
                <w:lang w:val="en-US" w:bidi="en-US"/>
              </w:rPr>
            </w:pPr>
            <w:r>
              <w:rPr>
                <w:rFonts w:cstheme="minorHAnsi"/>
                <w:b/>
                <w:sz w:val="24"/>
                <w:szCs w:val="24"/>
                <w:lang w:val="en-US" w:bidi="en-US"/>
              </w:rPr>
              <w:t>Planning acts of collective worship</w:t>
            </w:r>
          </w:p>
          <w:p w14:paraId="63192476" w14:textId="77777777" w:rsidR="00F5665B" w:rsidRDefault="00F5665B" w:rsidP="00F5665B">
            <w:pPr>
              <w:pStyle w:val="ListParagraph"/>
              <w:numPr>
                <w:ilvl w:val="0"/>
                <w:numId w:val="39"/>
              </w:numPr>
              <w:spacing w:after="0" w:line="240" w:lineRule="auto"/>
              <w:rPr>
                <w:rFonts w:cstheme="minorHAnsi"/>
                <w:b/>
                <w:sz w:val="24"/>
                <w:szCs w:val="24"/>
                <w:lang w:val="en-US" w:bidi="en-US"/>
              </w:rPr>
            </w:pPr>
            <w:r>
              <w:rPr>
                <w:rFonts w:cstheme="minorHAnsi"/>
                <w:b/>
                <w:sz w:val="24"/>
                <w:szCs w:val="24"/>
                <w:lang w:val="en-US" w:bidi="en-US"/>
              </w:rPr>
              <w:t>The act of collective worship</w:t>
            </w:r>
          </w:p>
          <w:p w14:paraId="3915F76F" w14:textId="5202215D" w:rsidR="005B3C00" w:rsidRPr="00F5665B" w:rsidRDefault="00F5665B" w:rsidP="00F5665B">
            <w:pPr>
              <w:pStyle w:val="ListParagraph"/>
              <w:numPr>
                <w:ilvl w:val="0"/>
                <w:numId w:val="39"/>
              </w:numPr>
              <w:spacing w:after="0" w:line="240" w:lineRule="auto"/>
              <w:rPr>
                <w:rFonts w:cstheme="minorHAnsi"/>
                <w:b/>
                <w:sz w:val="24"/>
                <w:szCs w:val="24"/>
                <w:lang w:val="en-US" w:bidi="en-US"/>
              </w:rPr>
            </w:pPr>
            <w:r>
              <w:rPr>
                <w:rFonts w:cstheme="minorHAnsi"/>
                <w:b/>
                <w:sz w:val="24"/>
                <w:szCs w:val="24"/>
                <w:lang w:val="en-US" w:bidi="en-US"/>
              </w:rPr>
              <w:t>Withdrawal</w:t>
            </w:r>
          </w:p>
        </w:tc>
        <w:tc>
          <w:tcPr>
            <w:tcW w:w="1818" w:type="dxa"/>
            <w:shd w:val="clear" w:color="auto" w:fill="auto"/>
            <w:vAlign w:val="center"/>
          </w:tcPr>
          <w:p w14:paraId="0D5EF715" w14:textId="77777777" w:rsidR="00F5665B" w:rsidRDefault="00F5665B" w:rsidP="00F5665B">
            <w:pPr>
              <w:spacing w:after="0" w:line="240" w:lineRule="auto"/>
              <w:jc w:val="center"/>
              <w:rPr>
                <w:rFonts w:cstheme="minorHAnsi"/>
                <w:sz w:val="24"/>
                <w:szCs w:val="24"/>
                <w:lang w:val="en-US" w:bidi="en-US"/>
              </w:rPr>
            </w:pPr>
            <w:r>
              <w:rPr>
                <w:rFonts w:cstheme="minorHAnsi"/>
                <w:sz w:val="24"/>
                <w:szCs w:val="24"/>
                <w:lang w:val="en-US" w:bidi="en-US"/>
              </w:rPr>
              <w:t>3</w:t>
            </w:r>
          </w:p>
          <w:p w14:paraId="63AF95A7" w14:textId="57FD3C88" w:rsidR="00F5665B" w:rsidRDefault="00F5665B" w:rsidP="00F5665B">
            <w:pPr>
              <w:spacing w:after="0" w:line="240" w:lineRule="auto"/>
              <w:jc w:val="center"/>
              <w:rPr>
                <w:rFonts w:cstheme="minorHAnsi"/>
                <w:sz w:val="24"/>
                <w:szCs w:val="24"/>
                <w:lang w:val="en-US" w:bidi="en-US"/>
              </w:rPr>
            </w:pPr>
          </w:p>
          <w:p w14:paraId="29081B41" w14:textId="7136CA4A" w:rsidR="004E2600" w:rsidRDefault="004E2600" w:rsidP="00F5665B">
            <w:pPr>
              <w:spacing w:after="0" w:line="240" w:lineRule="auto"/>
              <w:jc w:val="center"/>
              <w:rPr>
                <w:rFonts w:cstheme="minorHAnsi"/>
                <w:sz w:val="24"/>
                <w:szCs w:val="24"/>
                <w:lang w:val="en-US" w:bidi="en-US"/>
              </w:rPr>
            </w:pPr>
            <w:r>
              <w:rPr>
                <w:rFonts w:cstheme="minorHAnsi"/>
                <w:sz w:val="24"/>
                <w:szCs w:val="24"/>
                <w:lang w:val="en-US" w:bidi="en-US"/>
              </w:rPr>
              <w:t>3</w:t>
            </w:r>
          </w:p>
          <w:p w14:paraId="3BFFF314" w14:textId="77777777" w:rsidR="00F5665B" w:rsidRDefault="00F5665B" w:rsidP="00F5665B">
            <w:pPr>
              <w:spacing w:after="0" w:line="240" w:lineRule="auto"/>
              <w:jc w:val="center"/>
              <w:rPr>
                <w:rFonts w:cstheme="minorHAnsi"/>
                <w:sz w:val="24"/>
                <w:szCs w:val="24"/>
                <w:lang w:val="en-US" w:bidi="en-US"/>
              </w:rPr>
            </w:pPr>
            <w:r>
              <w:rPr>
                <w:rFonts w:cstheme="minorHAnsi"/>
                <w:sz w:val="24"/>
                <w:szCs w:val="24"/>
                <w:lang w:val="en-US" w:bidi="en-US"/>
              </w:rPr>
              <w:t>3</w:t>
            </w:r>
          </w:p>
          <w:p w14:paraId="1566669C" w14:textId="77777777" w:rsidR="00F5665B" w:rsidRDefault="00F5665B" w:rsidP="00F5665B">
            <w:pPr>
              <w:spacing w:after="0" w:line="240" w:lineRule="auto"/>
              <w:jc w:val="center"/>
              <w:rPr>
                <w:rFonts w:cstheme="minorHAnsi"/>
                <w:sz w:val="24"/>
                <w:szCs w:val="24"/>
                <w:lang w:val="en-US" w:bidi="en-US"/>
              </w:rPr>
            </w:pPr>
            <w:r>
              <w:rPr>
                <w:rFonts w:cstheme="minorHAnsi"/>
                <w:sz w:val="24"/>
                <w:szCs w:val="24"/>
                <w:lang w:val="en-US" w:bidi="en-US"/>
              </w:rPr>
              <w:t>3</w:t>
            </w:r>
          </w:p>
          <w:p w14:paraId="000EA152" w14:textId="77777777" w:rsidR="00F5665B" w:rsidRDefault="00F5665B" w:rsidP="00F5665B">
            <w:pPr>
              <w:spacing w:after="0" w:line="240" w:lineRule="auto"/>
              <w:jc w:val="center"/>
              <w:rPr>
                <w:rFonts w:cstheme="minorHAnsi"/>
                <w:sz w:val="24"/>
                <w:szCs w:val="24"/>
                <w:lang w:val="en-US" w:bidi="en-US"/>
              </w:rPr>
            </w:pPr>
            <w:r>
              <w:rPr>
                <w:rFonts w:cstheme="minorHAnsi"/>
                <w:sz w:val="24"/>
                <w:szCs w:val="24"/>
                <w:lang w:val="en-US" w:bidi="en-US"/>
              </w:rPr>
              <w:t>4</w:t>
            </w:r>
          </w:p>
          <w:p w14:paraId="29BA4C41" w14:textId="11431195" w:rsidR="005B3C00" w:rsidRPr="00EA6886" w:rsidRDefault="00F5665B" w:rsidP="00F5665B">
            <w:pPr>
              <w:spacing w:after="0" w:line="240" w:lineRule="auto"/>
              <w:jc w:val="center"/>
              <w:rPr>
                <w:rFonts w:cstheme="minorHAnsi"/>
                <w:sz w:val="24"/>
                <w:szCs w:val="24"/>
                <w:lang w:val="en-US" w:bidi="en-US"/>
              </w:rPr>
            </w:pPr>
            <w:r>
              <w:rPr>
                <w:rFonts w:cstheme="minorHAnsi"/>
                <w:sz w:val="24"/>
                <w:szCs w:val="24"/>
                <w:lang w:val="en-US" w:bidi="en-US"/>
              </w:rPr>
              <w:t>4</w:t>
            </w:r>
          </w:p>
        </w:tc>
      </w:tr>
    </w:tbl>
    <w:p w14:paraId="2147CBF9" w14:textId="2FD0A2CD" w:rsidR="00000721" w:rsidRPr="00EA6886" w:rsidRDefault="00000721" w:rsidP="008B69B5">
      <w:pPr>
        <w:spacing w:after="0" w:line="240" w:lineRule="auto"/>
        <w:rPr>
          <w:rFonts w:cstheme="minorHAnsi"/>
          <w:sz w:val="24"/>
          <w:szCs w:val="24"/>
        </w:rPr>
      </w:pPr>
    </w:p>
    <w:p w14:paraId="4516A0FA" w14:textId="2FE7DE13" w:rsidR="00EA6886" w:rsidRPr="00EA6886" w:rsidRDefault="00EA6886" w:rsidP="00EA6886">
      <w:pPr>
        <w:rPr>
          <w:rFonts w:cs="Arial"/>
          <w:sz w:val="24"/>
          <w:szCs w:val="24"/>
          <w:lang w:val="en-US" w:bidi="en-US"/>
        </w:rPr>
      </w:pPr>
      <w:r w:rsidRPr="00EA6886">
        <w:rPr>
          <w:rFonts w:cs="Arial"/>
          <w:sz w:val="24"/>
          <w:szCs w:val="24"/>
          <w:lang w:val="en-US" w:bidi="en-US"/>
        </w:rPr>
        <w:t>Bright Futures Educational Trust’s (</w:t>
      </w:r>
      <w:r w:rsidR="00EE2DE6">
        <w:rPr>
          <w:rFonts w:cs="Arial"/>
          <w:sz w:val="24"/>
          <w:szCs w:val="24"/>
          <w:lang w:val="en-US" w:bidi="en-US"/>
        </w:rPr>
        <w:t>t</w:t>
      </w:r>
      <w:r w:rsidRPr="00EA6886">
        <w:rPr>
          <w:rFonts w:cs="Arial"/>
          <w:sz w:val="24"/>
          <w:szCs w:val="24"/>
          <w:lang w:val="en-US" w:bidi="en-US"/>
        </w:rPr>
        <w:t>he Trust) Strategy underpins all aspects of this policy and the way in which it will be applied.  These elements are:</w:t>
      </w:r>
    </w:p>
    <w:p w14:paraId="102A6FB0" w14:textId="367315E8" w:rsidR="00EA6886" w:rsidRPr="00EA6886" w:rsidRDefault="00EA6886" w:rsidP="00EA6886">
      <w:pPr>
        <w:numPr>
          <w:ilvl w:val="0"/>
          <w:numId w:val="32"/>
        </w:numPr>
        <w:overflowPunct w:val="0"/>
        <w:autoSpaceDE w:val="0"/>
        <w:autoSpaceDN w:val="0"/>
        <w:adjustRightInd w:val="0"/>
        <w:spacing w:after="0" w:line="240" w:lineRule="auto"/>
        <w:textAlignment w:val="baseline"/>
        <w:rPr>
          <w:rFonts w:cs="Calibri"/>
          <w:sz w:val="24"/>
          <w:szCs w:val="24"/>
        </w:rPr>
      </w:pPr>
      <w:r>
        <w:rPr>
          <w:rFonts w:cs="Arial"/>
          <w:sz w:val="24"/>
          <w:szCs w:val="24"/>
          <w:lang w:val="en-US" w:bidi="en-US"/>
        </w:rPr>
        <w:t>Our vision:</w:t>
      </w:r>
      <w:r w:rsidRPr="00EA6886">
        <w:rPr>
          <w:rFonts w:cs="Arial"/>
          <w:sz w:val="24"/>
          <w:szCs w:val="24"/>
          <w:lang w:val="en-US" w:bidi="en-US"/>
        </w:rPr>
        <w:t xml:space="preserve"> the best </w:t>
      </w:r>
      <w:r w:rsidRPr="00EA6886">
        <w:rPr>
          <w:rFonts w:cs="Arial"/>
          <w:b/>
          <w:i/>
          <w:sz w:val="24"/>
          <w:szCs w:val="24"/>
          <w:lang w:val="en-US" w:bidi="en-US"/>
        </w:rPr>
        <w:t>for</w:t>
      </w:r>
      <w:r w:rsidRPr="00EA6886">
        <w:rPr>
          <w:rFonts w:cs="Arial"/>
          <w:sz w:val="24"/>
          <w:szCs w:val="24"/>
          <w:lang w:val="en-US" w:bidi="en-US"/>
        </w:rPr>
        <w:t xml:space="preserve"> everyone and the best </w:t>
      </w:r>
      <w:r w:rsidRPr="00EA6886">
        <w:rPr>
          <w:rFonts w:cs="Arial"/>
          <w:b/>
          <w:i/>
          <w:sz w:val="24"/>
          <w:szCs w:val="24"/>
          <w:lang w:val="en-US" w:bidi="en-US"/>
        </w:rPr>
        <w:t>from</w:t>
      </w:r>
      <w:r w:rsidRPr="00EA6886">
        <w:rPr>
          <w:rFonts w:cs="Arial"/>
          <w:sz w:val="24"/>
          <w:szCs w:val="24"/>
          <w:lang w:val="en-US" w:bidi="en-US"/>
        </w:rPr>
        <w:t xml:space="preserve"> everyone;</w:t>
      </w:r>
    </w:p>
    <w:p w14:paraId="470B76BF" w14:textId="246D6687" w:rsidR="00EA6886" w:rsidRPr="00EA6886" w:rsidRDefault="00EA6886" w:rsidP="00EA6886">
      <w:pPr>
        <w:numPr>
          <w:ilvl w:val="0"/>
          <w:numId w:val="32"/>
        </w:numPr>
        <w:overflowPunct w:val="0"/>
        <w:autoSpaceDE w:val="0"/>
        <w:autoSpaceDN w:val="0"/>
        <w:adjustRightInd w:val="0"/>
        <w:spacing w:after="0" w:line="240" w:lineRule="auto"/>
        <w:textAlignment w:val="baseline"/>
        <w:rPr>
          <w:rFonts w:cs="Calibri"/>
          <w:sz w:val="24"/>
          <w:szCs w:val="24"/>
        </w:rPr>
      </w:pPr>
      <w:r w:rsidRPr="00EA6886">
        <w:rPr>
          <w:rFonts w:cs="Arial"/>
          <w:sz w:val="24"/>
          <w:szCs w:val="24"/>
          <w:lang w:val="en-US" w:bidi="en-US"/>
        </w:rPr>
        <w:t>One of our values</w:t>
      </w:r>
      <w:r>
        <w:rPr>
          <w:rFonts w:cs="Calibri"/>
          <w:sz w:val="24"/>
          <w:szCs w:val="24"/>
          <w:lang w:val="en-US" w:bidi="en-US"/>
        </w:rPr>
        <w:t>,</w:t>
      </w:r>
      <w:r w:rsidRPr="00EA6886">
        <w:rPr>
          <w:rFonts w:cs="Calibri"/>
          <w:sz w:val="24"/>
          <w:szCs w:val="24"/>
          <w:lang w:val="en-US" w:bidi="en-US"/>
        </w:rPr>
        <w:t xml:space="preserve"> </w:t>
      </w:r>
      <w:r w:rsidRPr="00EA6886">
        <w:rPr>
          <w:b/>
          <w:color w:val="000000"/>
          <w:sz w:val="24"/>
          <w:szCs w:val="24"/>
        </w:rPr>
        <w:t xml:space="preserve">Community: </w:t>
      </w:r>
      <w:r w:rsidRPr="00EA6886">
        <w:rPr>
          <w:color w:val="000000"/>
          <w:sz w:val="24"/>
          <w:szCs w:val="24"/>
        </w:rPr>
        <w:t>We work together for a common purpose acknowledging our diversity as strength</w:t>
      </w:r>
      <w:r w:rsidRPr="00EA6886">
        <w:rPr>
          <w:rFonts w:cs="Calibri"/>
          <w:sz w:val="24"/>
          <w:szCs w:val="24"/>
        </w:rPr>
        <w:t>;</w:t>
      </w:r>
    </w:p>
    <w:p w14:paraId="1DD765FD" w14:textId="07C76083" w:rsidR="00EA6886" w:rsidRPr="00795151" w:rsidRDefault="00EA6886" w:rsidP="00EA6886">
      <w:pPr>
        <w:pStyle w:val="NoSpacing"/>
        <w:numPr>
          <w:ilvl w:val="0"/>
          <w:numId w:val="32"/>
        </w:numPr>
        <w:rPr>
          <w:rFonts w:cs="Calibri"/>
          <w:sz w:val="24"/>
          <w:szCs w:val="24"/>
          <w:lang w:val="en-US"/>
        </w:rPr>
      </w:pPr>
      <w:r w:rsidRPr="00795151">
        <w:rPr>
          <w:rFonts w:cs="Calibri"/>
          <w:sz w:val="24"/>
          <w:szCs w:val="24"/>
        </w:rPr>
        <w:t>T</w:t>
      </w:r>
      <w:r w:rsidR="00A13663" w:rsidRPr="00795151">
        <w:rPr>
          <w:rFonts w:cs="Calibri"/>
          <w:sz w:val="24"/>
          <w:szCs w:val="24"/>
        </w:rPr>
        <w:t>hree</w:t>
      </w:r>
      <w:r w:rsidRPr="00795151">
        <w:rPr>
          <w:rFonts w:cs="Calibri"/>
          <w:sz w:val="24"/>
          <w:szCs w:val="24"/>
        </w:rPr>
        <w:t xml:space="preserve"> of our commitments: </w:t>
      </w:r>
      <w:r w:rsidRPr="00795151">
        <w:rPr>
          <w:rFonts w:cs="Calibri"/>
          <w:b/>
          <w:sz w:val="24"/>
          <w:szCs w:val="24"/>
        </w:rPr>
        <w:t>Collaboration</w:t>
      </w:r>
      <w:r w:rsidRPr="00795151">
        <w:rPr>
          <w:b/>
          <w:sz w:val="24"/>
          <w:szCs w:val="24"/>
        </w:rPr>
        <w:t xml:space="preserve"> </w:t>
      </w:r>
      <w:r w:rsidRPr="00795151">
        <w:rPr>
          <w:rFonts w:cs="Calibri"/>
          <w:b/>
          <w:sz w:val="24"/>
          <w:szCs w:val="24"/>
        </w:rPr>
        <w:t>and strong relationships</w:t>
      </w:r>
      <w:r w:rsidR="00A13663" w:rsidRPr="00795151">
        <w:rPr>
          <w:rFonts w:cs="Calibri"/>
          <w:b/>
          <w:sz w:val="24"/>
          <w:szCs w:val="24"/>
        </w:rPr>
        <w:t>,</w:t>
      </w:r>
      <w:r w:rsidRPr="00795151">
        <w:rPr>
          <w:rFonts w:cs="Calibri"/>
          <w:b/>
          <w:sz w:val="24"/>
          <w:szCs w:val="24"/>
        </w:rPr>
        <w:t xml:space="preserve"> Professional learning</w:t>
      </w:r>
      <w:r w:rsidR="00A13663" w:rsidRPr="00795151">
        <w:rPr>
          <w:rFonts w:cs="Calibri"/>
          <w:b/>
          <w:sz w:val="24"/>
          <w:szCs w:val="24"/>
        </w:rPr>
        <w:t xml:space="preserve"> and equality, diversity and inclusion</w:t>
      </w:r>
      <w:r w:rsidR="00EE2DE6" w:rsidRPr="00795151">
        <w:rPr>
          <w:rFonts w:cs="Calibri"/>
          <w:b/>
          <w:sz w:val="24"/>
          <w:szCs w:val="24"/>
        </w:rPr>
        <w:t>.</w:t>
      </w:r>
    </w:p>
    <w:p w14:paraId="4C13FBCE" w14:textId="719C6AF0" w:rsidR="005B3C00" w:rsidRPr="00EA6886" w:rsidRDefault="005B3C00" w:rsidP="008B69B5">
      <w:pPr>
        <w:keepNext/>
        <w:spacing w:after="0" w:line="240" w:lineRule="auto"/>
        <w:outlineLvl w:val="1"/>
        <w:rPr>
          <w:rFonts w:eastAsia="Times New Roman" w:cstheme="minorHAnsi"/>
          <w:b/>
          <w:color w:val="ED7D31" w:themeColor="accent2"/>
          <w:sz w:val="24"/>
          <w:szCs w:val="24"/>
        </w:rPr>
      </w:pPr>
    </w:p>
    <w:p w14:paraId="21484CE0" w14:textId="77777777" w:rsidR="005B3C00" w:rsidRPr="00EA6886" w:rsidRDefault="005B3C00" w:rsidP="00EA6886">
      <w:pPr>
        <w:spacing w:after="0" w:line="240" w:lineRule="auto"/>
        <w:jc w:val="both"/>
        <w:rPr>
          <w:rFonts w:cstheme="minorHAnsi"/>
          <w:b/>
          <w:color w:val="ED7D31" w:themeColor="accent2"/>
          <w:sz w:val="24"/>
          <w:szCs w:val="24"/>
        </w:rPr>
      </w:pPr>
      <w:r w:rsidRPr="00EA6886">
        <w:rPr>
          <w:rFonts w:cstheme="minorHAnsi"/>
          <w:b/>
          <w:color w:val="ED7D31" w:themeColor="accent2"/>
          <w:sz w:val="24"/>
          <w:szCs w:val="24"/>
        </w:rPr>
        <w:t>What is this policy for?</w:t>
      </w:r>
    </w:p>
    <w:p w14:paraId="5EB1A9EB" w14:textId="77777777" w:rsidR="00EA6886" w:rsidRDefault="00EA6886" w:rsidP="00EA6886">
      <w:pPr>
        <w:pStyle w:val="NoSpacing"/>
        <w:jc w:val="both"/>
        <w:rPr>
          <w:rFonts w:asciiTheme="minorHAnsi" w:hAnsiTheme="minorHAnsi" w:cstheme="minorHAnsi"/>
          <w:sz w:val="24"/>
          <w:szCs w:val="24"/>
          <w:lang w:val="en-US"/>
        </w:rPr>
      </w:pPr>
      <w:r w:rsidRPr="00EA6886">
        <w:rPr>
          <w:rFonts w:cs="Calibri"/>
          <w:sz w:val="24"/>
          <w:szCs w:val="24"/>
          <w:lang w:val="en-US"/>
        </w:rPr>
        <w:t xml:space="preserve">The aim of this policy is to outline what collective worship means for academies within Bright </w:t>
      </w:r>
      <w:r w:rsidRPr="00EA6886">
        <w:rPr>
          <w:rFonts w:asciiTheme="minorHAnsi" w:hAnsiTheme="minorHAnsi" w:cstheme="minorHAnsi"/>
          <w:sz w:val="24"/>
          <w:szCs w:val="24"/>
          <w:lang w:val="en-US"/>
        </w:rPr>
        <w:t>Futures Educational Trust and how it is delivered.</w:t>
      </w:r>
    </w:p>
    <w:p w14:paraId="34E05C17" w14:textId="10D351F9" w:rsidR="00EA6886" w:rsidRPr="00EA6886" w:rsidRDefault="00EA6886" w:rsidP="00EA6886">
      <w:pPr>
        <w:pStyle w:val="NoSpacing"/>
        <w:jc w:val="both"/>
        <w:rPr>
          <w:rFonts w:asciiTheme="minorHAnsi" w:hAnsiTheme="minorHAnsi" w:cstheme="minorHAnsi"/>
          <w:sz w:val="24"/>
          <w:szCs w:val="24"/>
          <w:lang w:val="en-US"/>
        </w:rPr>
      </w:pPr>
    </w:p>
    <w:p w14:paraId="1E39B43A" w14:textId="77777777" w:rsidR="00EA6886" w:rsidRPr="00EA6886" w:rsidRDefault="00EA6886" w:rsidP="00EA6886">
      <w:pPr>
        <w:pStyle w:val="NoSpacing"/>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 xml:space="preserve">The Collective Worship Policy pays due regard to statutory </w:t>
      </w:r>
      <w:proofErr w:type="gramStart"/>
      <w:r w:rsidRPr="00EA6886">
        <w:rPr>
          <w:rFonts w:asciiTheme="minorHAnsi" w:hAnsiTheme="minorHAnsi" w:cstheme="minorHAnsi"/>
          <w:sz w:val="24"/>
          <w:szCs w:val="24"/>
          <w:lang w:val="en-US"/>
        </w:rPr>
        <w:t>requirements, and</w:t>
      </w:r>
      <w:proofErr w:type="gramEnd"/>
      <w:r w:rsidRPr="00EA6886">
        <w:rPr>
          <w:rFonts w:asciiTheme="minorHAnsi" w:hAnsiTheme="minorHAnsi" w:cstheme="minorHAnsi"/>
          <w:sz w:val="24"/>
          <w:szCs w:val="24"/>
          <w:lang w:val="en-US"/>
        </w:rPr>
        <w:t xml:space="preserve"> has taken account of the guidance offered.  Whilst there are no legal requirements for schools to hold ‘assemblies’ the Education Act 1996 states that all pupils are required to participate in a daily act of worship and as a multi-academy trust this is mirrored in our funding agreement.  </w:t>
      </w:r>
    </w:p>
    <w:p w14:paraId="26C3CEB1" w14:textId="77777777" w:rsidR="00EA6886" w:rsidRPr="00EA6886" w:rsidRDefault="00EA6886" w:rsidP="00EA6886">
      <w:pPr>
        <w:pStyle w:val="NoSpacing"/>
        <w:jc w:val="both"/>
        <w:rPr>
          <w:rFonts w:asciiTheme="minorHAnsi" w:hAnsiTheme="minorHAnsi" w:cstheme="minorHAnsi"/>
          <w:sz w:val="24"/>
          <w:szCs w:val="24"/>
          <w:lang w:val="en-US"/>
        </w:rPr>
      </w:pPr>
    </w:p>
    <w:p w14:paraId="40DD29ED" w14:textId="77777777" w:rsidR="00EA6886" w:rsidRPr="00EA6886" w:rsidRDefault="00EA6886" w:rsidP="00EA6886">
      <w:pPr>
        <w:pStyle w:val="NoSpacing"/>
        <w:jc w:val="both"/>
        <w:rPr>
          <w:rFonts w:asciiTheme="minorHAnsi" w:hAnsiTheme="minorHAnsi" w:cstheme="minorHAnsi"/>
          <w:sz w:val="24"/>
          <w:szCs w:val="24"/>
        </w:rPr>
      </w:pPr>
      <w:r w:rsidRPr="00EA6886">
        <w:rPr>
          <w:rFonts w:asciiTheme="minorHAnsi" w:hAnsiTheme="minorHAnsi" w:cstheme="minorHAnsi"/>
          <w:sz w:val="24"/>
          <w:szCs w:val="24"/>
          <w:lang w:val="en-US"/>
        </w:rPr>
        <w:t xml:space="preserve">Collective worship is a time when the whole school, or groups within the school </w:t>
      </w:r>
      <w:proofErr w:type="gramStart"/>
      <w:r w:rsidRPr="00EA6886">
        <w:rPr>
          <w:rFonts w:asciiTheme="minorHAnsi" w:hAnsiTheme="minorHAnsi" w:cstheme="minorHAnsi"/>
          <w:sz w:val="24"/>
          <w:szCs w:val="24"/>
          <w:lang w:val="en-US"/>
        </w:rPr>
        <w:t>meet together</w:t>
      </w:r>
      <w:proofErr w:type="gramEnd"/>
      <w:r w:rsidRPr="00EA6886">
        <w:rPr>
          <w:rFonts w:asciiTheme="minorHAnsi" w:hAnsiTheme="minorHAnsi" w:cstheme="minorHAnsi"/>
          <w:sz w:val="24"/>
          <w:szCs w:val="24"/>
          <w:lang w:val="en-US"/>
        </w:rPr>
        <w:t xml:space="preserve"> in order to consider and reflect on common concerns, issues and interests.</w:t>
      </w:r>
      <w:r w:rsidRPr="00EA6886">
        <w:rPr>
          <w:rFonts w:asciiTheme="minorHAnsi" w:hAnsiTheme="minorHAnsi" w:cstheme="minorHAnsi"/>
          <w:sz w:val="24"/>
          <w:szCs w:val="24"/>
        </w:rPr>
        <w:t xml:space="preserve"> It offers all pupils an opportunity to worship through engaging in relevant, meaningful experiences and provides opportunities for the pupils’ spiritual, moral, social and cultural development.  It is not to be equated with corporate worship where participants share the same faith.</w:t>
      </w:r>
    </w:p>
    <w:p w14:paraId="12E8A5A0" w14:textId="7C347719" w:rsidR="00D0302B" w:rsidRPr="00EA6886" w:rsidRDefault="00D0302B" w:rsidP="00EA6886">
      <w:pPr>
        <w:pStyle w:val="ListParagraph"/>
        <w:spacing w:after="0" w:line="240" w:lineRule="auto"/>
        <w:ind w:left="0"/>
        <w:jc w:val="both"/>
        <w:rPr>
          <w:rFonts w:cstheme="minorHAnsi"/>
          <w:b/>
          <w:color w:val="ED7D31" w:themeColor="accent2"/>
          <w:sz w:val="24"/>
          <w:szCs w:val="24"/>
        </w:rPr>
      </w:pPr>
    </w:p>
    <w:p w14:paraId="5E596119" w14:textId="77777777" w:rsidR="00EA6886" w:rsidRPr="00EA6886" w:rsidRDefault="00EA6886" w:rsidP="00EA6886">
      <w:pPr>
        <w:keepNext/>
        <w:widowControl w:val="0"/>
        <w:autoSpaceDE w:val="0"/>
        <w:autoSpaceDN w:val="0"/>
        <w:adjustRightInd w:val="0"/>
        <w:spacing w:after="0" w:line="240" w:lineRule="auto"/>
        <w:jc w:val="both"/>
        <w:rPr>
          <w:rFonts w:eastAsia="Times New Roman" w:cstheme="minorHAnsi"/>
          <w:b/>
          <w:color w:val="ED7D31"/>
          <w:sz w:val="24"/>
          <w:szCs w:val="24"/>
          <w:lang w:eastAsia="en-GB"/>
        </w:rPr>
      </w:pPr>
      <w:r w:rsidRPr="00EA6886">
        <w:rPr>
          <w:rFonts w:eastAsia="Times New Roman" w:cstheme="minorHAnsi"/>
          <w:b/>
          <w:color w:val="ED7D31"/>
          <w:sz w:val="24"/>
          <w:szCs w:val="24"/>
          <w:lang w:eastAsia="en-GB"/>
        </w:rPr>
        <w:t>Who is this policy for?</w:t>
      </w:r>
    </w:p>
    <w:p w14:paraId="25EED9AB" w14:textId="20CFC06A" w:rsidR="00EA6886" w:rsidRPr="00EA6886" w:rsidRDefault="00EA6886" w:rsidP="00EA6886">
      <w:pPr>
        <w:widowControl w:val="0"/>
        <w:autoSpaceDE w:val="0"/>
        <w:autoSpaceDN w:val="0"/>
        <w:adjustRightInd w:val="0"/>
        <w:spacing w:after="0" w:line="240" w:lineRule="auto"/>
        <w:jc w:val="both"/>
        <w:rPr>
          <w:rFonts w:eastAsia="Times New Roman" w:cstheme="minorHAnsi"/>
          <w:sz w:val="24"/>
          <w:szCs w:val="24"/>
          <w:lang w:eastAsia="en-GB"/>
        </w:rPr>
      </w:pPr>
      <w:r w:rsidRPr="00EA6886">
        <w:rPr>
          <w:rFonts w:eastAsia="Times New Roman" w:cstheme="minorHAnsi"/>
          <w:sz w:val="24"/>
          <w:szCs w:val="24"/>
          <w:lang w:eastAsia="en-GB"/>
        </w:rPr>
        <w:t xml:space="preserve">All staff, </w:t>
      </w:r>
      <w:r w:rsidR="00AC5EA1">
        <w:rPr>
          <w:rFonts w:eastAsia="Times New Roman" w:cstheme="minorHAnsi"/>
          <w:sz w:val="24"/>
          <w:szCs w:val="24"/>
          <w:lang w:eastAsia="en-GB"/>
        </w:rPr>
        <w:t xml:space="preserve">local </w:t>
      </w:r>
      <w:r w:rsidRPr="00EA6886">
        <w:rPr>
          <w:rFonts w:eastAsia="Times New Roman" w:cstheme="minorHAnsi"/>
          <w:sz w:val="24"/>
          <w:szCs w:val="24"/>
          <w:lang w:eastAsia="en-GB"/>
        </w:rPr>
        <w:t>governors and parents and carers.</w:t>
      </w:r>
    </w:p>
    <w:p w14:paraId="572149F0" w14:textId="77777777" w:rsidR="00EA6886" w:rsidRPr="00EA6886" w:rsidRDefault="00EA6886" w:rsidP="00EA6886">
      <w:pPr>
        <w:widowControl w:val="0"/>
        <w:autoSpaceDE w:val="0"/>
        <w:autoSpaceDN w:val="0"/>
        <w:adjustRightInd w:val="0"/>
        <w:spacing w:after="0" w:line="240" w:lineRule="auto"/>
        <w:jc w:val="both"/>
        <w:rPr>
          <w:rFonts w:eastAsia="Times New Roman" w:cstheme="minorHAnsi"/>
          <w:sz w:val="24"/>
          <w:szCs w:val="24"/>
          <w:lang w:eastAsia="en-GB"/>
        </w:rPr>
      </w:pPr>
    </w:p>
    <w:p w14:paraId="331E6DB4" w14:textId="77777777" w:rsidR="00EA6886" w:rsidRPr="00EA6886" w:rsidRDefault="00EA6886" w:rsidP="00EA6886">
      <w:pPr>
        <w:pStyle w:val="Heading1"/>
        <w:jc w:val="both"/>
        <w:rPr>
          <w:rFonts w:asciiTheme="minorHAnsi" w:hAnsiTheme="minorHAnsi" w:cstheme="minorHAnsi"/>
          <w:color w:val="ED7D31"/>
          <w:szCs w:val="24"/>
        </w:rPr>
      </w:pPr>
      <w:r w:rsidRPr="00EA6886">
        <w:rPr>
          <w:rFonts w:asciiTheme="minorHAnsi" w:hAnsiTheme="minorHAnsi" w:cstheme="minorHAnsi"/>
          <w:color w:val="ED7D31"/>
          <w:szCs w:val="24"/>
        </w:rPr>
        <w:t>Policy Standards</w:t>
      </w:r>
    </w:p>
    <w:p w14:paraId="31637359" w14:textId="6A9E46F8" w:rsidR="00EA6886" w:rsidRPr="00EA6886" w:rsidRDefault="00EA6886" w:rsidP="00EA6886">
      <w:pPr>
        <w:spacing w:after="0" w:line="240" w:lineRule="auto"/>
        <w:jc w:val="both"/>
        <w:rPr>
          <w:rFonts w:cstheme="minorHAnsi"/>
          <w:sz w:val="24"/>
          <w:szCs w:val="24"/>
        </w:rPr>
      </w:pPr>
      <w:r w:rsidRPr="00EA6886">
        <w:rPr>
          <w:rFonts w:cstheme="minorHAnsi"/>
          <w:sz w:val="24"/>
          <w:szCs w:val="24"/>
        </w:rPr>
        <w:t xml:space="preserve">Collective worship contributes significantly to the ethos of each academy and it is </w:t>
      </w:r>
      <w:r>
        <w:rPr>
          <w:rFonts w:cstheme="minorHAnsi"/>
          <w:sz w:val="24"/>
          <w:szCs w:val="24"/>
        </w:rPr>
        <w:t>the Trust’s</w:t>
      </w:r>
      <w:r w:rsidRPr="00EA6886">
        <w:rPr>
          <w:rFonts w:cstheme="minorHAnsi"/>
          <w:sz w:val="24"/>
          <w:szCs w:val="24"/>
        </w:rPr>
        <w:t xml:space="preserve"> aim that it is a time when the school community can:</w:t>
      </w:r>
    </w:p>
    <w:p w14:paraId="4F4CF8D2" w14:textId="77777777" w:rsidR="00EA6886" w:rsidRPr="00EA6886" w:rsidRDefault="00EA6886" w:rsidP="00EA6886">
      <w:pPr>
        <w:numPr>
          <w:ilvl w:val="0"/>
          <w:numId w:val="33"/>
        </w:numPr>
        <w:spacing w:after="0" w:line="240" w:lineRule="auto"/>
        <w:jc w:val="both"/>
        <w:rPr>
          <w:rFonts w:cstheme="minorHAnsi"/>
          <w:color w:val="000000"/>
          <w:sz w:val="24"/>
          <w:szCs w:val="24"/>
        </w:rPr>
      </w:pPr>
      <w:r w:rsidRPr="00EA6886">
        <w:rPr>
          <w:rFonts w:cstheme="minorHAnsi"/>
          <w:color w:val="000000"/>
          <w:sz w:val="24"/>
          <w:szCs w:val="24"/>
        </w:rPr>
        <w:lastRenderedPageBreak/>
        <w:t>Share common aims and values;</w:t>
      </w:r>
    </w:p>
    <w:p w14:paraId="56F261CF" w14:textId="77777777" w:rsidR="00EA6886" w:rsidRPr="00EA6886" w:rsidRDefault="00EA6886" w:rsidP="00EA6886">
      <w:pPr>
        <w:numPr>
          <w:ilvl w:val="0"/>
          <w:numId w:val="33"/>
        </w:numPr>
        <w:spacing w:after="0" w:line="240" w:lineRule="auto"/>
        <w:jc w:val="both"/>
        <w:rPr>
          <w:rFonts w:cstheme="minorHAnsi"/>
          <w:color w:val="000000"/>
          <w:sz w:val="24"/>
          <w:szCs w:val="24"/>
        </w:rPr>
      </w:pPr>
      <w:r w:rsidRPr="00EA6886">
        <w:rPr>
          <w:rFonts w:cstheme="minorHAnsi"/>
          <w:color w:val="000000"/>
          <w:sz w:val="24"/>
          <w:szCs w:val="24"/>
        </w:rPr>
        <w:t>Celebrate achievement and special times;</w:t>
      </w:r>
    </w:p>
    <w:p w14:paraId="2B9F3404" w14:textId="77777777" w:rsidR="00EA6886" w:rsidRPr="00EA6886" w:rsidRDefault="00EA6886" w:rsidP="00EA6886">
      <w:pPr>
        <w:numPr>
          <w:ilvl w:val="0"/>
          <w:numId w:val="33"/>
        </w:numPr>
        <w:spacing w:after="0" w:line="240" w:lineRule="auto"/>
        <w:jc w:val="both"/>
        <w:rPr>
          <w:rFonts w:cstheme="minorHAnsi"/>
          <w:color w:val="000000"/>
          <w:sz w:val="24"/>
          <w:szCs w:val="24"/>
        </w:rPr>
      </w:pPr>
      <w:r w:rsidRPr="00EA6886">
        <w:rPr>
          <w:rFonts w:cstheme="minorHAnsi"/>
          <w:color w:val="000000"/>
          <w:sz w:val="24"/>
          <w:szCs w:val="24"/>
        </w:rPr>
        <w:t>Explore together the world in which we live;</w:t>
      </w:r>
    </w:p>
    <w:p w14:paraId="159B53EC" w14:textId="77777777" w:rsidR="00EA6886" w:rsidRPr="00EA6886" w:rsidRDefault="00EA6886" w:rsidP="00EA6886">
      <w:pPr>
        <w:numPr>
          <w:ilvl w:val="0"/>
          <w:numId w:val="33"/>
        </w:numPr>
        <w:overflowPunct w:val="0"/>
        <w:autoSpaceDE w:val="0"/>
        <w:autoSpaceDN w:val="0"/>
        <w:adjustRightInd w:val="0"/>
        <w:spacing w:after="0" w:line="240" w:lineRule="auto"/>
        <w:jc w:val="both"/>
        <w:textAlignment w:val="baseline"/>
        <w:rPr>
          <w:rFonts w:cstheme="minorHAnsi"/>
          <w:sz w:val="24"/>
          <w:szCs w:val="24"/>
          <w:lang w:val="en-US"/>
        </w:rPr>
      </w:pPr>
      <w:r w:rsidRPr="00EA6886">
        <w:rPr>
          <w:rFonts w:cstheme="minorHAnsi"/>
          <w:sz w:val="24"/>
          <w:szCs w:val="24"/>
          <w:lang w:val="en-US"/>
        </w:rPr>
        <w:t>Develop a community spirit;</w:t>
      </w:r>
    </w:p>
    <w:p w14:paraId="02EF4FBE" w14:textId="77777777" w:rsidR="00EA6886" w:rsidRPr="00EA6886" w:rsidRDefault="00EA6886" w:rsidP="00EA6886">
      <w:pPr>
        <w:numPr>
          <w:ilvl w:val="0"/>
          <w:numId w:val="33"/>
        </w:numPr>
        <w:overflowPunct w:val="0"/>
        <w:autoSpaceDE w:val="0"/>
        <w:autoSpaceDN w:val="0"/>
        <w:adjustRightInd w:val="0"/>
        <w:spacing w:after="0" w:line="240" w:lineRule="auto"/>
        <w:jc w:val="both"/>
        <w:textAlignment w:val="baseline"/>
        <w:rPr>
          <w:rFonts w:cstheme="minorHAnsi"/>
          <w:sz w:val="24"/>
          <w:szCs w:val="24"/>
          <w:lang w:val="en-US"/>
        </w:rPr>
      </w:pPr>
      <w:r w:rsidRPr="00EA6886">
        <w:rPr>
          <w:rFonts w:cstheme="minorHAnsi"/>
          <w:sz w:val="24"/>
          <w:szCs w:val="24"/>
          <w:lang w:val="en-US"/>
        </w:rPr>
        <w:t>Teach tolerance and acceptance of every person in the school and wider community;</w:t>
      </w:r>
    </w:p>
    <w:p w14:paraId="31D2D8AF" w14:textId="77777777" w:rsidR="00EA6886" w:rsidRPr="00EA6886" w:rsidRDefault="00EA6886" w:rsidP="00EA6886">
      <w:pPr>
        <w:numPr>
          <w:ilvl w:val="0"/>
          <w:numId w:val="33"/>
        </w:numPr>
        <w:spacing w:after="0" w:line="240" w:lineRule="auto"/>
        <w:jc w:val="both"/>
        <w:rPr>
          <w:rFonts w:cstheme="minorHAnsi"/>
          <w:sz w:val="24"/>
          <w:szCs w:val="24"/>
        </w:rPr>
      </w:pPr>
      <w:r w:rsidRPr="00EA6886">
        <w:rPr>
          <w:rFonts w:cstheme="minorHAnsi"/>
          <w:sz w:val="24"/>
          <w:szCs w:val="24"/>
          <w:lang w:val="en-US"/>
        </w:rPr>
        <w:t>Encourage pupils to consider spiritual and moral issues and explore their own beliefs.</w:t>
      </w:r>
    </w:p>
    <w:p w14:paraId="00CF6EF2" w14:textId="77777777" w:rsidR="00EA6886" w:rsidRPr="00EA6886" w:rsidRDefault="00EA6886" w:rsidP="00EA6886">
      <w:pPr>
        <w:spacing w:after="0" w:line="240" w:lineRule="auto"/>
        <w:jc w:val="both"/>
        <w:rPr>
          <w:rFonts w:cstheme="minorHAnsi"/>
          <w:sz w:val="24"/>
          <w:szCs w:val="24"/>
          <w:lang w:val="en-US"/>
        </w:rPr>
      </w:pPr>
    </w:p>
    <w:p w14:paraId="30DFFB54" w14:textId="77777777" w:rsidR="00EA6886" w:rsidRPr="00EA6886" w:rsidRDefault="00EA6886" w:rsidP="00EA6886">
      <w:pPr>
        <w:numPr>
          <w:ilvl w:val="0"/>
          <w:numId w:val="36"/>
        </w:numPr>
        <w:spacing w:after="0" w:line="240" w:lineRule="auto"/>
        <w:jc w:val="both"/>
        <w:rPr>
          <w:rFonts w:cstheme="minorHAnsi"/>
          <w:b/>
          <w:bCs/>
          <w:color w:val="ED7D31"/>
          <w:sz w:val="24"/>
          <w:szCs w:val="24"/>
        </w:rPr>
      </w:pPr>
      <w:r w:rsidRPr="00EA6886">
        <w:rPr>
          <w:rFonts w:cstheme="minorHAnsi"/>
          <w:b/>
          <w:bCs/>
          <w:color w:val="ED7D31"/>
          <w:sz w:val="24"/>
          <w:szCs w:val="24"/>
        </w:rPr>
        <w:t>For the pupils:</w:t>
      </w:r>
    </w:p>
    <w:p w14:paraId="1BB98EF3" w14:textId="77777777" w:rsidR="00EA6886" w:rsidRPr="00EA6886" w:rsidRDefault="00EA6886" w:rsidP="00EA6886">
      <w:pPr>
        <w:spacing w:after="0" w:line="240" w:lineRule="auto"/>
        <w:ind w:left="720"/>
        <w:jc w:val="both"/>
        <w:rPr>
          <w:rFonts w:cstheme="minorHAnsi"/>
          <w:b/>
          <w:bCs/>
          <w:color w:val="ED7D31"/>
          <w:sz w:val="24"/>
          <w:szCs w:val="24"/>
        </w:rPr>
      </w:pPr>
    </w:p>
    <w:p w14:paraId="38ADBF8E" w14:textId="261C84B0" w:rsidR="00EA6886" w:rsidRPr="00EA6886" w:rsidRDefault="00EA6886" w:rsidP="00EA6886">
      <w:pPr>
        <w:spacing w:after="0" w:line="240" w:lineRule="auto"/>
        <w:ind w:left="360"/>
        <w:jc w:val="both"/>
        <w:rPr>
          <w:rFonts w:cstheme="minorHAnsi"/>
          <w:sz w:val="24"/>
          <w:szCs w:val="24"/>
          <w:lang w:val="en-US"/>
        </w:rPr>
      </w:pPr>
      <w:r>
        <w:rPr>
          <w:rFonts w:cstheme="minorHAnsi"/>
          <w:color w:val="000000"/>
          <w:sz w:val="24"/>
          <w:szCs w:val="24"/>
          <w:lang w:val="en-US"/>
        </w:rPr>
        <w:t>The Trust</w:t>
      </w:r>
      <w:r w:rsidRPr="00EA6886">
        <w:rPr>
          <w:rFonts w:cstheme="minorHAnsi"/>
          <w:color w:val="000000"/>
          <w:sz w:val="24"/>
          <w:szCs w:val="24"/>
          <w:lang w:val="en-US"/>
        </w:rPr>
        <w:t xml:space="preserve"> also intends that collective worship </w:t>
      </w:r>
      <w:r w:rsidRPr="00EA6886">
        <w:rPr>
          <w:rFonts w:cstheme="minorHAnsi"/>
          <w:color w:val="000000"/>
          <w:sz w:val="24"/>
          <w:szCs w:val="24"/>
        </w:rPr>
        <w:t>contributes to the personal development of pupils by providing opportunities to:</w:t>
      </w:r>
    </w:p>
    <w:p w14:paraId="7C9A806A" w14:textId="77777777" w:rsidR="00EA6886" w:rsidRPr="00EA6886" w:rsidRDefault="00EA6886" w:rsidP="00EA6886">
      <w:pPr>
        <w:numPr>
          <w:ilvl w:val="0"/>
          <w:numId w:val="34"/>
        </w:numPr>
        <w:overflowPunct w:val="0"/>
        <w:autoSpaceDE w:val="0"/>
        <w:autoSpaceDN w:val="0"/>
        <w:adjustRightInd w:val="0"/>
        <w:spacing w:after="0" w:line="240" w:lineRule="auto"/>
        <w:jc w:val="both"/>
        <w:textAlignment w:val="baseline"/>
        <w:rPr>
          <w:rFonts w:cstheme="minorHAnsi"/>
          <w:sz w:val="24"/>
          <w:szCs w:val="24"/>
          <w:lang w:val="en-US"/>
        </w:rPr>
      </w:pPr>
      <w:r w:rsidRPr="00EA6886">
        <w:rPr>
          <w:rFonts w:cstheme="minorHAnsi"/>
          <w:sz w:val="24"/>
          <w:szCs w:val="24"/>
          <w:lang w:val="en-US"/>
        </w:rPr>
        <w:t>Consider spiritual and moral issues;</w:t>
      </w:r>
    </w:p>
    <w:p w14:paraId="4E3D5227" w14:textId="77777777" w:rsidR="00EA6886" w:rsidRPr="00EA6886" w:rsidRDefault="00EA6886" w:rsidP="00EA6886">
      <w:pPr>
        <w:numPr>
          <w:ilvl w:val="0"/>
          <w:numId w:val="34"/>
        </w:numPr>
        <w:overflowPunct w:val="0"/>
        <w:autoSpaceDE w:val="0"/>
        <w:autoSpaceDN w:val="0"/>
        <w:adjustRightInd w:val="0"/>
        <w:spacing w:after="0" w:line="240" w:lineRule="auto"/>
        <w:jc w:val="both"/>
        <w:textAlignment w:val="baseline"/>
        <w:rPr>
          <w:rFonts w:cstheme="minorHAnsi"/>
          <w:sz w:val="24"/>
          <w:szCs w:val="24"/>
          <w:lang w:val="en-US"/>
        </w:rPr>
      </w:pPr>
      <w:r w:rsidRPr="00EA6886">
        <w:rPr>
          <w:rFonts w:cstheme="minorHAnsi"/>
          <w:sz w:val="24"/>
          <w:szCs w:val="24"/>
          <w:lang w:val="en-US"/>
        </w:rPr>
        <w:t>Explore their own beliefs;</w:t>
      </w:r>
    </w:p>
    <w:p w14:paraId="21856E86" w14:textId="77777777" w:rsidR="00EA6886" w:rsidRPr="00EA6886" w:rsidRDefault="00EA6886" w:rsidP="00EA6886">
      <w:pPr>
        <w:numPr>
          <w:ilvl w:val="0"/>
          <w:numId w:val="34"/>
        </w:numPr>
        <w:overflowPunct w:val="0"/>
        <w:autoSpaceDE w:val="0"/>
        <w:autoSpaceDN w:val="0"/>
        <w:adjustRightInd w:val="0"/>
        <w:spacing w:after="0" w:line="240" w:lineRule="auto"/>
        <w:jc w:val="both"/>
        <w:textAlignment w:val="baseline"/>
        <w:rPr>
          <w:rFonts w:cstheme="minorHAnsi"/>
          <w:sz w:val="24"/>
          <w:szCs w:val="24"/>
          <w:lang w:val="en-US"/>
        </w:rPr>
      </w:pPr>
      <w:r w:rsidRPr="00EA6886">
        <w:rPr>
          <w:rFonts w:cstheme="minorHAnsi"/>
          <w:sz w:val="24"/>
          <w:szCs w:val="24"/>
          <w:lang w:val="en-US"/>
        </w:rPr>
        <w:t>Develop their own spirituality;</w:t>
      </w:r>
    </w:p>
    <w:p w14:paraId="16EDC1AE" w14:textId="77777777" w:rsidR="00EA6886" w:rsidRPr="00EA6886" w:rsidRDefault="00EA6886" w:rsidP="00EA6886">
      <w:pPr>
        <w:numPr>
          <w:ilvl w:val="0"/>
          <w:numId w:val="34"/>
        </w:numPr>
        <w:overflowPunct w:val="0"/>
        <w:autoSpaceDE w:val="0"/>
        <w:autoSpaceDN w:val="0"/>
        <w:adjustRightInd w:val="0"/>
        <w:spacing w:after="0" w:line="240" w:lineRule="auto"/>
        <w:jc w:val="both"/>
        <w:textAlignment w:val="baseline"/>
        <w:rPr>
          <w:rFonts w:cstheme="minorHAnsi"/>
          <w:sz w:val="24"/>
          <w:szCs w:val="24"/>
          <w:lang w:val="en-US"/>
        </w:rPr>
      </w:pPr>
      <w:r w:rsidRPr="00EA6886">
        <w:rPr>
          <w:rFonts w:cstheme="minorHAnsi"/>
          <w:sz w:val="24"/>
          <w:szCs w:val="24"/>
          <w:lang w:val="en-US"/>
        </w:rPr>
        <w:t>Reinforce positive attitudes;</w:t>
      </w:r>
    </w:p>
    <w:p w14:paraId="3A2BF020" w14:textId="77777777" w:rsidR="00EA6886" w:rsidRPr="00EA6886" w:rsidRDefault="00EA6886" w:rsidP="00EA6886">
      <w:pPr>
        <w:numPr>
          <w:ilvl w:val="0"/>
          <w:numId w:val="34"/>
        </w:numPr>
        <w:spacing w:after="0" w:line="240" w:lineRule="auto"/>
        <w:jc w:val="both"/>
        <w:rPr>
          <w:rFonts w:cstheme="minorHAnsi"/>
          <w:color w:val="000000"/>
          <w:sz w:val="24"/>
          <w:szCs w:val="24"/>
          <w:lang w:val="en-US"/>
        </w:rPr>
      </w:pPr>
      <w:r w:rsidRPr="00EA6886">
        <w:rPr>
          <w:rFonts w:cstheme="minorHAnsi"/>
          <w:sz w:val="24"/>
          <w:szCs w:val="24"/>
          <w:lang w:val="en-US"/>
        </w:rPr>
        <w:t>Participate and respond;</w:t>
      </w:r>
    </w:p>
    <w:p w14:paraId="42A7D324" w14:textId="77777777" w:rsidR="00EA6886" w:rsidRPr="00EA6886" w:rsidRDefault="00EA6886" w:rsidP="00EA6886">
      <w:pPr>
        <w:numPr>
          <w:ilvl w:val="0"/>
          <w:numId w:val="34"/>
        </w:numPr>
        <w:spacing w:after="0" w:line="240" w:lineRule="auto"/>
        <w:jc w:val="both"/>
        <w:rPr>
          <w:rFonts w:cstheme="minorHAnsi"/>
          <w:sz w:val="24"/>
          <w:szCs w:val="24"/>
        </w:rPr>
      </w:pPr>
      <w:r w:rsidRPr="00EA6886">
        <w:rPr>
          <w:rFonts w:cstheme="minorHAnsi"/>
          <w:color w:val="000000"/>
          <w:sz w:val="24"/>
          <w:szCs w:val="24"/>
        </w:rPr>
        <w:t>Reflect on what it means to be human.</w:t>
      </w:r>
    </w:p>
    <w:p w14:paraId="3B5BEBE9" w14:textId="77777777" w:rsidR="00EA6886" w:rsidRPr="00EA6886" w:rsidRDefault="00EA6886" w:rsidP="00EA6886">
      <w:pPr>
        <w:spacing w:after="0" w:line="240" w:lineRule="auto"/>
        <w:ind w:left="720"/>
        <w:jc w:val="both"/>
        <w:rPr>
          <w:rFonts w:cstheme="minorHAnsi"/>
          <w:color w:val="000000"/>
          <w:sz w:val="24"/>
          <w:szCs w:val="24"/>
        </w:rPr>
      </w:pPr>
    </w:p>
    <w:p w14:paraId="50762FB2" w14:textId="77777777" w:rsidR="00EA6886" w:rsidRPr="00EA6886" w:rsidRDefault="00EA6886" w:rsidP="00EA6886">
      <w:pPr>
        <w:spacing w:after="0" w:line="240" w:lineRule="auto"/>
        <w:ind w:left="720"/>
        <w:jc w:val="both"/>
        <w:rPr>
          <w:rFonts w:cstheme="minorHAnsi"/>
          <w:color w:val="000000"/>
          <w:sz w:val="24"/>
          <w:szCs w:val="24"/>
        </w:rPr>
      </w:pPr>
    </w:p>
    <w:p w14:paraId="6110A8A3" w14:textId="77777777" w:rsidR="00EA6886" w:rsidRPr="00EA6886" w:rsidRDefault="00EA6886" w:rsidP="00EA6886">
      <w:pPr>
        <w:numPr>
          <w:ilvl w:val="0"/>
          <w:numId w:val="36"/>
        </w:numPr>
        <w:spacing w:after="0" w:line="240" w:lineRule="auto"/>
        <w:jc w:val="both"/>
        <w:rPr>
          <w:rFonts w:cstheme="minorHAnsi"/>
          <w:b/>
          <w:bCs/>
          <w:color w:val="ED7D31"/>
          <w:sz w:val="24"/>
          <w:szCs w:val="24"/>
          <w:lang w:val="en-US"/>
        </w:rPr>
      </w:pPr>
      <w:r w:rsidRPr="00EA6886">
        <w:rPr>
          <w:rFonts w:cstheme="minorHAnsi"/>
          <w:b/>
          <w:bCs/>
          <w:color w:val="ED7D31"/>
          <w:sz w:val="24"/>
          <w:szCs w:val="24"/>
          <w:lang w:val="en-US"/>
        </w:rPr>
        <w:t>The contribution of collective worship to aspects of the curriculum</w:t>
      </w:r>
    </w:p>
    <w:p w14:paraId="57226169" w14:textId="77777777" w:rsidR="00EA6886" w:rsidRPr="00EA6886" w:rsidRDefault="00EA6886" w:rsidP="00EA6886">
      <w:pPr>
        <w:spacing w:after="0" w:line="240" w:lineRule="auto"/>
        <w:ind w:left="720"/>
        <w:jc w:val="both"/>
        <w:rPr>
          <w:rFonts w:cstheme="minorHAnsi"/>
          <w:b/>
          <w:bCs/>
          <w:color w:val="ED7D31"/>
          <w:sz w:val="24"/>
          <w:szCs w:val="24"/>
          <w:lang w:val="en-US"/>
        </w:rPr>
      </w:pPr>
    </w:p>
    <w:p w14:paraId="5CFFDE12" w14:textId="77777777" w:rsidR="00EA6886" w:rsidRPr="00EA6886" w:rsidRDefault="00EA6886" w:rsidP="00EA6886">
      <w:pPr>
        <w:pStyle w:val="ListParagraph"/>
        <w:numPr>
          <w:ilvl w:val="0"/>
          <w:numId w:val="37"/>
        </w:numPr>
        <w:spacing w:after="0" w:line="240" w:lineRule="auto"/>
        <w:contextualSpacing w:val="0"/>
        <w:jc w:val="both"/>
        <w:rPr>
          <w:rFonts w:cstheme="minorHAnsi"/>
          <w:vanish/>
          <w:sz w:val="24"/>
          <w:szCs w:val="24"/>
        </w:rPr>
      </w:pPr>
    </w:p>
    <w:p w14:paraId="5EF74C14" w14:textId="77777777" w:rsidR="00EA6886" w:rsidRPr="00EA6886" w:rsidRDefault="00EA6886" w:rsidP="00EA6886">
      <w:pPr>
        <w:pStyle w:val="ListParagraph"/>
        <w:numPr>
          <w:ilvl w:val="0"/>
          <w:numId w:val="37"/>
        </w:numPr>
        <w:spacing w:after="0" w:line="240" w:lineRule="auto"/>
        <w:contextualSpacing w:val="0"/>
        <w:jc w:val="both"/>
        <w:rPr>
          <w:rFonts w:cstheme="minorHAnsi"/>
          <w:vanish/>
          <w:sz w:val="24"/>
          <w:szCs w:val="24"/>
        </w:rPr>
      </w:pPr>
    </w:p>
    <w:p w14:paraId="502E788D" w14:textId="77777777" w:rsidR="00EA6886" w:rsidRPr="00EA6886" w:rsidRDefault="00EA6886" w:rsidP="00EA6886">
      <w:pPr>
        <w:numPr>
          <w:ilvl w:val="1"/>
          <w:numId w:val="38"/>
        </w:numPr>
        <w:spacing w:after="0" w:line="240" w:lineRule="auto"/>
        <w:jc w:val="both"/>
        <w:rPr>
          <w:rFonts w:cstheme="minorHAnsi"/>
          <w:sz w:val="24"/>
          <w:szCs w:val="24"/>
        </w:rPr>
      </w:pPr>
      <w:r w:rsidRPr="00EA6886">
        <w:rPr>
          <w:rFonts w:cstheme="minorHAnsi"/>
          <w:sz w:val="24"/>
          <w:szCs w:val="24"/>
        </w:rPr>
        <w:t xml:space="preserve">Collective worship time is distinct from curriculum time and will form a part of assembly time (whole school, year and form/house assemblies). However, there will be times when collective worship will enrich classwork through its consideration of subject matter from different perspectives.   </w:t>
      </w:r>
    </w:p>
    <w:p w14:paraId="21D39889" w14:textId="77777777" w:rsidR="00EA6886" w:rsidRPr="00EA6886" w:rsidRDefault="00EA6886" w:rsidP="00EA6886">
      <w:pPr>
        <w:numPr>
          <w:ilvl w:val="1"/>
          <w:numId w:val="38"/>
        </w:numPr>
        <w:spacing w:after="0" w:line="240" w:lineRule="auto"/>
        <w:jc w:val="both"/>
        <w:rPr>
          <w:rFonts w:cstheme="minorHAnsi"/>
          <w:sz w:val="24"/>
          <w:szCs w:val="24"/>
        </w:rPr>
      </w:pPr>
      <w:r w:rsidRPr="00EA6886">
        <w:rPr>
          <w:rFonts w:cstheme="minorHAnsi"/>
          <w:sz w:val="24"/>
          <w:szCs w:val="24"/>
        </w:rPr>
        <w:t>To ensure collective worship provides opportunities for spiritual, moral, social and cultural development it should address a wide variety of themes and topics, use diverse stimuli and resources and provide pupils with the opportunity to ‘respond’ on their own level.</w:t>
      </w:r>
    </w:p>
    <w:p w14:paraId="4D8F750B" w14:textId="77777777" w:rsidR="00EA6886" w:rsidRPr="00EA6886" w:rsidRDefault="00EA6886" w:rsidP="00EA6886">
      <w:pPr>
        <w:spacing w:after="0" w:line="240" w:lineRule="auto"/>
        <w:ind w:left="792"/>
        <w:jc w:val="both"/>
        <w:rPr>
          <w:rFonts w:cstheme="minorHAnsi"/>
          <w:sz w:val="24"/>
          <w:szCs w:val="24"/>
        </w:rPr>
      </w:pPr>
    </w:p>
    <w:p w14:paraId="138A0675" w14:textId="77777777" w:rsidR="00EA6886" w:rsidRPr="00EA6886" w:rsidRDefault="00EA6886" w:rsidP="00EA6886">
      <w:pPr>
        <w:spacing w:after="0" w:line="240" w:lineRule="auto"/>
        <w:jc w:val="both"/>
        <w:rPr>
          <w:rFonts w:cstheme="minorHAnsi"/>
          <w:sz w:val="24"/>
          <w:szCs w:val="24"/>
        </w:rPr>
      </w:pPr>
    </w:p>
    <w:p w14:paraId="312679B7" w14:textId="77777777" w:rsidR="00EA6886" w:rsidRPr="00EA6886" w:rsidRDefault="00EA6886" w:rsidP="00EA6886">
      <w:pPr>
        <w:numPr>
          <w:ilvl w:val="0"/>
          <w:numId w:val="36"/>
        </w:numPr>
        <w:spacing w:after="0" w:line="240" w:lineRule="auto"/>
        <w:jc w:val="both"/>
        <w:rPr>
          <w:rFonts w:cstheme="minorHAnsi"/>
          <w:b/>
          <w:bCs/>
          <w:color w:val="ED7D31"/>
          <w:sz w:val="24"/>
          <w:szCs w:val="24"/>
          <w:lang w:val="en-US"/>
        </w:rPr>
      </w:pPr>
      <w:proofErr w:type="spellStart"/>
      <w:r w:rsidRPr="00EA6886">
        <w:rPr>
          <w:rFonts w:cstheme="minorHAnsi"/>
          <w:b/>
          <w:bCs/>
          <w:color w:val="ED7D31"/>
          <w:sz w:val="24"/>
          <w:szCs w:val="24"/>
          <w:lang w:val="en-US"/>
        </w:rPr>
        <w:t>Organisation</w:t>
      </w:r>
      <w:proofErr w:type="spellEnd"/>
      <w:r w:rsidRPr="00EA6886">
        <w:rPr>
          <w:rFonts w:cstheme="minorHAnsi"/>
          <w:b/>
          <w:bCs/>
          <w:color w:val="ED7D31"/>
          <w:sz w:val="24"/>
          <w:szCs w:val="24"/>
          <w:lang w:val="en-US"/>
        </w:rPr>
        <w:t xml:space="preserve"> of collective worship</w:t>
      </w:r>
    </w:p>
    <w:p w14:paraId="2C1838B3" w14:textId="77777777" w:rsidR="00EA6886" w:rsidRPr="00EA6886" w:rsidRDefault="00EA6886" w:rsidP="00EA6886">
      <w:pPr>
        <w:spacing w:after="0" w:line="240" w:lineRule="auto"/>
        <w:ind w:left="720"/>
        <w:jc w:val="both"/>
        <w:rPr>
          <w:rFonts w:cstheme="minorHAnsi"/>
          <w:b/>
          <w:bCs/>
          <w:color w:val="ED7D31"/>
          <w:sz w:val="24"/>
          <w:szCs w:val="24"/>
          <w:lang w:val="en-US"/>
        </w:rPr>
      </w:pPr>
    </w:p>
    <w:p w14:paraId="3843EEFD" w14:textId="77777777" w:rsidR="00EA6886" w:rsidRPr="00EA6886" w:rsidRDefault="00EA6886" w:rsidP="00EA6886">
      <w:pPr>
        <w:pStyle w:val="ListParagraph"/>
        <w:numPr>
          <w:ilvl w:val="0"/>
          <w:numId w:val="37"/>
        </w:numPr>
        <w:spacing w:after="0" w:line="240" w:lineRule="auto"/>
        <w:contextualSpacing w:val="0"/>
        <w:jc w:val="both"/>
        <w:rPr>
          <w:rFonts w:cstheme="minorHAnsi"/>
          <w:bCs/>
          <w:vanish/>
          <w:sz w:val="24"/>
          <w:szCs w:val="24"/>
          <w:lang w:val="en-US"/>
        </w:rPr>
      </w:pPr>
    </w:p>
    <w:p w14:paraId="21343016" w14:textId="3FC60656" w:rsidR="00EA6886" w:rsidRPr="00EA6886" w:rsidRDefault="00EA6886" w:rsidP="00EA6886">
      <w:pPr>
        <w:pStyle w:val="ListParagraph"/>
        <w:numPr>
          <w:ilvl w:val="1"/>
          <w:numId w:val="36"/>
        </w:numPr>
        <w:spacing w:after="0" w:line="240" w:lineRule="auto"/>
        <w:contextualSpacing w:val="0"/>
        <w:jc w:val="both"/>
        <w:rPr>
          <w:rFonts w:cstheme="minorHAnsi"/>
          <w:bCs/>
          <w:sz w:val="24"/>
          <w:szCs w:val="24"/>
          <w:lang w:val="en-US"/>
        </w:rPr>
      </w:pPr>
      <w:r w:rsidRPr="00EA6886">
        <w:rPr>
          <w:rFonts w:cstheme="minorHAnsi"/>
          <w:bCs/>
          <w:sz w:val="24"/>
          <w:szCs w:val="24"/>
          <w:lang w:val="en-US"/>
        </w:rPr>
        <w:t>Assemblies may be led by the Principal/Head of School, members of the leadership team, other members of staff</w:t>
      </w:r>
      <w:r>
        <w:rPr>
          <w:rFonts w:cstheme="minorHAnsi"/>
          <w:bCs/>
          <w:sz w:val="24"/>
          <w:szCs w:val="24"/>
          <w:lang w:val="en-US"/>
        </w:rPr>
        <w:t>, students or</w:t>
      </w:r>
      <w:r w:rsidRPr="00EA6886">
        <w:rPr>
          <w:rFonts w:cstheme="minorHAnsi"/>
          <w:bCs/>
          <w:sz w:val="24"/>
          <w:szCs w:val="24"/>
          <w:lang w:val="en-US"/>
        </w:rPr>
        <w:t xml:space="preserve"> guest speakers.</w:t>
      </w:r>
    </w:p>
    <w:p w14:paraId="6A257D1A" w14:textId="77777777" w:rsidR="00EA6886" w:rsidRPr="00EA6886" w:rsidRDefault="00EA6886" w:rsidP="00EA6886">
      <w:pPr>
        <w:spacing w:after="0" w:line="240" w:lineRule="auto"/>
        <w:jc w:val="both"/>
        <w:rPr>
          <w:rFonts w:cstheme="minorHAnsi"/>
          <w:bCs/>
          <w:sz w:val="24"/>
          <w:szCs w:val="24"/>
          <w:lang w:val="en-US"/>
        </w:rPr>
      </w:pPr>
    </w:p>
    <w:p w14:paraId="3B3D48BB" w14:textId="77777777" w:rsidR="00EA6886" w:rsidRPr="00EA6886" w:rsidRDefault="00EA6886" w:rsidP="00EA6886">
      <w:pPr>
        <w:spacing w:after="0" w:line="240" w:lineRule="auto"/>
        <w:jc w:val="both"/>
        <w:rPr>
          <w:rFonts w:cstheme="minorHAnsi"/>
          <w:bCs/>
          <w:sz w:val="24"/>
          <w:szCs w:val="24"/>
          <w:lang w:val="en-US"/>
        </w:rPr>
      </w:pPr>
    </w:p>
    <w:p w14:paraId="391BF232" w14:textId="77777777" w:rsidR="00EA6886" w:rsidRPr="00EA6886" w:rsidRDefault="00EA6886" w:rsidP="00F5665B">
      <w:pPr>
        <w:pStyle w:val="NoSpacing"/>
        <w:keepNext/>
        <w:numPr>
          <w:ilvl w:val="0"/>
          <w:numId w:val="36"/>
        </w:numPr>
        <w:ind w:left="714" w:hanging="357"/>
        <w:jc w:val="both"/>
        <w:rPr>
          <w:rFonts w:asciiTheme="minorHAnsi" w:hAnsiTheme="minorHAnsi" w:cstheme="minorHAnsi"/>
          <w:b/>
          <w:color w:val="ED7D31"/>
          <w:sz w:val="24"/>
          <w:szCs w:val="24"/>
          <w:lang w:val="en-US"/>
        </w:rPr>
      </w:pPr>
      <w:r w:rsidRPr="00EA6886">
        <w:rPr>
          <w:rFonts w:asciiTheme="minorHAnsi" w:hAnsiTheme="minorHAnsi" w:cstheme="minorHAnsi"/>
          <w:b/>
          <w:color w:val="ED7D31"/>
          <w:sz w:val="24"/>
          <w:szCs w:val="24"/>
          <w:lang w:val="en-US"/>
        </w:rPr>
        <w:t>Planning acts of collective worship</w:t>
      </w:r>
    </w:p>
    <w:p w14:paraId="00272DDA" w14:textId="77777777" w:rsidR="00EA6886" w:rsidRPr="00EA6886" w:rsidRDefault="00EA6886" w:rsidP="00F5665B">
      <w:pPr>
        <w:pStyle w:val="NoSpacing"/>
        <w:keepNext/>
        <w:ind w:left="720"/>
        <w:jc w:val="both"/>
        <w:rPr>
          <w:rFonts w:asciiTheme="minorHAnsi" w:hAnsiTheme="minorHAnsi" w:cstheme="minorHAnsi"/>
          <w:b/>
          <w:color w:val="ED7D31"/>
          <w:sz w:val="24"/>
          <w:szCs w:val="24"/>
          <w:lang w:val="en-US"/>
        </w:rPr>
      </w:pPr>
    </w:p>
    <w:p w14:paraId="7A16B4D2" w14:textId="77777777" w:rsidR="00EA6886" w:rsidRPr="00EA6886" w:rsidRDefault="00EA6886" w:rsidP="00EA6886">
      <w:pPr>
        <w:pStyle w:val="NoSpacing"/>
        <w:numPr>
          <w:ilvl w:val="1"/>
          <w:numId w:val="36"/>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 xml:space="preserve">The content of all acts of collective worship will be considered carefully, to ensure relevance and suitability for the ages, aptitudes and backgrounds of all pupils. </w:t>
      </w:r>
    </w:p>
    <w:p w14:paraId="5423D812" w14:textId="1C07F804" w:rsidR="00EA6886" w:rsidRPr="00EA6886" w:rsidRDefault="00EA6886" w:rsidP="00EA6886">
      <w:pPr>
        <w:pStyle w:val="NoSpacing"/>
        <w:numPr>
          <w:ilvl w:val="1"/>
          <w:numId w:val="36"/>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 xml:space="preserve">Assemblies may link to </w:t>
      </w:r>
      <w:r w:rsidR="00F5665B">
        <w:rPr>
          <w:rFonts w:asciiTheme="minorHAnsi" w:hAnsiTheme="minorHAnsi" w:cstheme="minorHAnsi"/>
          <w:sz w:val="24"/>
          <w:szCs w:val="24"/>
          <w:lang w:val="en-US"/>
        </w:rPr>
        <w:t xml:space="preserve">festivals, </w:t>
      </w:r>
      <w:r w:rsidRPr="00EA6886">
        <w:rPr>
          <w:rFonts w:asciiTheme="minorHAnsi" w:hAnsiTheme="minorHAnsi" w:cstheme="minorHAnsi"/>
          <w:sz w:val="24"/>
          <w:szCs w:val="24"/>
          <w:lang w:val="en-US"/>
        </w:rPr>
        <w:t>special occasions and events, but will be flexible to allow the inclusion of current and topical issues. This ensures that there is continuity and progression.  Themes which will be revisited include:</w:t>
      </w:r>
    </w:p>
    <w:p w14:paraId="7E251575" w14:textId="77777777" w:rsidR="00EA6886" w:rsidRPr="00EA6886" w:rsidRDefault="00EA6886" w:rsidP="00EA6886">
      <w:pPr>
        <w:pStyle w:val="NoSpacing"/>
        <w:numPr>
          <w:ilvl w:val="0"/>
          <w:numId w:val="35"/>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Care and co-operation</w:t>
      </w:r>
    </w:p>
    <w:p w14:paraId="6FB5316C" w14:textId="7ED71FD1" w:rsidR="00EA6886" w:rsidRDefault="00EA6886" w:rsidP="00EA6886">
      <w:pPr>
        <w:pStyle w:val="NoSpacing"/>
        <w:numPr>
          <w:ilvl w:val="0"/>
          <w:numId w:val="35"/>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Courage</w:t>
      </w:r>
    </w:p>
    <w:p w14:paraId="1DEC80D3" w14:textId="447D3185" w:rsidR="00F5665B" w:rsidRPr="00AC5EA1" w:rsidRDefault="00F5665B" w:rsidP="00EA6886">
      <w:pPr>
        <w:pStyle w:val="NoSpacing"/>
        <w:numPr>
          <w:ilvl w:val="0"/>
          <w:numId w:val="35"/>
        </w:numPr>
        <w:jc w:val="both"/>
        <w:rPr>
          <w:rFonts w:asciiTheme="minorHAnsi" w:hAnsiTheme="minorHAnsi" w:cstheme="minorHAnsi"/>
          <w:sz w:val="24"/>
          <w:szCs w:val="24"/>
          <w:lang w:val="en-US"/>
        </w:rPr>
      </w:pPr>
      <w:r w:rsidRPr="00AC5EA1">
        <w:rPr>
          <w:rFonts w:asciiTheme="minorHAnsi" w:hAnsiTheme="minorHAnsi" w:cstheme="minorHAnsi"/>
          <w:sz w:val="24"/>
          <w:szCs w:val="24"/>
          <w:lang w:val="en-US"/>
        </w:rPr>
        <w:t>Diversity and inclusion</w:t>
      </w:r>
    </w:p>
    <w:p w14:paraId="1535E942" w14:textId="7303676E" w:rsidR="00EA6886" w:rsidRPr="00EA6886" w:rsidRDefault="00F5665B" w:rsidP="00EA6886">
      <w:pPr>
        <w:pStyle w:val="NoSpacing"/>
        <w:numPr>
          <w:ilvl w:val="0"/>
          <w:numId w:val="35"/>
        </w:numPr>
        <w:jc w:val="both"/>
        <w:rPr>
          <w:rFonts w:asciiTheme="minorHAnsi" w:hAnsiTheme="minorHAnsi" w:cstheme="minorHAnsi"/>
          <w:sz w:val="24"/>
          <w:szCs w:val="24"/>
          <w:lang w:val="en-US"/>
        </w:rPr>
      </w:pPr>
      <w:r>
        <w:rPr>
          <w:rFonts w:asciiTheme="minorHAnsi" w:hAnsiTheme="minorHAnsi" w:cstheme="minorHAnsi"/>
          <w:sz w:val="24"/>
          <w:szCs w:val="24"/>
          <w:lang w:val="en-US"/>
        </w:rPr>
        <w:lastRenderedPageBreak/>
        <w:t xml:space="preserve">Empathy </w:t>
      </w:r>
    </w:p>
    <w:p w14:paraId="5042478B" w14:textId="77777777" w:rsidR="00EA6886" w:rsidRPr="00EA6886" w:rsidRDefault="00EA6886" w:rsidP="00EA6886">
      <w:pPr>
        <w:pStyle w:val="NoSpacing"/>
        <w:numPr>
          <w:ilvl w:val="0"/>
          <w:numId w:val="35"/>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Forgiveness</w:t>
      </w:r>
    </w:p>
    <w:p w14:paraId="19BF6CAD" w14:textId="41FF4833" w:rsidR="00EA6886" w:rsidRDefault="00EA6886" w:rsidP="00EA6886">
      <w:pPr>
        <w:pStyle w:val="NoSpacing"/>
        <w:numPr>
          <w:ilvl w:val="0"/>
          <w:numId w:val="35"/>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Friendship</w:t>
      </w:r>
    </w:p>
    <w:p w14:paraId="79819E32" w14:textId="6B9FCFD6" w:rsidR="00F5665B" w:rsidRPr="00EA6886" w:rsidRDefault="00F5665B" w:rsidP="00EA6886">
      <w:pPr>
        <w:pStyle w:val="NoSpacing"/>
        <w:numPr>
          <w:ilvl w:val="0"/>
          <w:numId w:val="35"/>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Honesty and integrity</w:t>
      </w:r>
    </w:p>
    <w:p w14:paraId="5FB8DFC5" w14:textId="77777777" w:rsidR="00EA6886" w:rsidRPr="00EA6886" w:rsidRDefault="00EA6886" w:rsidP="00EA6886">
      <w:pPr>
        <w:pStyle w:val="NoSpacing"/>
        <w:numPr>
          <w:ilvl w:val="0"/>
          <w:numId w:val="35"/>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Respect</w:t>
      </w:r>
    </w:p>
    <w:p w14:paraId="526D67E0" w14:textId="77777777" w:rsidR="00EA6886" w:rsidRPr="00EA6886" w:rsidRDefault="00EA6886" w:rsidP="00EA6886">
      <w:pPr>
        <w:pStyle w:val="NoSpacing"/>
        <w:numPr>
          <w:ilvl w:val="0"/>
          <w:numId w:val="35"/>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Rights and responsibilities</w:t>
      </w:r>
    </w:p>
    <w:p w14:paraId="4A36D803" w14:textId="60773BD5" w:rsidR="00EA6886" w:rsidRPr="00AC5EA1" w:rsidRDefault="00F5665B" w:rsidP="00EA6886">
      <w:pPr>
        <w:pStyle w:val="NoSpacing"/>
        <w:numPr>
          <w:ilvl w:val="0"/>
          <w:numId w:val="35"/>
        </w:numPr>
        <w:jc w:val="both"/>
        <w:rPr>
          <w:rFonts w:asciiTheme="minorHAnsi" w:hAnsiTheme="minorHAnsi" w:cstheme="minorHAnsi"/>
          <w:sz w:val="24"/>
          <w:szCs w:val="24"/>
          <w:lang w:val="en-US"/>
        </w:rPr>
      </w:pPr>
      <w:r w:rsidRPr="00AC5EA1">
        <w:rPr>
          <w:rFonts w:asciiTheme="minorHAnsi" w:hAnsiTheme="minorHAnsi" w:cstheme="minorHAnsi"/>
          <w:sz w:val="24"/>
          <w:szCs w:val="24"/>
          <w:lang w:val="en-US"/>
        </w:rPr>
        <w:t>Wellbeing</w:t>
      </w:r>
      <w:r w:rsidR="00EA6886" w:rsidRPr="00AC5EA1">
        <w:rPr>
          <w:rFonts w:asciiTheme="minorHAnsi" w:hAnsiTheme="minorHAnsi" w:cstheme="minorHAnsi"/>
          <w:sz w:val="24"/>
          <w:szCs w:val="24"/>
          <w:lang w:val="en-US"/>
        </w:rPr>
        <w:t>.</w:t>
      </w:r>
    </w:p>
    <w:p w14:paraId="3509CA8D" w14:textId="26485286" w:rsidR="00EA6886" w:rsidRPr="00EA6886" w:rsidRDefault="00EA6886" w:rsidP="00EA6886">
      <w:pPr>
        <w:pStyle w:val="NoSpacing"/>
        <w:numPr>
          <w:ilvl w:val="1"/>
          <w:numId w:val="36"/>
        </w:numPr>
        <w:jc w:val="both"/>
        <w:rPr>
          <w:rFonts w:asciiTheme="minorHAnsi" w:hAnsiTheme="minorHAnsi" w:cstheme="minorHAnsi"/>
          <w:sz w:val="24"/>
          <w:szCs w:val="24"/>
          <w:lang w:val="en-US"/>
        </w:rPr>
      </w:pPr>
      <w:r w:rsidRPr="00EA6886">
        <w:rPr>
          <w:rFonts w:asciiTheme="minorHAnsi" w:hAnsiTheme="minorHAnsi" w:cstheme="minorHAnsi"/>
          <w:sz w:val="24"/>
          <w:szCs w:val="24"/>
        </w:rPr>
        <w:t xml:space="preserve">Assemblies and times of collective worship will also be used to highlight, promote and link to whole school initiatives e.g. citizenship and </w:t>
      </w:r>
      <w:r w:rsidR="00F5665B">
        <w:rPr>
          <w:rFonts w:asciiTheme="minorHAnsi" w:hAnsiTheme="minorHAnsi" w:cstheme="minorHAnsi"/>
          <w:sz w:val="24"/>
          <w:szCs w:val="24"/>
        </w:rPr>
        <w:t>personal, social and health education (</w:t>
      </w:r>
      <w:r w:rsidRPr="00EA6886">
        <w:rPr>
          <w:rFonts w:asciiTheme="minorHAnsi" w:hAnsiTheme="minorHAnsi" w:cstheme="minorHAnsi"/>
          <w:sz w:val="24"/>
          <w:szCs w:val="24"/>
        </w:rPr>
        <w:t>PHSE</w:t>
      </w:r>
      <w:r w:rsidR="00F5665B">
        <w:rPr>
          <w:rFonts w:asciiTheme="minorHAnsi" w:hAnsiTheme="minorHAnsi" w:cstheme="minorHAnsi"/>
          <w:sz w:val="24"/>
          <w:szCs w:val="24"/>
        </w:rPr>
        <w:t>)</w:t>
      </w:r>
      <w:r w:rsidRPr="00EA6886">
        <w:rPr>
          <w:rFonts w:asciiTheme="minorHAnsi" w:hAnsiTheme="minorHAnsi" w:cstheme="minorHAnsi"/>
          <w:sz w:val="24"/>
          <w:szCs w:val="24"/>
        </w:rPr>
        <w:t xml:space="preserve"> programmes. They may also be used to incorporate groups involved in the wider school community, e.g. local police groups, Connexions etc.</w:t>
      </w:r>
    </w:p>
    <w:p w14:paraId="53AC466F" w14:textId="332AA01D" w:rsidR="00EA6886" w:rsidRPr="00AC5EA1" w:rsidRDefault="00EA6886" w:rsidP="00EA6886">
      <w:pPr>
        <w:pStyle w:val="NoSpacing"/>
        <w:numPr>
          <w:ilvl w:val="1"/>
          <w:numId w:val="36"/>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Visitors will be welcome to lead collective worship from time to time. Leaders from different faiths within the area will increase the pupils’ awareness, promote respect and raise the esteem of the pupils who belong to these faiths.</w:t>
      </w:r>
      <w:r w:rsidRPr="00EA6886">
        <w:rPr>
          <w:rFonts w:asciiTheme="minorHAnsi" w:hAnsiTheme="minorHAnsi" w:cstheme="minorHAnsi"/>
          <w:sz w:val="24"/>
          <w:szCs w:val="24"/>
        </w:rPr>
        <w:t xml:space="preserve"> </w:t>
      </w:r>
      <w:r w:rsidR="00F5665B" w:rsidRPr="00AC5EA1">
        <w:rPr>
          <w:rFonts w:asciiTheme="minorHAnsi" w:hAnsiTheme="minorHAnsi" w:cstheme="minorHAnsi"/>
          <w:sz w:val="24"/>
          <w:szCs w:val="24"/>
        </w:rPr>
        <w:t xml:space="preserve">See the visiting </w:t>
      </w:r>
      <w:proofErr w:type="gramStart"/>
      <w:r w:rsidR="00F5665B" w:rsidRPr="00AC5EA1">
        <w:rPr>
          <w:rFonts w:asciiTheme="minorHAnsi" w:hAnsiTheme="minorHAnsi" w:cstheme="minorHAnsi"/>
          <w:sz w:val="24"/>
          <w:szCs w:val="24"/>
        </w:rPr>
        <w:t>speakers</w:t>
      </w:r>
      <w:proofErr w:type="gramEnd"/>
      <w:r w:rsidR="00F5665B" w:rsidRPr="00AC5EA1">
        <w:rPr>
          <w:rFonts w:asciiTheme="minorHAnsi" w:hAnsiTheme="minorHAnsi" w:cstheme="minorHAnsi"/>
          <w:sz w:val="24"/>
          <w:szCs w:val="24"/>
        </w:rPr>
        <w:t xml:space="preserve"> policy for more detail.</w:t>
      </w:r>
    </w:p>
    <w:p w14:paraId="1316E78B" w14:textId="77777777" w:rsidR="00EA6886" w:rsidRPr="00EA6886" w:rsidRDefault="00EA6886" w:rsidP="00EA6886">
      <w:pPr>
        <w:pStyle w:val="NoSpacing"/>
        <w:numPr>
          <w:ilvl w:val="1"/>
          <w:numId w:val="36"/>
        </w:numPr>
        <w:jc w:val="both"/>
        <w:rPr>
          <w:rFonts w:asciiTheme="minorHAnsi" w:hAnsiTheme="minorHAnsi" w:cstheme="minorHAnsi"/>
          <w:sz w:val="24"/>
          <w:szCs w:val="24"/>
          <w:lang w:val="en-US"/>
        </w:rPr>
      </w:pPr>
      <w:r w:rsidRPr="00EA6886">
        <w:rPr>
          <w:rFonts w:asciiTheme="minorHAnsi" w:hAnsiTheme="minorHAnsi" w:cstheme="minorHAnsi"/>
          <w:sz w:val="24"/>
          <w:szCs w:val="24"/>
        </w:rPr>
        <w:t>Flexibility is essential to preserve the very personal element for the worship leader(s) and to allow for response to school, local or national events.  A record is kept of assemblies taken in order to ensure that a broadly Christian emphasis is maintained.</w:t>
      </w:r>
    </w:p>
    <w:p w14:paraId="70BD8374" w14:textId="77777777" w:rsidR="00EA6886" w:rsidRPr="00EA6886" w:rsidRDefault="00EA6886" w:rsidP="00EA6886">
      <w:pPr>
        <w:pStyle w:val="NoSpacing"/>
        <w:ind w:left="720"/>
        <w:jc w:val="both"/>
        <w:rPr>
          <w:rFonts w:asciiTheme="minorHAnsi" w:hAnsiTheme="minorHAnsi" w:cstheme="minorHAnsi"/>
          <w:sz w:val="24"/>
          <w:szCs w:val="24"/>
        </w:rPr>
      </w:pPr>
    </w:p>
    <w:p w14:paraId="3168EFAE" w14:textId="77777777" w:rsidR="00EA6886" w:rsidRPr="00EA6886" w:rsidRDefault="00EA6886" w:rsidP="00EA6886">
      <w:pPr>
        <w:pStyle w:val="NoSpacing"/>
        <w:ind w:left="720"/>
        <w:jc w:val="both"/>
        <w:rPr>
          <w:rFonts w:asciiTheme="minorHAnsi" w:hAnsiTheme="minorHAnsi" w:cstheme="minorHAnsi"/>
          <w:sz w:val="24"/>
          <w:szCs w:val="24"/>
        </w:rPr>
      </w:pPr>
    </w:p>
    <w:p w14:paraId="21BFA77A" w14:textId="77777777" w:rsidR="00EA6886" w:rsidRPr="00EA6886" w:rsidRDefault="00EA6886" w:rsidP="00EA6886">
      <w:pPr>
        <w:pStyle w:val="NoSpacing"/>
        <w:numPr>
          <w:ilvl w:val="0"/>
          <w:numId w:val="36"/>
        </w:numPr>
        <w:jc w:val="both"/>
        <w:rPr>
          <w:rFonts w:asciiTheme="minorHAnsi" w:hAnsiTheme="minorHAnsi" w:cstheme="minorHAnsi"/>
          <w:b/>
          <w:color w:val="ED7D31"/>
          <w:sz w:val="24"/>
          <w:szCs w:val="24"/>
          <w:lang w:val="en-US"/>
        </w:rPr>
      </w:pPr>
      <w:r w:rsidRPr="00EA6886">
        <w:rPr>
          <w:rFonts w:asciiTheme="minorHAnsi" w:hAnsiTheme="minorHAnsi" w:cstheme="minorHAnsi"/>
          <w:b/>
          <w:color w:val="ED7D31"/>
          <w:sz w:val="24"/>
          <w:szCs w:val="24"/>
          <w:lang w:val="en-US"/>
        </w:rPr>
        <w:t>The act of collective worship</w:t>
      </w:r>
    </w:p>
    <w:p w14:paraId="5088AED0" w14:textId="77777777" w:rsidR="00EA6886" w:rsidRPr="00EA6886" w:rsidRDefault="00EA6886" w:rsidP="00EA6886">
      <w:pPr>
        <w:pStyle w:val="NoSpacing"/>
        <w:jc w:val="both"/>
        <w:rPr>
          <w:rFonts w:asciiTheme="minorHAnsi" w:hAnsiTheme="minorHAnsi" w:cstheme="minorHAnsi"/>
          <w:sz w:val="24"/>
          <w:szCs w:val="24"/>
          <w:lang w:val="en-US"/>
        </w:rPr>
      </w:pPr>
    </w:p>
    <w:p w14:paraId="26A743F2" w14:textId="77777777" w:rsidR="00EA6886" w:rsidRPr="00EA6886" w:rsidRDefault="00EA6886" w:rsidP="00EA6886">
      <w:pPr>
        <w:pStyle w:val="NoSpacing"/>
        <w:numPr>
          <w:ilvl w:val="1"/>
          <w:numId w:val="36"/>
        </w:numPr>
        <w:jc w:val="both"/>
        <w:rPr>
          <w:rFonts w:asciiTheme="minorHAnsi" w:hAnsiTheme="minorHAnsi" w:cstheme="minorHAnsi"/>
          <w:sz w:val="24"/>
          <w:szCs w:val="24"/>
        </w:rPr>
      </w:pPr>
      <w:r w:rsidRPr="00EA6886">
        <w:rPr>
          <w:rFonts w:asciiTheme="minorHAnsi" w:hAnsiTheme="minorHAnsi" w:cstheme="minorHAnsi"/>
          <w:sz w:val="24"/>
          <w:szCs w:val="24"/>
          <w:lang w:val="en-US"/>
        </w:rPr>
        <w:t xml:space="preserve">A variety of teaching and learning styles and active and interactive methods are appropriate in acts of collective worship. Any and </w:t>
      </w:r>
      <w:proofErr w:type="gramStart"/>
      <w:r w:rsidRPr="00EA6886">
        <w:rPr>
          <w:rFonts w:asciiTheme="minorHAnsi" w:hAnsiTheme="minorHAnsi" w:cstheme="minorHAnsi"/>
          <w:sz w:val="24"/>
          <w:szCs w:val="24"/>
          <w:lang w:val="en-US"/>
        </w:rPr>
        <w:t>all of</w:t>
      </w:r>
      <w:proofErr w:type="gramEnd"/>
      <w:r w:rsidRPr="00EA6886">
        <w:rPr>
          <w:rFonts w:asciiTheme="minorHAnsi" w:hAnsiTheme="minorHAnsi" w:cstheme="minorHAnsi"/>
          <w:sz w:val="24"/>
          <w:szCs w:val="24"/>
          <w:lang w:val="en-US"/>
        </w:rPr>
        <w:t xml:space="preserve"> the methods employed in the classroom can be used effectively in acts of collective worship.  Leaders will choose the style/method and resources that are appropriate to the content, the age, aptitude and the background of the pupils.</w:t>
      </w:r>
      <w:r w:rsidRPr="00EA6886">
        <w:rPr>
          <w:rFonts w:asciiTheme="minorHAnsi" w:hAnsiTheme="minorHAnsi" w:cstheme="minorHAnsi"/>
          <w:sz w:val="24"/>
          <w:szCs w:val="24"/>
        </w:rPr>
        <w:t xml:space="preserve"> </w:t>
      </w:r>
    </w:p>
    <w:p w14:paraId="79E66158" w14:textId="77777777" w:rsidR="00EA6886" w:rsidRPr="00EA6886" w:rsidRDefault="00EA6886" w:rsidP="00EA6886">
      <w:pPr>
        <w:pStyle w:val="NoSpacing"/>
        <w:numPr>
          <w:ilvl w:val="1"/>
          <w:numId w:val="36"/>
        </w:numPr>
        <w:jc w:val="both"/>
        <w:rPr>
          <w:rFonts w:asciiTheme="minorHAnsi" w:hAnsiTheme="minorHAnsi" w:cstheme="minorHAnsi"/>
          <w:sz w:val="24"/>
          <w:szCs w:val="24"/>
          <w:lang w:val="en-US"/>
        </w:rPr>
      </w:pPr>
      <w:r w:rsidRPr="00EA6886">
        <w:rPr>
          <w:rFonts w:asciiTheme="minorHAnsi" w:hAnsiTheme="minorHAnsi" w:cstheme="minorHAnsi"/>
          <w:sz w:val="24"/>
          <w:szCs w:val="24"/>
          <w:lang w:val="en-US"/>
        </w:rPr>
        <w:t xml:space="preserve">The content and process must be sufficiently stimulating in order to evoke a response in the individual.  </w:t>
      </w:r>
    </w:p>
    <w:p w14:paraId="16316349" w14:textId="77777777" w:rsidR="00EA6886" w:rsidRPr="00EA6886" w:rsidRDefault="00EA6886" w:rsidP="00EA6886">
      <w:pPr>
        <w:pStyle w:val="NoSpacing"/>
        <w:ind w:left="720"/>
        <w:jc w:val="both"/>
        <w:rPr>
          <w:rFonts w:asciiTheme="minorHAnsi" w:hAnsiTheme="minorHAnsi" w:cstheme="minorHAnsi"/>
          <w:sz w:val="24"/>
          <w:szCs w:val="24"/>
          <w:lang w:val="en-US"/>
        </w:rPr>
      </w:pPr>
    </w:p>
    <w:p w14:paraId="7FBA93CC" w14:textId="77777777" w:rsidR="00EA6886" w:rsidRPr="00EA6886" w:rsidRDefault="00EA6886" w:rsidP="00EA6886">
      <w:pPr>
        <w:spacing w:after="0" w:line="240" w:lineRule="auto"/>
        <w:jc w:val="both"/>
        <w:rPr>
          <w:rFonts w:cstheme="minorHAnsi"/>
          <w:sz w:val="24"/>
          <w:szCs w:val="24"/>
          <w:lang w:val="en-US"/>
        </w:rPr>
      </w:pPr>
    </w:p>
    <w:p w14:paraId="33C506BA" w14:textId="77777777" w:rsidR="00EA6886" w:rsidRPr="00EA6886" w:rsidRDefault="00EA6886" w:rsidP="00EA6886">
      <w:pPr>
        <w:numPr>
          <w:ilvl w:val="0"/>
          <w:numId w:val="36"/>
        </w:numPr>
        <w:spacing w:after="0" w:line="240" w:lineRule="auto"/>
        <w:jc w:val="both"/>
        <w:rPr>
          <w:rFonts w:cstheme="minorHAnsi"/>
          <w:b/>
          <w:bCs/>
          <w:color w:val="ED7D31"/>
          <w:sz w:val="24"/>
          <w:szCs w:val="24"/>
          <w:lang w:val="en-US"/>
        </w:rPr>
      </w:pPr>
      <w:r w:rsidRPr="00EA6886">
        <w:rPr>
          <w:rFonts w:cstheme="minorHAnsi"/>
          <w:b/>
          <w:bCs/>
          <w:color w:val="ED7D31"/>
          <w:sz w:val="24"/>
          <w:szCs w:val="24"/>
          <w:lang w:val="en-US"/>
        </w:rPr>
        <w:t>Withdrawal</w:t>
      </w:r>
    </w:p>
    <w:p w14:paraId="289FCCBD" w14:textId="77777777" w:rsidR="00EA6886" w:rsidRPr="00EA6886" w:rsidRDefault="00EA6886" w:rsidP="00EA6886">
      <w:pPr>
        <w:spacing w:after="0" w:line="240" w:lineRule="auto"/>
        <w:jc w:val="both"/>
        <w:rPr>
          <w:rFonts w:cstheme="minorHAnsi"/>
          <w:sz w:val="24"/>
          <w:szCs w:val="24"/>
          <w:lang w:val="en-US"/>
        </w:rPr>
      </w:pPr>
    </w:p>
    <w:p w14:paraId="157E26DC" w14:textId="34BC6C96" w:rsidR="00EA6886" w:rsidRPr="00EA6886" w:rsidRDefault="00EA6886" w:rsidP="00EA6886">
      <w:pPr>
        <w:spacing w:after="0" w:line="240" w:lineRule="auto"/>
        <w:ind w:left="360"/>
        <w:jc w:val="both"/>
        <w:rPr>
          <w:rFonts w:cstheme="minorHAnsi"/>
          <w:sz w:val="24"/>
          <w:szCs w:val="24"/>
        </w:rPr>
      </w:pPr>
      <w:r w:rsidRPr="00EA6886">
        <w:rPr>
          <w:rFonts w:cstheme="minorHAnsi"/>
          <w:sz w:val="24"/>
          <w:szCs w:val="24"/>
          <w:lang w:val="en-US"/>
        </w:rPr>
        <w:t>6.1</w:t>
      </w:r>
      <w:r w:rsidRPr="00EA6886">
        <w:rPr>
          <w:rFonts w:cstheme="minorHAnsi"/>
          <w:sz w:val="24"/>
          <w:szCs w:val="24"/>
          <w:lang w:val="en-US"/>
        </w:rPr>
        <w:tab/>
        <w:t>Any parent/</w:t>
      </w:r>
      <w:proofErr w:type="spellStart"/>
      <w:r w:rsidRPr="00EA6886">
        <w:rPr>
          <w:rFonts w:cstheme="minorHAnsi"/>
          <w:sz w:val="24"/>
          <w:szCs w:val="24"/>
          <w:lang w:val="en-US"/>
        </w:rPr>
        <w:t>carer</w:t>
      </w:r>
      <w:proofErr w:type="spellEnd"/>
      <w:r w:rsidRPr="00EA6886">
        <w:rPr>
          <w:rFonts w:cstheme="minorHAnsi"/>
          <w:sz w:val="24"/>
          <w:szCs w:val="24"/>
          <w:lang w:val="en-US"/>
        </w:rPr>
        <w:t xml:space="preserve"> who objects to their child attendin</w:t>
      </w:r>
      <w:r w:rsidR="00F5665B">
        <w:rPr>
          <w:rFonts w:cstheme="minorHAnsi"/>
          <w:sz w:val="24"/>
          <w:szCs w:val="24"/>
          <w:lang w:val="en-US"/>
        </w:rPr>
        <w:t>g an act or acts of collective w</w:t>
      </w:r>
      <w:r w:rsidRPr="00EA6886">
        <w:rPr>
          <w:rFonts w:cstheme="minorHAnsi"/>
          <w:sz w:val="24"/>
          <w:szCs w:val="24"/>
          <w:lang w:val="en-US"/>
        </w:rPr>
        <w:t>orship may request that their child is withdrawn in discussion with the Principal/Head of School.</w:t>
      </w:r>
    </w:p>
    <w:p w14:paraId="6B71C553" w14:textId="515C1458" w:rsidR="0054630A" w:rsidRPr="00EA6886" w:rsidRDefault="0054630A" w:rsidP="008B69B5">
      <w:pPr>
        <w:spacing w:after="0" w:line="240" w:lineRule="auto"/>
        <w:rPr>
          <w:rFonts w:cstheme="minorHAnsi"/>
          <w:b/>
          <w:bCs/>
          <w:sz w:val="24"/>
          <w:szCs w:val="24"/>
        </w:rPr>
      </w:pPr>
    </w:p>
    <w:p w14:paraId="54855EBE" w14:textId="77777777" w:rsidR="0054630A" w:rsidRPr="00FD6E3D" w:rsidRDefault="0054630A" w:rsidP="008B69B5">
      <w:pPr>
        <w:spacing w:after="0" w:line="240" w:lineRule="auto"/>
        <w:rPr>
          <w:rFonts w:cstheme="minorHAnsi"/>
          <w:b/>
          <w:color w:val="ED7D31" w:themeColor="accent2"/>
        </w:rPr>
      </w:pPr>
    </w:p>
    <w:sectPr w:rsidR="0054630A" w:rsidRPr="00FD6E3D" w:rsidSect="008B69B5">
      <w:headerReference w:type="default" r:id="rId10"/>
      <w:footerReference w:type="defaul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EB09" w14:textId="77777777" w:rsidR="00EA6AE6" w:rsidRDefault="00EA6AE6" w:rsidP="0054630A">
      <w:pPr>
        <w:spacing w:after="0" w:line="240" w:lineRule="auto"/>
      </w:pPr>
      <w:r>
        <w:separator/>
      </w:r>
    </w:p>
  </w:endnote>
  <w:endnote w:type="continuationSeparator" w:id="0">
    <w:p w14:paraId="4248161F" w14:textId="77777777" w:rsidR="00EA6AE6" w:rsidRDefault="00EA6AE6" w:rsidP="0054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345450545"/>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4BC4A589" w14:textId="630BEE61" w:rsidR="00FF3A68" w:rsidRPr="00136443" w:rsidRDefault="00FF3A68">
            <w:pPr>
              <w:pStyle w:val="Footer"/>
              <w:jc w:val="right"/>
              <w:rPr>
                <w:rFonts w:asciiTheme="minorHAnsi" w:hAnsiTheme="minorHAnsi" w:cstheme="minorHAnsi"/>
                <w:sz w:val="16"/>
                <w:szCs w:val="16"/>
              </w:rPr>
            </w:pPr>
            <w:r w:rsidRPr="00136443">
              <w:rPr>
                <w:rFonts w:asciiTheme="minorHAnsi" w:hAnsiTheme="minorHAnsi" w:cstheme="minorHAnsi"/>
                <w:sz w:val="16"/>
                <w:szCs w:val="16"/>
              </w:rPr>
              <w:t xml:space="preserve">Page </w:t>
            </w:r>
            <w:r w:rsidRPr="00136443">
              <w:rPr>
                <w:rFonts w:asciiTheme="minorHAnsi" w:hAnsiTheme="minorHAnsi" w:cstheme="minorHAnsi"/>
                <w:b/>
                <w:bCs/>
                <w:sz w:val="16"/>
                <w:szCs w:val="16"/>
              </w:rPr>
              <w:fldChar w:fldCharType="begin"/>
            </w:r>
            <w:r w:rsidRPr="00136443">
              <w:rPr>
                <w:rFonts w:asciiTheme="minorHAnsi" w:hAnsiTheme="minorHAnsi" w:cstheme="minorHAnsi"/>
                <w:b/>
                <w:bCs/>
                <w:sz w:val="16"/>
                <w:szCs w:val="16"/>
              </w:rPr>
              <w:instrText xml:space="preserve"> PAGE </w:instrText>
            </w:r>
            <w:r w:rsidRPr="00136443">
              <w:rPr>
                <w:rFonts w:asciiTheme="minorHAnsi" w:hAnsiTheme="minorHAnsi" w:cstheme="minorHAnsi"/>
                <w:b/>
                <w:bCs/>
                <w:sz w:val="16"/>
                <w:szCs w:val="16"/>
              </w:rPr>
              <w:fldChar w:fldCharType="separate"/>
            </w:r>
            <w:r w:rsidR="004E2600">
              <w:rPr>
                <w:rFonts w:asciiTheme="minorHAnsi" w:hAnsiTheme="minorHAnsi" w:cstheme="minorHAnsi"/>
                <w:b/>
                <w:bCs/>
                <w:noProof/>
                <w:sz w:val="16"/>
                <w:szCs w:val="16"/>
              </w:rPr>
              <w:t>1</w:t>
            </w:r>
            <w:r w:rsidRPr="00136443">
              <w:rPr>
                <w:rFonts w:asciiTheme="minorHAnsi" w:hAnsiTheme="minorHAnsi" w:cstheme="minorHAnsi"/>
                <w:b/>
                <w:bCs/>
                <w:sz w:val="16"/>
                <w:szCs w:val="16"/>
              </w:rPr>
              <w:fldChar w:fldCharType="end"/>
            </w:r>
            <w:r w:rsidRPr="00136443">
              <w:rPr>
                <w:rFonts w:asciiTheme="minorHAnsi" w:hAnsiTheme="minorHAnsi" w:cstheme="minorHAnsi"/>
                <w:sz w:val="16"/>
                <w:szCs w:val="16"/>
              </w:rPr>
              <w:t xml:space="preserve"> of </w:t>
            </w:r>
            <w:r w:rsidRPr="00136443">
              <w:rPr>
                <w:rFonts w:asciiTheme="minorHAnsi" w:hAnsiTheme="minorHAnsi" w:cstheme="minorHAnsi"/>
                <w:b/>
                <w:bCs/>
                <w:sz w:val="16"/>
                <w:szCs w:val="16"/>
              </w:rPr>
              <w:fldChar w:fldCharType="begin"/>
            </w:r>
            <w:r w:rsidRPr="00136443">
              <w:rPr>
                <w:rFonts w:asciiTheme="minorHAnsi" w:hAnsiTheme="minorHAnsi" w:cstheme="minorHAnsi"/>
                <w:b/>
                <w:bCs/>
                <w:sz w:val="16"/>
                <w:szCs w:val="16"/>
              </w:rPr>
              <w:instrText xml:space="preserve"> NUMPAGES  </w:instrText>
            </w:r>
            <w:r w:rsidRPr="00136443">
              <w:rPr>
                <w:rFonts w:asciiTheme="minorHAnsi" w:hAnsiTheme="minorHAnsi" w:cstheme="minorHAnsi"/>
                <w:b/>
                <w:bCs/>
                <w:sz w:val="16"/>
                <w:szCs w:val="16"/>
              </w:rPr>
              <w:fldChar w:fldCharType="separate"/>
            </w:r>
            <w:r w:rsidR="004E2600">
              <w:rPr>
                <w:rFonts w:asciiTheme="minorHAnsi" w:hAnsiTheme="minorHAnsi" w:cstheme="minorHAnsi"/>
                <w:b/>
                <w:bCs/>
                <w:noProof/>
                <w:sz w:val="16"/>
                <w:szCs w:val="16"/>
              </w:rPr>
              <w:t>4</w:t>
            </w:r>
            <w:r w:rsidRPr="00136443">
              <w:rPr>
                <w:rFonts w:asciiTheme="minorHAnsi" w:hAnsiTheme="minorHAnsi" w:cstheme="minorHAnsi"/>
                <w:b/>
                <w:bCs/>
                <w:sz w:val="16"/>
                <w:szCs w:val="16"/>
              </w:rPr>
              <w:fldChar w:fldCharType="end"/>
            </w:r>
          </w:p>
        </w:sdtContent>
      </w:sdt>
    </w:sdtContent>
  </w:sdt>
  <w:p w14:paraId="17606535" w14:textId="77777777" w:rsidR="00FF3A68" w:rsidRDefault="00FF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6B26" w14:textId="77777777" w:rsidR="00EA6AE6" w:rsidRDefault="00EA6AE6" w:rsidP="0054630A">
      <w:pPr>
        <w:spacing w:after="0" w:line="240" w:lineRule="auto"/>
      </w:pPr>
      <w:r>
        <w:separator/>
      </w:r>
    </w:p>
  </w:footnote>
  <w:footnote w:type="continuationSeparator" w:id="0">
    <w:p w14:paraId="21C09669" w14:textId="77777777" w:rsidR="00EA6AE6" w:rsidRDefault="00EA6AE6" w:rsidP="0054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1AC5" w14:textId="45816206" w:rsidR="00FF3A68" w:rsidRDefault="00FF3A68" w:rsidP="00FD2205">
    <w:pPr>
      <w:pStyle w:val="Header"/>
      <w:jc w:val="right"/>
    </w:pPr>
    <w:r>
      <w:rPr>
        <w:noProof/>
      </w:rPr>
      <w:drawing>
        <wp:inline distT="0" distB="0" distL="0" distR="0" wp14:anchorId="614D1E26" wp14:editId="668A7577">
          <wp:extent cx="876935" cy="47117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935" cy="471170"/>
                  </a:xfrm>
                  <a:prstGeom prst="rect">
                    <a:avLst/>
                  </a:prstGeom>
                </pic:spPr>
              </pic:pic>
            </a:graphicData>
          </a:graphic>
        </wp:inline>
      </w:drawing>
    </w:r>
  </w:p>
  <w:p w14:paraId="1F66F02D" w14:textId="77777777" w:rsidR="00FF3A68" w:rsidRDefault="00FF3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760"/>
    <w:multiLevelType w:val="hybridMultilevel"/>
    <w:tmpl w:val="02FE37A4"/>
    <w:lvl w:ilvl="0" w:tplc="08090001">
      <w:start w:val="1"/>
      <w:numFmt w:val="bullet"/>
      <w:lvlText w:val=""/>
      <w:lvlJc w:val="left"/>
      <w:pPr>
        <w:ind w:left="720" w:hanging="360"/>
      </w:pPr>
      <w:rPr>
        <w:rFonts w:ascii="Symbol" w:hAnsi="Symbol" w:hint="default"/>
      </w:rPr>
    </w:lvl>
    <w:lvl w:ilvl="1" w:tplc="0C1019C2">
      <w:numFmt w:val="bullet"/>
      <w:lvlText w:val="•"/>
      <w:lvlJc w:val="left"/>
      <w:pPr>
        <w:ind w:left="1800" w:hanging="72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2523"/>
    <w:multiLevelType w:val="multilevel"/>
    <w:tmpl w:val="F1969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9249E"/>
    <w:multiLevelType w:val="hybridMultilevel"/>
    <w:tmpl w:val="067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B3925"/>
    <w:multiLevelType w:val="multilevel"/>
    <w:tmpl w:val="1B10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619BD"/>
    <w:multiLevelType w:val="hybridMultilevel"/>
    <w:tmpl w:val="5A2A6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C3AAE"/>
    <w:multiLevelType w:val="hybridMultilevel"/>
    <w:tmpl w:val="C8C01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7586F"/>
    <w:multiLevelType w:val="hybridMultilevel"/>
    <w:tmpl w:val="DAB0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474D6"/>
    <w:multiLevelType w:val="hybridMultilevel"/>
    <w:tmpl w:val="1B18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72238"/>
    <w:multiLevelType w:val="hybridMultilevel"/>
    <w:tmpl w:val="E6AC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500E3"/>
    <w:multiLevelType w:val="hybridMultilevel"/>
    <w:tmpl w:val="6A0A6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BA0E6A"/>
    <w:multiLevelType w:val="hybridMultilevel"/>
    <w:tmpl w:val="7818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D107B"/>
    <w:multiLevelType w:val="multilevel"/>
    <w:tmpl w:val="F2E62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017863"/>
    <w:multiLevelType w:val="multilevel"/>
    <w:tmpl w:val="27DCB14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2E3675"/>
    <w:multiLevelType w:val="hybridMultilevel"/>
    <w:tmpl w:val="DCCAE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9B6E03"/>
    <w:multiLevelType w:val="hybridMultilevel"/>
    <w:tmpl w:val="101C6E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C2151"/>
    <w:multiLevelType w:val="hybridMultilevel"/>
    <w:tmpl w:val="C048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51175"/>
    <w:multiLevelType w:val="hybridMultilevel"/>
    <w:tmpl w:val="BD18F6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62442C"/>
    <w:multiLevelType w:val="multilevel"/>
    <w:tmpl w:val="224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50CEB"/>
    <w:multiLevelType w:val="hybridMultilevel"/>
    <w:tmpl w:val="931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34C0E"/>
    <w:multiLevelType w:val="hybridMultilevel"/>
    <w:tmpl w:val="FF807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701F77"/>
    <w:multiLevelType w:val="hybridMultilevel"/>
    <w:tmpl w:val="96D88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5021C5"/>
    <w:multiLevelType w:val="multilevel"/>
    <w:tmpl w:val="650CF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3056A8"/>
    <w:multiLevelType w:val="hybridMultilevel"/>
    <w:tmpl w:val="8A206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C415DE"/>
    <w:multiLevelType w:val="hybridMultilevel"/>
    <w:tmpl w:val="144AA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0D1D3B"/>
    <w:multiLevelType w:val="hybridMultilevel"/>
    <w:tmpl w:val="00DEA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03573"/>
    <w:multiLevelType w:val="hybridMultilevel"/>
    <w:tmpl w:val="56E8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06826"/>
    <w:multiLevelType w:val="multilevel"/>
    <w:tmpl w:val="A24A8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D16962"/>
    <w:multiLevelType w:val="hybridMultilevel"/>
    <w:tmpl w:val="49B6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5291C"/>
    <w:multiLevelType w:val="hybridMultilevel"/>
    <w:tmpl w:val="9BC20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BA62B5"/>
    <w:multiLevelType w:val="hybridMultilevel"/>
    <w:tmpl w:val="F468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D5DAF"/>
    <w:multiLevelType w:val="hybridMultilevel"/>
    <w:tmpl w:val="4D6CBF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FC6403"/>
    <w:multiLevelType w:val="hybridMultilevel"/>
    <w:tmpl w:val="0AEC6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6108C3"/>
    <w:multiLevelType w:val="hybridMultilevel"/>
    <w:tmpl w:val="C3BC7BEA"/>
    <w:lvl w:ilvl="0" w:tplc="DD92AB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51FC2"/>
    <w:multiLevelType w:val="hybridMultilevel"/>
    <w:tmpl w:val="3AEA8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BB7862"/>
    <w:multiLevelType w:val="hybridMultilevel"/>
    <w:tmpl w:val="31DAD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EC412F"/>
    <w:multiLevelType w:val="multilevel"/>
    <w:tmpl w:val="579EB03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D7620"/>
    <w:multiLevelType w:val="hybridMultilevel"/>
    <w:tmpl w:val="E6E0D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9725D54"/>
    <w:multiLevelType w:val="hybridMultilevel"/>
    <w:tmpl w:val="C66A8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C75F7D"/>
    <w:multiLevelType w:val="hybridMultilevel"/>
    <w:tmpl w:val="F2CE8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30"/>
  </w:num>
  <w:num w:numId="4">
    <w:abstractNumId w:val="19"/>
  </w:num>
  <w:num w:numId="5">
    <w:abstractNumId w:val="32"/>
  </w:num>
  <w:num w:numId="6">
    <w:abstractNumId w:val="14"/>
  </w:num>
  <w:num w:numId="7">
    <w:abstractNumId w:val="8"/>
  </w:num>
  <w:num w:numId="8">
    <w:abstractNumId w:val="0"/>
  </w:num>
  <w:num w:numId="9">
    <w:abstractNumId w:val="2"/>
  </w:num>
  <w:num w:numId="10">
    <w:abstractNumId w:val="21"/>
  </w:num>
  <w:num w:numId="11">
    <w:abstractNumId w:val="1"/>
  </w:num>
  <w:num w:numId="12">
    <w:abstractNumId w:val="26"/>
  </w:num>
  <w:num w:numId="1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7"/>
  </w:num>
  <w:num w:numId="16">
    <w:abstractNumId w:val="7"/>
  </w:num>
  <w:num w:numId="17">
    <w:abstractNumId w:val="29"/>
  </w:num>
  <w:num w:numId="18">
    <w:abstractNumId w:val="36"/>
  </w:num>
  <w:num w:numId="19">
    <w:abstractNumId w:val="6"/>
  </w:num>
  <w:num w:numId="20">
    <w:abstractNumId w:val="15"/>
  </w:num>
  <w:num w:numId="21">
    <w:abstractNumId w:val="25"/>
  </w:num>
  <w:num w:numId="22">
    <w:abstractNumId w:val="9"/>
  </w:num>
  <w:num w:numId="23">
    <w:abstractNumId w:val="23"/>
  </w:num>
  <w:num w:numId="24">
    <w:abstractNumId w:val="20"/>
  </w:num>
  <w:num w:numId="25">
    <w:abstractNumId w:val="5"/>
  </w:num>
  <w:num w:numId="26">
    <w:abstractNumId w:val="31"/>
  </w:num>
  <w:num w:numId="27">
    <w:abstractNumId w:val="4"/>
  </w:num>
  <w:num w:numId="28">
    <w:abstractNumId w:val="38"/>
  </w:num>
  <w:num w:numId="29">
    <w:abstractNumId w:val="37"/>
  </w:num>
  <w:num w:numId="30">
    <w:abstractNumId w:val="34"/>
  </w:num>
  <w:num w:numId="31">
    <w:abstractNumId w:val="28"/>
  </w:num>
  <w:num w:numId="32">
    <w:abstractNumId w:val="18"/>
  </w:num>
  <w:num w:numId="33">
    <w:abstractNumId w:val="13"/>
  </w:num>
  <w:num w:numId="34">
    <w:abstractNumId w:val="33"/>
  </w:num>
  <w:num w:numId="35">
    <w:abstractNumId w:val="22"/>
  </w:num>
  <w:num w:numId="36">
    <w:abstractNumId w:val="11"/>
  </w:num>
  <w:num w:numId="37">
    <w:abstractNumId w:val="35"/>
  </w:num>
  <w:num w:numId="38">
    <w:abstractNumId w:val="12"/>
  </w:num>
  <w:num w:numId="3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00"/>
    <w:rsid w:val="00000721"/>
    <w:rsid w:val="000072A6"/>
    <w:rsid w:val="000254F4"/>
    <w:rsid w:val="000272A2"/>
    <w:rsid w:val="00031485"/>
    <w:rsid w:val="000636CD"/>
    <w:rsid w:val="00065501"/>
    <w:rsid w:val="00097A93"/>
    <w:rsid w:val="000B34C1"/>
    <w:rsid w:val="000C2477"/>
    <w:rsid w:val="000C2F15"/>
    <w:rsid w:val="000E2D26"/>
    <w:rsid w:val="00103C01"/>
    <w:rsid w:val="00136443"/>
    <w:rsid w:val="00143302"/>
    <w:rsid w:val="00146E3F"/>
    <w:rsid w:val="001C4487"/>
    <w:rsid w:val="001E114F"/>
    <w:rsid w:val="001E79E3"/>
    <w:rsid w:val="00225FBE"/>
    <w:rsid w:val="00232E7A"/>
    <w:rsid w:val="00281A40"/>
    <w:rsid w:val="002A1C5E"/>
    <w:rsid w:val="002C5E0C"/>
    <w:rsid w:val="00303453"/>
    <w:rsid w:val="00323A57"/>
    <w:rsid w:val="00324541"/>
    <w:rsid w:val="003454CB"/>
    <w:rsid w:val="003715B9"/>
    <w:rsid w:val="00373D24"/>
    <w:rsid w:val="00386868"/>
    <w:rsid w:val="00386EF1"/>
    <w:rsid w:val="003F1704"/>
    <w:rsid w:val="003F3957"/>
    <w:rsid w:val="0040199F"/>
    <w:rsid w:val="00415E83"/>
    <w:rsid w:val="00423271"/>
    <w:rsid w:val="0045176D"/>
    <w:rsid w:val="00455566"/>
    <w:rsid w:val="00457654"/>
    <w:rsid w:val="00462036"/>
    <w:rsid w:val="004645B7"/>
    <w:rsid w:val="004A64B9"/>
    <w:rsid w:val="004C406F"/>
    <w:rsid w:val="004E2600"/>
    <w:rsid w:val="004F0D89"/>
    <w:rsid w:val="005056A7"/>
    <w:rsid w:val="00516146"/>
    <w:rsid w:val="00542A7E"/>
    <w:rsid w:val="0054503C"/>
    <w:rsid w:val="0054630A"/>
    <w:rsid w:val="00566BB2"/>
    <w:rsid w:val="00575B68"/>
    <w:rsid w:val="00577984"/>
    <w:rsid w:val="005A0315"/>
    <w:rsid w:val="005B3C00"/>
    <w:rsid w:val="005C17F8"/>
    <w:rsid w:val="005C4292"/>
    <w:rsid w:val="005C5CAC"/>
    <w:rsid w:val="005F2650"/>
    <w:rsid w:val="00650F72"/>
    <w:rsid w:val="006529D5"/>
    <w:rsid w:val="006B2DDE"/>
    <w:rsid w:val="006B5B81"/>
    <w:rsid w:val="006D4E01"/>
    <w:rsid w:val="006E20B1"/>
    <w:rsid w:val="006E348F"/>
    <w:rsid w:val="007207E7"/>
    <w:rsid w:val="0076247F"/>
    <w:rsid w:val="00762E78"/>
    <w:rsid w:val="00781A75"/>
    <w:rsid w:val="00795151"/>
    <w:rsid w:val="007E2571"/>
    <w:rsid w:val="0082447D"/>
    <w:rsid w:val="0082513E"/>
    <w:rsid w:val="008414C7"/>
    <w:rsid w:val="008502AC"/>
    <w:rsid w:val="00870C40"/>
    <w:rsid w:val="00871912"/>
    <w:rsid w:val="00893A95"/>
    <w:rsid w:val="008B1B2D"/>
    <w:rsid w:val="008B69B5"/>
    <w:rsid w:val="008C4FF4"/>
    <w:rsid w:val="008F7C98"/>
    <w:rsid w:val="009218C5"/>
    <w:rsid w:val="00922063"/>
    <w:rsid w:val="00932302"/>
    <w:rsid w:val="00993F86"/>
    <w:rsid w:val="009941CC"/>
    <w:rsid w:val="009951E1"/>
    <w:rsid w:val="009D2B46"/>
    <w:rsid w:val="009D30A5"/>
    <w:rsid w:val="009E5CF5"/>
    <w:rsid w:val="00A031AA"/>
    <w:rsid w:val="00A11E89"/>
    <w:rsid w:val="00A13663"/>
    <w:rsid w:val="00A211B6"/>
    <w:rsid w:val="00A4796C"/>
    <w:rsid w:val="00A83383"/>
    <w:rsid w:val="00A971B0"/>
    <w:rsid w:val="00AC5EA1"/>
    <w:rsid w:val="00AC6EA0"/>
    <w:rsid w:val="00AF189D"/>
    <w:rsid w:val="00B34FA9"/>
    <w:rsid w:val="00B36EAF"/>
    <w:rsid w:val="00B40BEB"/>
    <w:rsid w:val="00B45308"/>
    <w:rsid w:val="00B45DA0"/>
    <w:rsid w:val="00B638AE"/>
    <w:rsid w:val="00B729E5"/>
    <w:rsid w:val="00BF6A5C"/>
    <w:rsid w:val="00BF77DE"/>
    <w:rsid w:val="00C027C7"/>
    <w:rsid w:val="00C204DD"/>
    <w:rsid w:val="00C80EDD"/>
    <w:rsid w:val="00C8751C"/>
    <w:rsid w:val="00C90101"/>
    <w:rsid w:val="00C96596"/>
    <w:rsid w:val="00CE2B00"/>
    <w:rsid w:val="00D02D80"/>
    <w:rsid w:val="00D0302B"/>
    <w:rsid w:val="00D059C7"/>
    <w:rsid w:val="00D335B5"/>
    <w:rsid w:val="00D632F0"/>
    <w:rsid w:val="00DA054D"/>
    <w:rsid w:val="00DB6549"/>
    <w:rsid w:val="00DF0A5E"/>
    <w:rsid w:val="00DF6B77"/>
    <w:rsid w:val="00DF75DB"/>
    <w:rsid w:val="00E2231C"/>
    <w:rsid w:val="00E313A5"/>
    <w:rsid w:val="00E41037"/>
    <w:rsid w:val="00E70C9C"/>
    <w:rsid w:val="00E912A4"/>
    <w:rsid w:val="00E93113"/>
    <w:rsid w:val="00EA0A79"/>
    <w:rsid w:val="00EA1F8E"/>
    <w:rsid w:val="00EA6886"/>
    <w:rsid w:val="00EA6AE6"/>
    <w:rsid w:val="00EA7794"/>
    <w:rsid w:val="00EB1BF8"/>
    <w:rsid w:val="00EB4EB1"/>
    <w:rsid w:val="00EE2DE6"/>
    <w:rsid w:val="00EF56F0"/>
    <w:rsid w:val="00F5665B"/>
    <w:rsid w:val="00F65805"/>
    <w:rsid w:val="00F75C78"/>
    <w:rsid w:val="00F86659"/>
    <w:rsid w:val="00F87CA9"/>
    <w:rsid w:val="00FA3FA1"/>
    <w:rsid w:val="00FC1952"/>
    <w:rsid w:val="00FC25D8"/>
    <w:rsid w:val="00FD2205"/>
    <w:rsid w:val="00FD33D6"/>
    <w:rsid w:val="00FD6E3D"/>
    <w:rsid w:val="00FF3A68"/>
    <w:rsid w:val="034A720F"/>
    <w:rsid w:val="074E54F3"/>
    <w:rsid w:val="09ECAFFA"/>
    <w:rsid w:val="0A1797EB"/>
    <w:rsid w:val="0E986854"/>
    <w:rsid w:val="11F7C1DF"/>
    <w:rsid w:val="1E3F0311"/>
    <w:rsid w:val="1EDF1659"/>
    <w:rsid w:val="1F80B621"/>
    <w:rsid w:val="2119B377"/>
    <w:rsid w:val="219D4D67"/>
    <w:rsid w:val="21A38510"/>
    <w:rsid w:val="24515439"/>
    <w:rsid w:val="254D73F1"/>
    <w:rsid w:val="2BBCB575"/>
    <w:rsid w:val="2D5885D6"/>
    <w:rsid w:val="2F7A118E"/>
    <w:rsid w:val="3444DD00"/>
    <w:rsid w:val="3516B346"/>
    <w:rsid w:val="39A30F20"/>
    <w:rsid w:val="41A57076"/>
    <w:rsid w:val="431CB559"/>
    <w:rsid w:val="486C6558"/>
    <w:rsid w:val="48E3E96F"/>
    <w:rsid w:val="4ABDF7F0"/>
    <w:rsid w:val="4BD59E66"/>
    <w:rsid w:val="4D3FD67B"/>
    <w:rsid w:val="4D7B5DEB"/>
    <w:rsid w:val="5417B38C"/>
    <w:rsid w:val="55897CE3"/>
    <w:rsid w:val="558EB05F"/>
    <w:rsid w:val="56CD9064"/>
    <w:rsid w:val="5726E958"/>
    <w:rsid w:val="57A8A004"/>
    <w:rsid w:val="5BA10187"/>
    <w:rsid w:val="5D5F4FE0"/>
    <w:rsid w:val="5E1B4302"/>
    <w:rsid w:val="5F47C99B"/>
    <w:rsid w:val="6182C958"/>
    <w:rsid w:val="63B400F2"/>
    <w:rsid w:val="6835621F"/>
    <w:rsid w:val="6956FD28"/>
    <w:rsid w:val="6CBD1F3A"/>
    <w:rsid w:val="6DCA0A8A"/>
    <w:rsid w:val="747023AB"/>
    <w:rsid w:val="75C450D7"/>
    <w:rsid w:val="78C83581"/>
    <w:rsid w:val="7A97C1FA"/>
    <w:rsid w:val="7B64E0C4"/>
    <w:rsid w:val="7E4BA198"/>
    <w:rsid w:val="7FFD0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2AFCD"/>
  <w15:chartTrackingRefBased/>
  <w15:docId w15:val="{DC2CEA43-744D-4262-B64F-6856EAA3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3C00"/>
  </w:style>
  <w:style w:type="paragraph" w:styleId="Heading1">
    <w:name w:val="heading 1"/>
    <w:basedOn w:val="Normal"/>
    <w:next w:val="Normal"/>
    <w:link w:val="Heading1Char"/>
    <w:qFormat/>
    <w:rsid w:val="00103C01"/>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qFormat/>
    <w:rsid w:val="00103C01"/>
    <w:pPr>
      <w:keepNext/>
      <w:spacing w:before="240" w:after="60" w:line="240" w:lineRule="auto"/>
      <w:outlineLvl w:val="1"/>
    </w:pPr>
    <w:rPr>
      <w:rFonts w:ascii="Arial" w:eastAsia="Times" w:hAnsi="Arial" w:cs="Arial"/>
      <w:b/>
      <w:bCs/>
      <w:i/>
      <w:iCs/>
      <w:sz w:val="28"/>
      <w:szCs w:val="28"/>
      <w:lang w:eastAsia="en-GB"/>
    </w:rPr>
  </w:style>
  <w:style w:type="paragraph" w:styleId="Heading3">
    <w:name w:val="heading 3"/>
    <w:basedOn w:val="Normal"/>
    <w:next w:val="Normal"/>
    <w:link w:val="Heading3Char"/>
    <w:qFormat/>
    <w:rsid w:val="00103C01"/>
    <w:pPr>
      <w:keepNext/>
      <w:spacing w:before="240" w:after="60" w:line="240" w:lineRule="auto"/>
      <w:outlineLvl w:val="2"/>
    </w:pPr>
    <w:rPr>
      <w:rFonts w:ascii="Arial" w:eastAsia="Times" w:hAnsi="Arial" w:cs="Arial"/>
      <w:b/>
      <w:bCs/>
      <w:sz w:val="26"/>
      <w:szCs w:val="26"/>
      <w:lang w:eastAsia="en-GB"/>
    </w:rPr>
  </w:style>
  <w:style w:type="paragraph" w:styleId="Heading4">
    <w:name w:val="heading 4"/>
    <w:basedOn w:val="Normal"/>
    <w:next w:val="Normal"/>
    <w:link w:val="Heading4Char"/>
    <w:qFormat/>
    <w:rsid w:val="00103C01"/>
    <w:pPr>
      <w:keepNext/>
      <w:spacing w:before="240" w:after="60" w:line="240" w:lineRule="auto"/>
      <w:outlineLvl w:val="3"/>
    </w:pPr>
    <w:rPr>
      <w:rFonts w:ascii="Times New Roman" w:eastAsia="Times" w:hAnsi="Times New Roman" w:cs="Times New Roman"/>
      <w:b/>
      <w:bCs/>
      <w:sz w:val="28"/>
      <w:szCs w:val="28"/>
      <w:lang w:eastAsia="en-GB"/>
    </w:rPr>
  </w:style>
  <w:style w:type="paragraph" w:styleId="Heading6">
    <w:name w:val="heading 6"/>
    <w:basedOn w:val="Normal"/>
    <w:next w:val="Normal"/>
    <w:link w:val="Heading6Char"/>
    <w:qFormat/>
    <w:rsid w:val="00103C01"/>
    <w:pPr>
      <w:spacing w:before="240" w:after="60" w:line="240" w:lineRule="auto"/>
      <w:outlineLvl w:val="5"/>
    </w:pPr>
    <w:rPr>
      <w:rFonts w:ascii="Times New Roman" w:eastAsia="Times"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00"/>
    <w:pPr>
      <w:ind w:left="720"/>
      <w:contextualSpacing/>
    </w:pPr>
  </w:style>
  <w:style w:type="character" w:styleId="Hyperlink">
    <w:name w:val="Hyperlink"/>
    <w:basedOn w:val="DefaultParagraphFont"/>
    <w:uiPriority w:val="99"/>
    <w:unhideWhenUsed/>
    <w:rsid w:val="008414C7"/>
    <w:rPr>
      <w:color w:val="0563C1" w:themeColor="hyperlink"/>
      <w:u w:val="single"/>
    </w:rPr>
  </w:style>
  <w:style w:type="character" w:customStyle="1" w:styleId="Heading1Char">
    <w:name w:val="Heading 1 Char"/>
    <w:basedOn w:val="DefaultParagraphFont"/>
    <w:link w:val="Heading1"/>
    <w:rsid w:val="00103C01"/>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103C01"/>
    <w:rPr>
      <w:rFonts w:ascii="Arial" w:eastAsia="Times" w:hAnsi="Arial" w:cs="Arial"/>
      <w:b/>
      <w:bCs/>
      <w:i/>
      <w:iCs/>
      <w:sz w:val="28"/>
      <w:szCs w:val="28"/>
      <w:lang w:eastAsia="en-GB"/>
    </w:rPr>
  </w:style>
  <w:style w:type="character" w:customStyle="1" w:styleId="Heading3Char">
    <w:name w:val="Heading 3 Char"/>
    <w:basedOn w:val="DefaultParagraphFont"/>
    <w:link w:val="Heading3"/>
    <w:rsid w:val="00103C01"/>
    <w:rPr>
      <w:rFonts w:ascii="Arial" w:eastAsia="Times" w:hAnsi="Arial" w:cs="Arial"/>
      <w:b/>
      <w:bCs/>
      <w:sz w:val="26"/>
      <w:szCs w:val="26"/>
      <w:lang w:eastAsia="en-GB"/>
    </w:rPr>
  </w:style>
  <w:style w:type="character" w:customStyle="1" w:styleId="Heading4Char">
    <w:name w:val="Heading 4 Char"/>
    <w:basedOn w:val="DefaultParagraphFont"/>
    <w:link w:val="Heading4"/>
    <w:rsid w:val="00103C01"/>
    <w:rPr>
      <w:rFonts w:ascii="Times New Roman" w:eastAsia="Times" w:hAnsi="Times New Roman" w:cs="Times New Roman"/>
      <w:b/>
      <w:bCs/>
      <w:sz w:val="28"/>
      <w:szCs w:val="28"/>
      <w:lang w:eastAsia="en-GB"/>
    </w:rPr>
  </w:style>
  <w:style w:type="character" w:customStyle="1" w:styleId="Heading6Char">
    <w:name w:val="Heading 6 Char"/>
    <w:basedOn w:val="DefaultParagraphFont"/>
    <w:link w:val="Heading6"/>
    <w:rsid w:val="00103C01"/>
    <w:rPr>
      <w:rFonts w:ascii="Times New Roman" w:eastAsia="Times" w:hAnsi="Times New Roman" w:cs="Times New Roman"/>
      <w:b/>
      <w:bCs/>
      <w:lang w:eastAsia="en-GB"/>
    </w:rPr>
  </w:style>
  <w:style w:type="paragraph" w:customStyle="1" w:styleId="CharChar1CharCharCharCharCharCharCharCharCharCharCharCharChar">
    <w:name w:val="Char Char1 Char Char Char Char Char Char Char Char Char Char Char Char Char"/>
    <w:basedOn w:val="Normal"/>
    <w:rsid w:val="00103C01"/>
    <w:pPr>
      <w:spacing w:line="240" w:lineRule="exact"/>
    </w:pPr>
    <w:rPr>
      <w:rFonts w:ascii="Verdana" w:eastAsia="Times New Roman" w:hAnsi="Verdana" w:cs="Verdana"/>
      <w:sz w:val="20"/>
      <w:szCs w:val="20"/>
      <w:lang w:eastAsia="en-GB"/>
    </w:rPr>
  </w:style>
  <w:style w:type="paragraph" w:styleId="BodyText">
    <w:name w:val="Body Text"/>
    <w:basedOn w:val="Normal"/>
    <w:link w:val="BodyTextChar"/>
    <w:rsid w:val="00103C01"/>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03C01"/>
    <w:rPr>
      <w:rFonts w:ascii="Arial" w:eastAsia="Times New Roman" w:hAnsi="Arial" w:cs="Times New Roman"/>
      <w:sz w:val="24"/>
      <w:szCs w:val="20"/>
    </w:rPr>
  </w:style>
  <w:style w:type="paragraph" w:styleId="Footer">
    <w:name w:val="footer"/>
    <w:basedOn w:val="Normal"/>
    <w:link w:val="FooterChar"/>
    <w:uiPriority w:val="99"/>
    <w:rsid w:val="00103C01"/>
    <w:pPr>
      <w:tabs>
        <w:tab w:val="center" w:pos="4153"/>
        <w:tab w:val="right" w:pos="8306"/>
      </w:tabs>
      <w:spacing w:after="0" w:line="240" w:lineRule="auto"/>
    </w:pPr>
    <w:rPr>
      <w:rFonts w:ascii="Times" w:eastAsia="Times" w:hAnsi="Times" w:cs="Times New Roman"/>
      <w:sz w:val="24"/>
      <w:szCs w:val="20"/>
      <w:lang w:eastAsia="en-GB"/>
    </w:rPr>
  </w:style>
  <w:style w:type="character" w:customStyle="1" w:styleId="FooterChar">
    <w:name w:val="Footer Char"/>
    <w:basedOn w:val="DefaultParagraphFont"/>
    <w:link w:val="Footer"/>
    <w:uiPriority w:val="99"/>
    <w:rsid w:val="00103C01"/>
    <w:rPr>
      <w:rFonts w:ascii="Times" w:eastAsia="Times" w:hAnsi="Times" w:cs="Times New Roman"/>
      <w:sz w:val="24"/>
      <w:szCs w:val="20"/>
      <w:lang w:eastAsia="en-GB"/>
    </w:rPr>
  </w:style>
  <w:style w:type="character" w:styleId="PageNumber">
    <w:name w:val="page number"/>
    <w:basedOn w:val="DefaultParagraphFont"/>
    <w:rsid w:val="00103C01"/>
  </w:style>
  <w:style w:type="paragraph" w:styleId="Header">
    <w:name w:val="header"/>
    <w:basedOn w:val="Normal"/>
    <w:link w:val="HeaderChar"/>
    <w:uiPriority w:val="99"/>
    <w:rsid w:val="00103C01"/>
    <w:pPr>
      <w:tabs>
        <w:tab w:val="center" w:pos="4153"/>
        <w:tab w:val="right" w:pos="8306"/>
      </w:tabs>
      <w:spacing w:after="0" w:line="240" w:lineRule="auto"/>
    </w:pPr>
    <w:rPr>
      <w:rFonts w:ascii="Times" w:eastAsia="Times" w:hAnsi="Times" w:cs="Times New Roman"/>
      <w:sz w:val="24"/>
      <w:szCs w:val="20"/>
      <w:lang w:eastAsia="en-GB"/>
    </w:rPr>
  </w:style>
  <w:style w:type="character" w:customStyle="1" w:styleId="HeaderChar">
    <w:name w:val="Header Char"/>
    <w:basedOn w:val="DefaultParagraphFont"/>
    <w:link w:val="Header"/>
    <w:uiPriority w:val="99"/>
    <w:rsid w:val="00103C01"/>
    <w:rPr>
      <w:rFonts w:ascii="Times" w:eastAsia="Times" w:hAnsi="Times" w:cs="Times New Roman"/>
      <w:sz w:val="24"/>
      <w:szCs w:val="20"/>
      <w:lang w:eastAsia="en-GB"/>
    </w:rPr>
  </w:style>
  <w:style w:type="paragraph" w:styleId="BalloonText">
    <w:name w:val="Balloon Text"/>
    <w:basedOn w:val="Normal"/>
    <w:link w:val="BalloonTextChar"/>
    <w:uiPriority w:val="99"/>
    <w:semiHidden/>
    <w:rsid w:val="00103C01"/>
    <w:pPr>
      <w:spacing w:after="0" w:line="240" w:lineRule="auto"/>
    </w:pPr>
    <w:rPr>
      <w:rFonts w:ascii="Tahoma" w:eastAsia="Times" w:hAnsi="Tahoma" w:cs="Tahoma"/>
      <w:sz w:val="16"/>
      <w:szCs w:val="16"/>
      <w:lang w:eastAsia="en-GB"/>
    </w:rPr>
  </w:style>
  <w:style w:type="character" w:customStyle="1" w:styleId="BalloonTextChar">
    <w:name w:val="Balloon Text Char"/>
    <w:basedOn w:val="DefaultParagraphFont"/>
    <w:link w:val="BalloonText"/>
    <w:uiPriority w:val="99"/>
    <w:semiHidden/>
    <w:rsid w:val="00103C01"/>
    <w:rPr>
      <w:rFonts w:ascii="Tahoma" w:eastAsia="Times" w:hAnsi="Tahoma" w:cs="Tahoma"/>
      <w:sz w:val="16"/>
      <w:szCs w:val="16"/>
      <w:lang w:eastAsia="en-GB"/>
    </w:rPr>
  </w:style>
  <w:style w:type="paragraph" w:styleId="BodyTextIndent">
    <w:name w:val="Body Text Indent"/>
    <w:basedOn w:val="Normal"/>
    <w:link w:val="BodyTextIndentChar"/>
    <w:rsid w:val="00103C01"/>
    <w:pPr>
      <w:spacing w:after="120" w:line="240" w:lineRule="auto"/>
      <w:ind w:left="283"/>
    </w:pPr>
    <w:rPr>
      <w:rFonts w:ascii="Times" w:eastAsia="Times" w:hAnsi="Times" w:cs="Times New Roman"/>
      <w:sz w:val="24"/>
      <w:szCs w:val="20"/>
      <w:lang w:eastAsia="en-GB"/>
    </w:rPr>
  </w:style>
  <w:style w:type="character" w:customStyle="1" w:styleId="BodyTextIndentChar">
    <w:name w:val="Body Text Indent Char"/>
    <w:basedOn w:val="DefaultParagraphFont"/>
    <w:link w:val="BodyTextIndent"/>
    <w:rsid w:val="00103C01"/>
    <w:rPr>
      <w:rFonts w:ascii="Times" w:eastAsia="Times" w:hAnsi="Times" w:cs="Times New Roman"/>
      <w:sz w:val="24"/>
      <w:szCs w:val="20"/>
      <w:lang w:eastAsia="en-GB"/>
    </w:rPr>
  </w:style>
  <w:style w:type="paragraph" w:customStyle="1" w:styleId="Bullet">
    <w:name w:val="Bullet"/>
    <w:basedOn w:val="Normal"/>
    <w:rsid w:val="00103C01"/>
    <w:pPr>
      <w:spacing w:after="0" w:line="240" w:lineRule="auto"/>
    </w:pPr>
    <w:rPr>
      <w:rFonts w:ascii="Times New Roman" w:eastAsia="Times New Roman" w:hAnsi="Times New Roman" w:cs="Times New Roman"/>
      <w:sz w:val="24"/>
      <w:szCs w:val="20"/>
    </w:rPr>
  </w:style>
  <w:style w:type="character" w:styleId="CommentReference">
    <w:name w:val="annotation reference"/>
    <w:semiHidden/>
    <w:rsid w:val="00103C01"/>
    <w:rPr>
      <w:sz w:val="16"/>
      <w:szCs w:val="16"/>
    </w:rPr>
  </w:style>
  <w:style w:type="paragraph" w:styleId="CommentText">
    <w:name w:val="annotation text"/>
    <w:basedOn w:val="Normal"/>
    <w:link w:val="CommentTextChar"/>
    <w:semiHidden/>
    <w:rsid w:val="00103C01"/>
    <w:pPr>
      <w:spacing w:after="0" w:line="240" w:lineRule="auto"/>
    </w:pPr>
    <w:rPr>
      <w:rFonts w:ascii="Times" w:eastAsia="Times" w:hAnsi="Times" w:cs="Times New Roman"/>
      <w:sz w:val="20"/>
      <w:szCs w:val="20"/>
      <w:lang w:eastAsia="en-GB"/>
    </w:rPr>
  </w:style>
  <w:style w:type="character" w:customStyle="1" w:styleId="CommentTextChar">
    <w:name w:val="Comment Text Char"/>
    <w:basedOn w:val="DefaultParagraphFont"/>
    <w:link w:val="CommentText"/>
    <w:semiHidden/>
    <w:rsid w:val="00103C01"/>
    <w:rPr>
      <w:rFonts w:ascii="Times" w:eastAsia="Times" w:hAnsi="Times" w:cs="Times New Roman"/>
      <w:sz w:val="20"/>
      <w:szCs w:val="20"/>
      <w:lang w:eastAsia="en-GB"/>
    </w:rPr>
  </w:style>
  <w:style w:type="paragraph" w:styleId="CommentSubject">
    <w:name w:val="annotation subject"/>
    <w:basedOn w:val="CommentText"/>
    <w:next w:val="CommentText"/>
    <w:link w:val="CommentSubjectChar"/>
    <w:semiHidden/>
    <w:rsid w:val="00103C01"/>
    <w:rPr>
      <w:b/>
      <w:bCs/>
    </w:rPr>
  </w:style>
  <w:style w:type="character" w:customStyle="1" w:styleId="CommentSubjectChar">
    <w:name w:val="Comment Subject Char"/>
    <w:basedOn w:val="CommentTextChar"/>
    <w:link w:val="CommentSubject"/>
    <w:semiHidden/>
    <w:rsid w:val="00103C01"/>
    <w:rPr>
      <w:rFonts w:ascii="Times" w:eastAsia="Times" w:hAnsi="Times" w:cs="Times New Roman"/>
      <w:b/>
      <w:bCs/>
      <w:sz w:val="20"/>
      <w:szCs w:val="20"/>
      <w:lang w:eastAsia="en-GB"/>
    </w:rPr>
  </w:style>
  <w:style w:type="paragraph" w:customStyle="1" w:styleId="DefaultText">
    <w:name w:val="Default Text"/>
    <w:basedOn w:val="Normal"/>
    <w:rsid w:val="00103C01"/>
    <w:pPr>
      <w:spacing w:after="0" w:line="240" w:lineRule="auto"/>
    </w:pPr>
    <w:rPr>
      <w:rFonts w:ascii="Times New Roman" w:eastAsia="Times New Roman" w:hAnsi="Times New Roman" w:cs="Times New Roman"/>
      <w:sz w:val="24"/>
      <w:szCs w:val="20"/>
      <w:lang w:eastAsia="en-GB"/>
    </w:rPr>
  </w:style>
  <w:style w:type="paragraph" w:styleId="BodyText3">
    <w:name w:val="Body Text 3"/>
    <w:basedOn w:val="Normal"/>
    <w:link w:val="BodyText3Char"/>
    <w:rsid w:val="00103C01"/>
    <w:pPr>
      <w:spacing w:after="120" w:line="240" w:lineRule="auto"/>
    </w:pPr>
    <w:rPr>
      <w:rFonts w:ascii="Times" w:eastAsia="Times" w:hAnsi="Times" w:cs="Times New Roman"/>
      <w:sz w:val="16"/>
      <w:szCs w:val="16"/>
      <w:lang w:eastAsia="en-GB"/>
    </w:rPr>
  </w:style>
  <w:style w:type="character" w:customStyle="1" w:styleId="BodyText3Char">
    <w:name w:val="Body Text 3 Char"/>
    <w:basedOn w:val="DefaultParagraphFont"/>
    <w:link w:val="BodyText3"/>
    <w:rsid w:val="00103C01"/>
    <w:rPr>
      <w:rFonts w:ascii="Times" w:eastAsia="Times" w:hAnsi="Times" w:cs="Times New Roman"/>
      <w:sz w:val="16"/>
      <w:szCs w:val="16"/>
      <w:lang w:eastAsia="en-GB"/>
    </w:rPr>
  </w:style>
  <w:style w:type="character" w:styleId="Strong">
    <w:name w:val="Strong"/>
    <w:uiPriority w:val="22"/>
    <w:qFormat/>
    <w:rsid w:val="00103C01"/>
    <w:rPr>
      <w:b/>
      <w:bCs/>
    </w:rPr>
  </w:style>
  <w:style w:type="paragraph" w:styleId="NoSpacing">
    <w:name w:val="No Spacing"/>
    <w:uiPriority w:val="1"/>
    <w:qFormat/>
    <w:rsid w:val="00103C0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453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022">
      <w:bodyDiv w:val="1"/>
      <w:marLeft w:val="0"/>
      <w:marRight w:val="0"/>
      <w:marTop w:val="0"/>
      <w:marBottom w:val="0"/>
      <w:divBdr>
        <w:top w:val="none" w:sz="0" w:space="0" w:color="auto"/>
        <w:left w:val="none" w:sz="0" w:space="0" w:color="auto"/>
        <w:bottom w:val="none" w:sz="0" w:space="0" w:color="auto"/>
        <w:right w:val="none" w:sz="0" w:space="0" w:color="auto"/>
      </w:divBdr>
    </w:div>
    <w:div w:id="1223979782">
      <w:bodyDiv w:val="1"/>
      <w:marLeft w:val="0"/>
      <w:marRight w:val="0"/>
      <w:marTop w:val="0"/>
      <w:marBottom w:val="0"/>
      <w:divBdr>
        <w:top w:val="none" w:sz="0" w:space="0" w:color="auto"/>
        <w:left w:val="none" w:sz="0" w:space="0" w:color="auto"/>
        <w:bottom w:val="none" w:sz="0" w:space="0" w:color="auto"/>
        <w:right w:val="none" w:sz="0" w:space="0" w:color="auto"/>
      </w:divBdr>
    </w:div>
    <w:div w:id="17429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ab33bdb-7148-4bcd-809a-79ce8ac7d991">
      <UserInfo>
        <DisplayName>Jane Coogan</DisplayName>
        <AccountId>1122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6B9BACD0CCAE43ABCE4DB2A105DD73" ma:contentTypeVersion="14" ma:contentTypeDescription="Create a new document." ma:contentTypeScope="" ma:versionID="c6e9433beec7170936a1bcaf06e5e485">
  <xsd:schema xmlns:xsd="http://www.w3.org/2001/XMLSchema" xmlns:xs="http://www.w3.org/2001/XMLSchema" xmlns:p="http://schemas.microsoft.com/office/2006/metadata/properties" xmlns:ns3="85a8a7f9-1155-4a8d-88a0-615cbe4e8dab" xmlns:ns4="3ab33bdb-7148-4bcd-809a-79ce8ac7d991" targetNamespace="http://schemas.microsoft.com/office/2006/metadata/properties" ma:root="true" ma:fieldsID="52920eef33e2d3b361353a88979c7db8" ns3:_="" ns4:_="">
    <xsd:import namespace="85a8a7f9-1155-4a8d-88a0-615cbe4e8dab"/>
    <xsd:import namespace="3ab33bdb-7148-4bcd-809a-79ce8ac7d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a7f9-1155-4a8d-88a0-615cbe4e8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33bdb-7148-4bcd-809a-79ce8ac7d9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915CC-98DB-4FF3-9119-50AAC432BEA1}">
  <ds:schemaRefs>
    <ds:schemaRef ds:uri="http://schemas.microsoft.com/sharepoint/v3/contenttype/forms"/>
  </ds:schemaRefs>
</ds:datastoreItem>
</file>

<file path=customXml/itemProps2.xml><?xml version="1.0" encoding="utf-8"?>
<ds:datastoreItem xmlns:ds="http://schemas.openxmlformats.org/officeDocument/2006/customXml" ds:itemID="{713EFEC7-A329-4A2F-975D-6E383EDF9A6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85a8a7f9-1155-4a8d-88a0-615cbe4e8dab"/>
    <ds:schemaRef ds:uri="http://purl.org/dc/terms/"/>
    <ds:schemaRef ds:uri="3ab33bdb-7148-4bcd-809a-79ce8ac7d991"/>
    <ds:schemaRef ds:uri="http://www.w3.org/XML/1998/namespace"/>
  </ds:schemaRefs>
</ds:datastoreItem>
</file>

<file path=customXml/itemProps3.xml><?xml version="1.0" encoding="utf-8"?>
<ds:datastoreItem xmlns:ds="http://schemas.openxmlformats.org/officeDocument/2006/customXml" ds:itemID="{5CBFB1B3-6C3A-46CF-9586-7B0BD352C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a7f9-1155-4a8d-88a0-615cbe4e8dab"/>
    <ds:schemaRef ds:uri="3ab33bdb-7148-4bcd-809a-79ce8ac7d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807B4E41</Template>
  <TotalTime>0</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Aaron</dc:creator>
  <cp:keywords/>
  <dc:description/>
  <cp:lastModifiedBy>K Hollywood</cp:lastModifiedBy>
  <cp:revision>2</cp:revision>
  <cp:lastPrinted>2021-09-21T12:47:00Z</cp:lastPrinted>
  <dcterms:created xsi:type="dcterms:W3CDTF">2021-11-24T09:30:00Z</dcterms:created>
  <dcterms:modified xsi:type="dcterms:W3CDTF">2021-11-24T09:30:00Z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0x010100806B9BACD0CCAE43ABCE4DB2A105DD73</vt:lpwstr>
  </property>
</Properties>
</file>