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14:paraId="229F31D1" w14:textId="77777777"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641F8B22" wp14:editId="2929746A">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14:paraId="5046E5CF" w14:textId="77777777" w:rsidR="00EA6952" w:rsidRDefault="00EA6952" w:rsidP="00EA6952">
      <w:pPr>
        <w:jc w:val="center"/>
        <w:rPr>
          <w:rFonts w:cs="Calibri"/>
          <w:sz w:val="40"/>
          <w:szCs w:val="40"/>
        </w:rPr>
      </w:pPr>
      <w:r w:rsidRPr="00B9466D">
        <w:rPr>
          <w:rFonts w:cs="Calibri"/>
          <w:sz w:val="40"/>
          <w:szCs w:val="40"/>
        </w:rPr>
        <w:t>SPECIAL EDUCATIONAL NEEDS (SEND) POLICY</w:t>
      </w:r>
    </w:p>
    <w:p w14:paraId="4AEB0998" w14:textId="77777777" w:rsidR="00EA6952" w:rsidRDefault="00EA6952" w:rsidP="00EA6952">
      <w:pPr>
        <w:pStyle w:val="DefaultText"/>
        <w:tabs>
          <w:tab w:val="left" w:pos="709"/>
          <w:tab w:val="left" w:pos="1418"/>
          <w:tab w:val="left" w:pos="1701"/>
        </w:tabs>
        <w:ind w:left="1418" w:hanging="1418"/>
        <w:jc w:val="both"/>
        <w:rPr>
          <w:rFonts w:asciiTheme="minorHAnsi" w:hAnsiTheme="minorHAnsi" w:cs="Calibri"/>
          <w:b/>
          <w:sz w:val="22"/>
          <w:szCs w:val="22"/>
        </w:rPr>
      </w:pPr>
      <w:r w:rsidRPr="00EA6952">
        <w:rPr>
          <w:rFonts w:asciiTheme="minorHAnsi" w:hAnsiTheme="minorHAnsi" w:cs="Calibri"/>
          <w:b/>
          <w:sz w:val="22"/>
          <w:szCs w:val="22"/>
        </w:rPr>
        <w:t>Bright Futures Educational Trust Vision</w:t>
      </w:r>
      <w:r w:rsidR="00842932">
        <w:rPr>
          <w:rFonts w:asciiTheme="minorHAnsi" w:hAnsiTheme="minorHAnsi" w:cs="Calibri"/>
          <w:b/>
          <w:sz w:val="22"/>
          <w:szCs w:val="22"/>
        </w:rPr>
        <w:t xml:space="preserve"> and Mission</w:t>
      </w:r>
    </w:p>
    <w:p w14:paraId="35DBEC6D" w14:textId="77777777" w:rsidR="00842932" w:rsidRDefault="00842932" w:rsidP="00EA6952">
      <w:pPr>
        <w:pStyle w:val="DefaultText"/>
        <w:tabs>
          <w:tab w:val="left" w:pos="709"/>
          <w:tab w:val="left" w:pos="1418"/>
          <w:tab w:val="left" w:pos="1701"/>
        </w:tabs>
        <w:ind w:left="1418" w:hanging="1418"/>
        <w:jc w:val="both"/>
        <w:rPr>
          <w:rFonts w:asciiTheme="minorHAnsi" w:hAnsiTheme="minorHAnsi" w:cs="Calibri"/>
          <w:b/>
          <w:sz w:val="22"/>
          <w:szCs w:val="22"/>
        </w:rPr>
      </w:pPr>
    </w:p>
    <w:p w14:paraId="5109F421" w14:textId="77777777" w:rsidR="00842932" w:rsidRDefault="00842932" w:rsidP="00842932">
      <w:pPr>
        <w:pStyle w:val="DefaultText"/>
        <w:tabs>
          <w:tab w:val="left" w:pos="709"/>
          <w:tab w:val="left" w:pos="1418"/>
          <w:tab w:val="left" w:pos="1701"/>
        </w:tabs>
        <w:ind w:left="1418" w:hanging="1418"/>
        <w:jc w:val="center"/>
        <w:rPr>
          <w:rStyle w:val="Emphasis"/>
          <w:rFonts w:ascii="Arial" w:hAnsi="Arial" w:cs="Arial"/>
          <w:b/>
          <w:bCs/>
          <w:color w:val="777777"/>
          <w:sz w:val="22"/>
          <w:szCs w:val="22"/>
        </w:rPr>
      </w:pPr>
      <w:r>
        <w:rPr>
          <w:rStyle w:val="Strong"/>
          <w:rFonts w:ascii="Arial" w:hAnsi="Arial" w:cs="Arial"/>
          <w:color w:val="777777"/>
          <w:sz w:val="22"/>
          <w:szCs w:val="22"/>
        </w:rPr>
        <w:t xml:space="preserve">The best </w:t>
      </w:r>
      <w:r>
        <w:rPr>
          <w:rStyle w:val="Emphasis"/>
          <w:rFonts w:ascii="Arial" w:hAnsi="Arial" w:cs="Arial"/>
          <w:b/>
          <w:bCs/>
          <w:color w:val="777777"/>
          <w:sz w:val="22"/>
          <w:szCs w:val="22"/>
        </w:rPr>
        <w:t>for</w:t>
      </w:r>
      <w:r>
        <w:rPr>
          <w:rStyle w:val="Strong"/>
          <w:rFonts w:ascii="Arial" w:hAnsi="Arial" w:cs="Arial"/>
          <w:color w:val="777777"/>
          <w:sz w:val="22"/>
          <w:szCs w:val="22"/>
        </w:rPr>
        <w:t xml:space="preserve"> everyone, the best </w:t>
      </w:r>
      <w:r>
        <w:rPr>
          <w:rStyle w:val="Emphasis"/>
          <w:rFonts w:ascii="Arial" w:hAnsi="Arial" w:cs="Arial"/>
          <w:b/>
          <w:bCs/>
          <w:color w:val="777777"/>
          <w:sz w:val="22"/>
          <w:szCs w:val="22"/>
        </w:rPr>
        <w:t>from everyone</w:t>
      </w:r>
    </w:p>
    <w:p w14:paraId="05E76A5D" w14:textId="77777777" w:rsidR="00842932" w:rsidRDefault="00842932" w:rsidP="00842932">
      <w:pPr>
        <w:pStyle w:val="DefaultText"/>
        <w:tabs>
          <w:tab w:val="left" w:pos="709"/>
          <w:tab w:val="left" w:pos="1418"/>
          <w:tab w:val="left" w:pos="1701"/>
        </w:tabs>
        <w:ind w:left="1418" w:hanging="1418"/>
        <w:jc w:val="center"/>
        <w:rPr>
          <w:rFonts w:asciiTheme="minorHAnsi" w:hAnsiTheme="minorHAnsi" w:cs="Calibri"/>
          <w:b/>
          <w:sz w:val="22"/>
          <w:szCs w:val="22"/>
        </w:rPr>
      </w:pPr>
    </w:p>
    <w:p w14:paraId="19E81322" w14:textId="77777777" w:rsidR="00842932" w:rsidRPr="00842932" w:rsidRDefault="00D015E9" w:rsidP="00842932">
      <w:pPr>
        <w:pStyle w:val="DefaultText"/>
        <w:tabs>
          <w:tab w:val="left" w:pos="709"/>
          <w:tab w:val="left" w:pos="1701"/>
        </w:tabs>
        <w:rPr>
          <w:rFonts w:asciiTheme="minorHAnsi" w:hAnsiTheme="minorHAnsi" w:cs="Calibri"/>
          <w:b/>
          <w:color w:val="000000" w:themeColor="text1"/>
          <w:sz w:val="22"/>
          <w:szCs w:val="22"/>
        </w:rPr>
      </w:pPr>
      <w:r>
        <w:rPr>
          <w:rFonts w:ascii="Arial" w:hAnsi="Arial" w:cs="Arial"/>
          <w:color w:val="000000" w:themeColor="text1"/>
          <w:sz w:val="22"/>
          <w:szCs w:val="22"/>
        </w:rPr>
        <w:t>‘</w:t>
      </w:r>
      <w:r w:rsidR="00842932" w:rsidRPr="00842932">
        <w:rPr>
          <w:rFonts w:ascii="Arial" w:hAnsi="Arial" w:cs="Arial"/>
          <w:color w:val="000000" w:themeColor="text1"/>
          <w:sz w:val="22"/>
          <w:szCs w:val="22"/>
        </w:rPr>
        <w:t xml:space="preserve">Our family of schools places young people, families </w:t>
      </w:r>
      <w:r w:rsidR="00842932">
        <w:rPr>
          <w:rFonts w:ascii="Arial" w:hAnsi="Arial" w:cs="Arial"/>
          <w:color w:val="000000" w:themeColor="text1"/>
          <w:sz w:val="22"/>
          <w:szCs w:val="22"/>
        </w:rPr>
        <w:t xml:space="preserve">and communities at the heart of </w:t>
      </w:r>
      <w:r w:rsidR="00842932" w:rsidRPr="00842932">
        <w:rPr>
          <w:rFonts w:ascii="Arial" w:hAnsi="Arial" w:cs="Arial"/>
          <w:color w:val="000000" w:themeColor="text1"/>
          <w:sz w:val="22"/>
          <w:szCs w:val="22"/>
        </w:rPr>
        <w:t>everything we do. We are a true community with shared responsibility and common core values which create a culture of collaboration, opportunity, respect and innovation. We inspire excellence and believe in nurturing the abilities of all within our schools and communities. We empower our young people to build purposeful lives and have the courage and confidence to make a positive contribution to society. Through excellence in education all of our young people will have a bright future.</w:t>
      </w:r>
      <w:r>
        <w:rPr>
          <w:rFonts w:ascii="Arial" w:hAnsi="Arial" w:cs="Arial"/>
          <w:color w:val="000000" w:themeColor="text1"/>
          <w:sz w:val="22"/>
          <w:szCs w:val="22"/>
        </w:rPr>
        <w:t>’</w:t>
      </w:r>
    </w:p>
    <w:p w14:paraId="7732AC4E" w14:textId="77777777" w:rsidR="00EA6952" w:rsidRPr="00EA6952" w:rsidRDefault="00EA6952" w:rsidP="00EA6952">
      <w:pPr>
        <w:jc w:val="center"/>
      </w:pPr>
    </w:p>
    <w:p w14:paraId="6E092BF0" w14:textId="77777777" w:rsidR="00EA6952" w:rsidRPr="00EA6952" w:rsidRDefault="00EA6952" w:rsidP="00EA6952">
      <w:pPr>
        <w:rPr>
          <w:b/>
        </w:rPr>
      </w:pPr>
      <w:r w:rsidRPr="00EA6952">
        <w:rPr>
          <w:b/>
        </w:rPr>
        <w:t>Cedar Mount SENCO</w:t>
      </w:r>
    </w:p>
    <w:p w14:paraId="70E77CE9" w14:textId="77777777" w:rsidR="00EA6952" w:rsidRPr="00EA6952" w:rsidRDefault="00EA6952" w:rsidP="00302F49">
      <w:r w:rsidRPr="00EA6952">
        <w:t>Na</w:t>
      </w:r>
      <w:r w:rsidR="00D015E9">
        <w:t xml:space="preserve">me: </w:t>
      </w:r>
      <w:r w:rsidR="00D015E9">
        <w:tab/>
      </w:r>
      <w:r w:rsidR="00D015E9">
        <w:tab/>
      </w:r>
      <w:r w:rsidR="00302F49">
        <w:t>TBC</w:t>
      </w:r>
    </w:p>
    <w:p w14:paraId="7BAFF80B" w14:textId="77777777" w:rsidR="00EA6952" w:rsidRDefault="00EA6952" w:rsidP="00EA6952">
      <w:r w:rsidRPr="00EA6952">
        <w:t>Telephone:</w:t>
      </w:r>
      <w:r w:rsidRPr="00EA6952">
        <w:tab/>
        <w:t>0161</w:t>
      </w:r>
      <w:r w:rsidR="007929F9">
        <w:t xml:space="preserve"> 248 7009</w:t>
      </w:r>
    </w:p>
    <w:p w14:paraId="28CBB283" w14:textId="77777777" w:rsidR="0061198D" w:rsidRPr="0061198D" w:rsidRDefault="0061198D" w:rsidP="00EA6952">
      <w:pPr>
        <w:rPr>
          <w:b/>
          <w:bCs/>
        </w:rPr>
      </w:pPr>
      <w:r w:rsidRPr="0061198D">
        <w:rPr>
          <w:b/>
          <w:bCs/>
        </w:rPr>
        <w:t>Cedar Mount Assistant SENCO</w:t>
      </w:r>
    </w:p>
    <w:p w14:paraId="298C1073" w14:textId="77777777" w:rsidR="0061198D" w:rsidRDefault="0061198D" w:rsidP="00EA6952">
      <w:r>
        <w:t>Name:</w:t>
      </w:r>
      <w:r>
        <w:tab/>
      </w:r>
      <w:r>
        <w:tab/>
        <w:t xml:space="preserve"> Joanne Kay</w:t>
      </w:r>
    </w:p>
    <w:p w14:paraId="7D5FE2D7" w14:textId="77777777" w:rsidR="0061198D" w:rsidRDefault="0061198D" w:rsidP="00EA6952">
      <w:r>
        <w:t xml:space="preserve">Email: </w:t>
      </w:r>
      <w:r>
        <w:tab/>
      </w:r>
      <w:r>
        <w:tab/>
      </w:r>
      <w:hyperlink r:id="rId8" w:history="1">
        <w:r w:rsidRPr="00705F82">
          <w:rPr>
            <w:rStyle w:val="Hyperlink"/>
          </w:rPr>
          <w:t>Jkay@cma.bfet.uk</w:t>
        </w:r>
      </w:hyperlink>
      <w:r>
        <w:t xml:space="preserve"> </w:t>
      </w:r>
    </w:p>
    <w:p w14:paraId="628E54DB" w14:textId="77777777" w:rsidR="0061198D" w:rsidRDefault="0061198D" w:rsidP="0061198D">
      <w:r w:rsidRPr="00EA6952">
        <w:t>Telephone:</w:t>
      </w:r>
      <w:r w:rsidRPr="00EA6952">
        <w:tab/>
        <w:t>0161</w:t>
      </w:r>
      <w:r>
        <w:t xml:space="preserve"> 248 7009</w:t>
      </w:r>
    </w:p>
    <w:p w14:paraId="095A2E0D" w14:textId="77777777" w:rsidR="0061198D" w:rsidRPr="00EA6952" w:rsidRDefault="0061198D" w:rsidP="00EA6952"/>
    <w:p w14:paraId="63A5700D" w14:textId="77777777" w:rsidR="00EA6952" w:rsidRDefault="00EA6952" w:rsidP="00EA6952">
      <w:pPr>
        <w:autoSpaceDE w:val="0"/>
        <w:autoSpaceDN w:val="0"/>
        <w:adjustRightInd w:val="0"/>
        <w:spacing w:after="0" w:line="240" w:lineRule="auto"/>
        <w:rPr>
          <w:rFonts w:cs="ArialMT"/>
        </w:rPr>
      </w:pPr>
      <w:r w:rsidRPr="00EA6952">
        <w:t xml:space="preserve">This policy has been written in </w:t>
      </w:r>
      <w:r w:rsidRPr="00EA6952">
        <w:rPr>
          <w:rFonts w:cs="ArialMT"/>
        </w:rPr>
        <w:t>compliance with the statutory requirements laid out in the SEN Code of Practice 0 – 25 (2014) with reference to the following guidance and documents:</w:t>
      </w:r>
    </w:p>
    <w:p w14:paraId="5CC89FED" w14:textId="77777777" w:rsidR="009417A7" w:rsidRPr="00EA6952" w:rsidRDefault="009417A7" w:rsidP="00EA6952">
      <w:pPr>
        <w:autoSpaceDE w:val="0"/>
        <w:autoSpaceDN w:val="0"/>
        <w:adjustRightInd w:val="0"/>
        <w:spacing w:after="0" w:line="240" w:lineRule="auto"/>
        <w:rPr>
          <w:rFonts w:cs="ArialMT"/>
        </w:rPr>
      </w:pPr>
    </w:p>
    <w:p w14:paraId="17AC34F2" w14:textId="77777777"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Equality Act 2010: advice for schools DfE Feb 2013</w:t>
      </w:r>
    </w:p>
    <w:p w14:paraId="4477E654" w14:textId="77777777"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SEN Code of Practice 0 – 25 (2014)</w:t>
      </w:r>
    </w:p>
    <w:p w14:paraId="46CC0A1E" w14:textId="77777777"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Schools SEN Information Report Regulations (2014)</w:t>
      </w:r>
    </w:p>
    <w:p w14:paraId="1CAD066E" w14:textId="77777777"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Statutory Guidance on supporting pupils at school with medical conditions</w:t>
      </w:r>
    </w:p>
    <w:p w14:paraId="34DC6228" w14:textId="77777777" w:rsidR="00EA6952" w:rsidRPr="00EA6952" w:rsidRDefault="00EA6952" w:rsidP="00EA6952">
      <w:pPr>
        <w:rPr>
          <w:rFonts w:cs="ArialMT"/>
        </w:rPr>
      </w:pPr>
      <w:r w:rsidRPr="00EA6952">
        <w:rPr>
          <w:rFonts w:cs="ArialMT"/>
        </w:rPr>
        <w:t>April 2014</w:t>
      </w:r>
    </w:p>
    <w:p w14:paraId="05AE7B37" w14:textId="77777777" w:rsidR="00EA6952" w:rsidRPr="00EA6952" w:rsidRDefault="00EA6952" w:rsidP="00EA6952">
      <w:pPr>
        <w:rPr>
          <w:rFonts w:cs="ArialMT"/>
          <w:b/>
        </w:rPr>
      </w:pPr>
      <w:r w:rsidRPr="00EA6952">
        <w:rPr>
          <w:rFonts w:cs="ArialMT"/>
          <w:b/>
        </w:rPr>
        <w:t>Aims and Objectives</w:t>
      </w:r>
    </w:p>
    <w:p w14:paraId="11B9A8ED" w14:textId="77777777" w:rsidR="00EA6952" w:rsidRPr="00EA6952" w:rsidRDefault="00EA6952" w:rsidP="00EA6952">
      <w:pPr>
        <w:numPr>
          <w:ilvl w:val="0"/>
          <w:numId w:val="1"/>
        </w:numPr>
        <w:spacing w:after="0" w:line="240" w:lineRule="auto"/>
        <w:rPr>
          <w:rFonts w:cs="Calibri"/>
        </w:rPr>
      </w:pPr>
      <w:r w:rsidRPr="00EA6952">
        <w:rPr>
          <w:rFonts w:cs="Calibri"/>
        </w:rPr>
        <w:t>To ensure each pupil or student with special educational needs realises their full academic potential.</w:t>
      </w:r>
    </w:p>
    <w:p w14:paraId="1A924B91" w14:textId="77777777" w:rsidR="00EA6952" w:rsidRPr="00EA6952" w:rsidRDefault="00EA6952" w:rsidP="00EA6952">
      <w:pPr>
        <w:numPr>
          <w:ilvl w:val="0"/>
          <w:numId w:val="1"/>
        </w:numPr>
        <w:spacing w:after="0" w:line="240" w:lineRule="auto"/>
        <w:rPr>
          <w:rFonts w:cs="Calibri"/>
        </w:rPr>
      </w:pPr>
      <w:r w:rsidRPr="00EA6952">
        <w:rPr>
          <w:rFonts w:cs="Calibri"/>
        </w:rPr>
        <w:t>To ensure quality of opportunity and to eliminate prejudice and discrimination against children with special educational needs.</w:t>
      </w:r>
    </w:p>
    <w:p w14:paraId="7969A761" w14:textId="77777777" w:rsidR="00EA6952" w:rsidRPr="00EA6952" w:rsidRDefault="00EA6952" w:rsidP="00EA6952">
      <w:pPr>
        <w:numPr>
          <w:ilvl w:val="0"/>
          <w:numId w:val="1"/>
        </w:numPr>
        <w:spacing w:after="0" w:line="240" w:lineRule="auto"/>
        <w:rPr>
          <w:rFonts w:cs="Calibri"/>
        </w:rPr>
      </w:pPr>
      <w:r w:rsidRPr="00EA6952">
        <w:rPr>
          <w:rFonts w:cs="Calibri"/>
        </w:rPr>
        <w:t>To continually monitor the progress of all pupils and students, to identify needs as they arise and to provide support as early as possible.</w:t>
      </w:r>
    </w:p>
    <w:p w14:paraId="65472CCC" w14:textId="77777777" w:rsidR="00EA6952" w:rsidRPr="00EA6952" w:rsidRDefault="00EA6952" w:rsidP="00EA6952">
      <w:pPr>
        <w:numPr>
          <w:ilvl w:val="0"/>
          <w:numId w:val="1"/>
        </w:numPr>
        <w:spacing w:after="0" w:line="240" w:lineRule="auto"/>
        <w:rPr>
          <w:rFonts w:cs="Calibri"/>
        </w:rPr>
      </w:pPr>
      <w:r w:rsidRPr="00EA6952">
        <w:rPr>
          <w:rFonts w:cs="Calibri"/>
        </w:rPr>
        <w:lastRenderedPageBreak/>
        <w:t>To provide full access to the curriculum through differentiated planning and provision by class teachers, SENCO and support staff, and/or outside agencies as appropriate.</w:t>
      </w:r>
    </w:p>
    <w:p w14:paraId="768E71FC" w14:textId="77777777" w:rsidR="00EA6952" w:rsidRPr="00EA6952" w:rsidRDefault="00EA6952" w:rsidP="00EA6952">
      <w:pPr>
        <w:numPr>
          <w:ilvl w:val="0"/>
          <w:numId w:val="1"/>
        </w:numPr>
        <w:spacing w:after="0" w:line="240" w:lineRule="auto"/>
        <w:rPr>
          <w:rFonts w:cs="Calibri"/>
          <w:b/>
        </w:rPr>
      </w:pPr>
      <w:r w:rsidRPr="00EA6952">
        <w:rPr>
          <w:rFonts w:cs="Calibri"/>
        </w:rPr>
        <w:t xml:space="preserve">To ensure that pupils and students with special educational needs are perceived positively by all members of the Trust community and that </w:t>
      </w:r>
      <w:proofErr w:type="gramStart"/>
      <w:r w:rsidRPr="00EA6952">
        <w:rPr>
          <w:rFonts w:cs="Calibri"/>
        </w:rPr>
        <w:t>SEND</w:t>
      </w:r>
      <w:proofErr w:type="gramEnd"/>
      <w:r w:rsidRPr="00EA6952">
        <w:rPr>
          <w:rFonts w:cs="Calibri"/>
        </w:rPr>
        <w:t xml:space="preserve"> and inclusive provision is positively valued and accessed by all staff and parents/carers.</w:t>
      </w:r>
    </w:p>
    <w:p w14:paraId="51B7D59E" w14:textId="77777777" w:rsidR="00EA6952" w:rsidRPr="00EA6952" w:rsidRDefault="00EA6952" w:rsidP="00EA6952">
      <w:pPr>
        <w:rPr>
          <w:rFonts w:cs="ArialMT"/>
        </w:rPr>
      </w:pPr>
    </w:p>
    <w:p w14:paraId="148AFF05" w14:textId="77777777" w:rsidR="00D015E9" w:rsidRDefault="00D015E9" w:rsidP="00D015E9">
      <w:pPr>
        <w:rPr>
          <w:rFonts w:cs="Arial-BoldMT"/>
          <w:b/>
          <w:bCs/>
        </w:rPr>
      </w:pPr>
    </w:p>
    <w:p w14:paraId="33661685" w14:textId="77777777" w:rsidR="00EA6952" w:rsidRPr="00EA6952" w:rsidRDefault="00EA6952" w:rsidP="00D015E9">
      <w:pPr>
        <w:rPr>
          <w:rFonts w:cs="Arial-BoldMT"/>
          <w:b/>
          <w:bCs/>
        </w:rPr>
      </w:pPr>
      <w:r w:rsidRPr="00EA6952">
        <w:rPr>
          <w:rFonts w:cs="Arial-BoldMT"/>
          <w:b/>
          <w:bCs/>
        </w:rPr>
        <w:t>Definition of Special Educational Needs</w:t>
      </w:r>
    </w:p>
    <w:p w14:paraId="6E7AAC87" w14:textId="77777777" w:rsidR="00EA6952" w:rsidRPr="00EA6952" w:rsidRDefault="00EA6952" w:rsidP="00EA6952">
      <w:pPr>
        <w:autoSpaceDE w:val="0"/>
        <w:autoSpaceDN w:val="0"/>
        <w:adjustRightInd w:val="0"/>
        <w:spacing w:after="0" w:line="240" w:lineRule="auto"/>
        <w:rPr>
          <w:rFonts w:cs="Arial-BoldMT"/>
          <w:b/>
          <w:bCs/>
        </w:rPr>
      </w:pPr>
    </w:p>
    <w:p w14:paraId="7339AA6E" w14:textId="77777777" w:rsidR="00EA6952" w:rsidRDefault="00EA6952" w:rsidP="00EA6952">
      <w:pPr>
        <w:autoSpaceDE w:val="0"/>
        <w:autoSpaceDN w:val="0"/>
        <w:adjustRightInd w:val="0"/>
        <w:spacing w:after="0" w:line="240" w:lineRule="auto"/>
        <w:rPr>
          <w:rFonts w:cs="ArialMT"/>
        </w:rPr>
      </w:pPr>
      <w:r w:rsidRPr="00EA6952">
        <w:rPr>
          <w:rFonts w:cs="ArialMT"/>
        </w:rPr>
        <w:t>A child has special educational needs if he or she has learning difficulties that call for special educational provision to be made.</w:t>
      </w:r>
    </w:p>
    <w:p w14:paraId="064C33AD" w14:textId="77777777" w:rsidR="00092072" w:rsidRPr="00EA6952" w:rsidRDefault="00092072" w:rsidP="00EA6952">
      <w:pPr>
        <w:autoSpaceDE w:val="0"/>
        <w:autoSpaceDN w:val="0"/>
        <w:adjustRightInd w:val="0"/>
        <w:spacing w:after="0" w:line="240" w:lineRule="auto"/>
        <w:rPr>
          <w:rFonts w:cs="ArialMT"/>
        </w:rPr>
      </w:pPr>
    </w:p>
    <w:p w14:paraId="3467351C" w14:textId="77777777" w:rsidR="00EA6952" w:rsidRPr="00EA6952" w:rsidRDefault="00EA6952" w:rsidP="00EA6952">
      <w:pPr>
        <w:autoSpaceDE w:val="0"/>
        <w:autoSpaceDN w:val="0"/>
        <w:adjustRightInd w:val="0"/>
        <w:spacing w:after="0" w:line="240" w:lineRule="auto"/>
        <w:rPr>
          <w:rFonts w:cs="ArialMT"/>
        </w:rPr>
      </w:pPr>
      <w:r w:rsidRPr="00EA6952">
        <w:rPr>
          <w:rFonts w:cs="ArialMT"/>
        </w:rPr>
        <w:t>A child has learning difficulties if he or she:</w:t>
      </w:r>
    </w:p>
    <w:p w14:paraId="766D5506" w14:textId="77777777" w:rsidR="00EA6952" w:rsidRPr="00EA6952" w:rsidRDefault="00EA6952" w:rsidP="00EA6952">
      <w:pPr>
        <w:autoSpaceDE w:val="0"/>
        <w:autoSpaceDN w:val="0"/>
        <w:adjustRightInd w:val="0"/>
        <w:spacing w:after="0" w:line="240" w:lineRule="auto"/>
        <w:rPr>
          <w:rFonts w:cs="ArialMT"/>
        </w:rPr>
      </w:pPr>
    </w:p>
    <w:p w14:paraId="5B63CFEC" w14:textId="77777777" w:rsid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 xml:space="preserve">Has a significantly greater difficulty in learning than </w:t>
      </w:r>
      <w:proofErr w:type="gramStart"/>
      <w:r w:rsidRPr="00EA6952">
        <w:rPr>
          <w:rFonts w:cs="ArialMT"/>
        </w:rPr>
        <w:t>the majority of</w:t>
      </w:r>
      <w:proofErr w:type="gramEnd"/>
      <w:r w:rsidRPr="00EA6952">
        <w:rPr>
          <w:rFonts w:cs="ArialMT"/>
        </w:rPr>
        <w:t xml:space="preserve"> children of the same age</w:t>
      </w:r>
    </w:p>
    <w:p w14:paraId="1F2C7D9C" w14:textId="77777777" w:rsidR="00D015E9" w:rsidRPr="00EA6952" w:rsidRDefault="00D015E9" w:rsidP="00EA6952">
      <w:pPr>
        <w:autoSpaceDE w:val="0"/>
        <w:autoSpaceDN w:val="0"/>
        <w:adjustRightInd w:val="0"/>
        <w:spacing w:after="0" w:line="240" w:lineRule="auto"/>
        <w:rPr>
          <w:rFonts w:cs="ArialMT"/>
        </w:rPr>
      </w:pPr>
    </w:p>
    <w:p w14:paraId="08DB7A3B" w14:textId="77777777"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Has a disability which prevents or hinders the child from making use of educational facilities of a kind provided for children of the same age in mainstream school (SEN Code of Practice 2014, para xii)</w:t>
      </w:r>
    </w:p>
    <w:p w14:paraId="66ECD185" w14:textId="77777777" w:rsidR="00EA6952" w:rsidRPr="00EA6952" w:rsidRDefault="00EA6952" w:rsidP="00EA6952">
      <w:pPr>
        <w:autoSpaceDE w:val="0"/>
        <w:autoSpaceDN w:val="0"/>
        <w:adjustRightInd w:val="0"/>
        <w:spacing w:after="0" w:line="240" w:lineRule="auto"/>
        <w:rPr>
          <w:rFonts w:cs="ArialMT"/>
        </w:rPr>
      </w:pPr>
    </w:p>
    <w:p w14:paraId="262EBBFA" w14:textId="77777777" w:rsidR="00EA6952" w:rsidRDefault="00EA6952" w:rsidP="00EA6952">
      <w:pPr>
        <w:autoSpaceDE w:val="0"/>
        <w:autoSpaceDN w:val="0"/>
        <w:adjustRightInd w:val="0"/>
        <w:spacing w:after="0" w:line="240" w:lineRule="auto"/>
        <w:rPr>
          <w:rFonts w:cs="ArialMT"/>
        </w:rPr>
      </w:pPr>
      <w:r w:rsidRPr="00EA6952">
        <w:rPr>
          <w:rFonts w:cs="ArialMT"/>
        </w:rPr>
        <w:t xml:space="preserve">At Cedar Mount we recognise that there is a wide spectrum of special educational needs that are frequently inter-related. The impact of these combinations on the child’s ability to function, learn and succeed is </w:t>
      </w:r>
      <w:proofErr w:type="gramStart"/>
      <w:r w:rsidRPr="00EA6952">
        <w:rPr>
          <w:rFonts w:cs="ArialMT"/>
        </w:rPr>
        <w:t>taken into account</w:t>
      </w:r>
      <w:proofErr w:type="gramEnd"/>
      <w:r w:rsidRPr="00EA6952">
        <w:rPr>
          <w:rFonts w:cs="ArialMT"/>
        </w:rPr>
        <w:t>.</w:t>
      </w:r>
    </w:p>
    <w:p w14:paraId="69EE256F" w14:textId="77777777" w:rsidR="009417A7" w:rsidRPr="00EA6952" w:rsidRDefault="009417A7" w:rsidP="00EA6952">
      <w:pPr>
        <w:autoSpaceDE w:val="0"/>
        <w:autoSpaceDN w:val="0"/>
        <w:adjustRightInd w:val="0"/>
        <w:spacing w:after="0" w:line="240" w:lineRule="auto"/>
        <w:rPr>
          <w:rFonts w:cs="ArialMT"/>
        </w:rPr>
      </w:pPr>
    </w:p>
    <w:p w14:paraId="701EF554" w14:textId="77777777" w:rsidR="00EA6952" w:rsidRPr="00EA6952" w:rsidRDefault="00EA6952" w:rsidP="00EA6952">
      <w:pPr>
        <w:autoSpaceDE w:val="0"/>
        <w:autoSpaceDN w:val="0"/>
        <w:adjustRightInd w:val="0"/>
        <w:spacing w:after="0" w:line="240" w:lineRule="auto"/>
        <w:rPr>
          <w:rFonts w:cs="ArialMT"/>
        </w:rPr>
      </w:pPr>
      <w:r w:rsidRPr="00EA6952">
        <w:rPr>
          <w:rFonts w:cs="ArialMT"/>
        </w:rPr>
        <w:t>These areas of need identified in the SEN Code of Practice (2014) are:</w:t>
      </w:r>
    </w:p>
    <w:p w14:paraId="6EB687D5" w14:textId="77777777"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Communication</w:t>
      </w:r>
      <w:r w:rsidRPr="00EA6952">
        <w:rPr>
          <w:rFonts w:cs="ArialMT"/>
        </w:rPr>
        <w:t xml:space="preserve"> and interaction</w:t>
      </w:r>
    </w:p>
    <w:p w14:paraId="6B85DB01" w14:textId="77777777"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Cognitive</w:t>
      </w:r>
      <w:r w:rsidRPr="00EA6952">
        <w:rPr>
          <w:rFonts w:cs="ArialMT"/>
        </w:rPr>
        <w:t xml:space="preserve"> and learning</w:t>
      </w:r>
    </w:p>
    <w:p w14:paraId="092FB379" w14:textId="77777777"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Social</w:t>
      </w:r>
      <w:r w:rsidRPr="00EA6952">
        <w:rPr>
          <w:rFonts w:cs="ArialMT"/>
        </w:rPr>
        <w:t>, emotional and mental health</w:t>
      </w:r>
    </w:p>
    <w:p w14:paraId="0604D10C" w14:textId="77777777"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00092072" w:rsidRPr="00EA6952">
        <w:rPr>
          <w:rFonts w:cs="ArialMT"/>
        </w:rPr>
        <w:t>Sensory</w:t>
      </w:r>
      <w:r w:rsidRPr="00EA6952">
        <w:rPr>
          <w:rFonts w:cs="ArialMT"/>
        </w:rPr>
        <w:t xml:space="preserve"> and/or physical</w:t>
      </w:r>
    </w:p>
    <w:p w14:paraId="01D473A8" w14:textId="77777777" w:rsidR="00EA6952" w:rsidRPr="00EA6952" w:rsidRDefault="00EA6952" w:rsidP="00EA6952">
      <w:pPr>
        <w:autoSpaceDE w:val="0"/>
        <w:autoSpaceDN w:val="0"/>
        <w:adjustRightInd w:val="0"/>
        <w:spacing w:after="0" w:line="240" w:lineRule="auto"/>
        <w:rPr>
          <w:rFonts w:cs="ArialMT"/>
        </w:rPr>
      </w:pPr>
    </w:p>
    <w:p w14:paraId="4E65B3A5" w14:textId="77777777" w:rsidR="00EA6952" w:rsidRPr="000026D6" w:rsidRDefault="00EA6952" w:rsidP="00EA6952">
      <w:pPr>
        <w:autoSpaceDE w:val="0"/>
        <w:autoSpaceDN w:val="0"/>
        <w:adjustRightInd w:val="0"/>
        <w:spacing w:after="0" w:line="240" w:lineRule="auto"/>
        <w:rPr>
          <w:rFonts w:cs="ArialMT"/>
          <w:color w:val="000000" w:themeColor="text1"/>
        </w:rPr>
      </w:pPr>
      <w:r w:rsidRPr="000026D6">
        <w:rPr>
          <w:rFonts w:cs="ArialMT"/>
          <w:color w:val="000000" w:themeColor="text1"/>
        </w:rPr>
        <w:t xml:space="preserve">For more information </w:t>
      </w:r>
      <w:r w:rsidR="000026D6" w:rsidRPr="000026D6">
        <w:rPr>
          <w:rFonts w:cs="ArialMT"/>
          <w:color w:val="000000" w:themeColor="text1"/>
        </w:rPr>
        <w:t xml:space="preserve">please see the Areas of Need </w:t>
      </w:r>
      <w:r w:rsidR="00092072">
        <w:rPr>
          <w:rFonts w:cs="ArialMT"/>
          <w:color w:val="000000" w:themeColor="text1"/>
        </w:rPr>
        <w:t>appendix</w:t>
      </w:r>
      <w:r w:rsidR="000026D6" w:rsidRPr="000026D6">
        <w:rPr>
          <w:rFonts w:cs="ArialMT"/>
          <w:color w:val="000000" w:themeColor="text1"/>
        </w:rPr>
        <w:t xml:space="preserve">. </w:t>
      </w:r>
    </w:p>
    <w:p w14:paraId="2EA9A2F4" w14:textId="77777777" w:rsidR="00EA6952" w:rsidRPr="00EA6952" w:rsidRDefault="00EA6952" w:rsidP="00EA6952">
      <w:pPr>
        <w:autoSpaceDE w:val="0"/>
        <w:autoSpaceDN w:val="0"/>
        <w:adjustRightInd w:val="0"/>
        <w:spacing w:after="0" w:line="240" w:lineRule="auto"/>
        <w:rPr>
          <w:rFonts w:cs="ArialMT"/>
        </w:rPr>
      </w:pPr>
    </w:p>
    <w:p w14:paraId="3CDD253C" w14:textId="77777777" w:rsidR="00EA6952" w:rsidRPr="00EA6952" w:rsidRDefault="00EA6952" w:rsidP="00EA6952">
      <w:pPr>
        <w:autoSpaceDE w:val="0"/>
        <w:autoSpaceDN w:val="0"/>
        <w:adjustRightInd w:val="0"/>
        <w:spacing w:after="0" w:line="240" w:lineRule="auto"/>
        <w:rPr>
          <w:rFonts w:cs="ArialMT"/>
        </w:rPr>
      </w:pPr>
      <w:r w:rsidRPr="00EA6952">
        <w:rPr>
          <w:rFonts w:cs="ArialMT"/>
        </w:rPr>
        <w:t xml:space="preserve">Cedar Mount will have due regard for the Special Needs Code of Practice (2014) when carrying out our duties towards all our pupils with special educational </w:t>
      </w:r>
      <w:proofErr w:type="gramStart"/>
      <w:r w:rsidRPr="00EA6952">
        <w:rPr>
          <w:rFonts w:cs="ArialMT"/>
        </w:rPr>
        <w:t>needs, and</w:t>
      </w:r>
      <w:proofErr w:type="gramEnd"/>
      <w:r w:rsidRPr="00EA6952">
        <w:rPr>
          <w:rFonts w:cs="ArialMT"/>
        </w:rPr>
        <w:t xml:space="preserve"> ensure that parents and carers are regularly updated about the SEN provision being made for their child.</w:t>
      </w:r>
    </w:p>
    <w:p w14:paraId="0AEA4A4A" w14:textId="77777777" w:rsidR="00EA6952" w:rsidRPr="00EA6952" w:rsidRDefault="00EA6952" w:rsidP="00EA6952">
      <w:pPr>
        <w:autoSpaceDE w:val="0"/>
        <w:autoSpaceDN w:val="0"/>
        <w:adjustRightInd w:val="0"/>
        <w:spacing w:after="0" w:line="240" w:lineRule="auto"/>
        <w:rPr>
          <w:rFonts w:cs="ArialMT"/>
        </w:rPr>
      </w:pPr>
    </w:p>
    <w:p w14:paraId="5930A40A" w14:textId="77777777"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Disabilities</w:t>
      </w:r>
    </w:p>
    <w:p w14:paraId="3A120573" w14:textId="77777777" w:rsidR="00EA6952" w:rsidRPr="00EA6952" w:rsidRDefault="00EA6952" w:rsidP="00EA6952">
      <w:pPr>
        <w:autoSpaceDE w:val="0"/>
        <w:autoSpaceDN w:val="0"/>
        <w:adjustRightInd w:val="0"/>
        <w:spacing w:after="0" w:line="240" w:lineRule="auto"/>
        <w:rPr>
          <w:rFonts w:cs="Arial-BoldMT"/>
          <w:b/>
          <w:bCs/>
        </w:rPr>
      </w:pPr>
    </w:p>
    <w:p w14:paraId="6067E33E" w14:textId="77777777" w:rsidR="00EA6952" w:rsidRPr="00EA6952" w:rsidRDefault="00EA6952" w:rsidP="00EA6952">
      <w:pPr>
        <w:autoSpaceDE w:val="0"/>
        <w:autoSpaceDN w:val="0"/>
        <w:adjustRightInd w:val="0"/>
        <w:spacing w:after="0" w:line="240" w:lineRule="auto"/>
        <w:rPr>
          <w:rFonts w:cs="ArialMT"/>
        </w:rPr>
      </w:pPr>
      <w:r w:rsidRPr="00EA6952">
        <w:rPr>
          <w:rFonts w:cs="ArialMT"/>
        </w:rPr>
        <w:t>Cedar Mount has a duty under the Equality Act 2010 towards individual disabled children and young people. We make reasonable adjustments to prevent disabled pupils being put at a substantial disadvantage. We ensure provision for students with disabilities is bespoke and suits each individual child.</w:t>
      </w:r>
    </w:p>
    <w:p w14:paraId="0C85B2E5" w14:textId="77777777" w:rsidR="00EA6952" w:rsidRPr="00EA6952" w:rsidRDefault="00EA6952" w:rsidP="00EA6952">
      <w:pPr>
        <w:autoSpaceDE w:val="0"/>
        <w:autoSpaceDN w:val="0"/>
        <w:adjustRightInd w:val="0"/>
        <w:spacing w:after="0" w:line="240" w:lineRule="auto"/>
        <w:rPr>
          <w:rFonts w:cs="ArialMT"/>
        </w:rPr>
      </w:pPr>
    </w:p>
    <w:p w14:paraId="002CA7DA" w14:textId="77777777"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Medical Conditions</w:t>
      </w:r>
    </w:p>
    <w:p w14:paraId="4C301390" w14:textId="77777777" w:rsidR="00EA6952" w:rsidRPr="00EA6952" w:rsidRDefault="00EA6952" w:rsidP="00EA6952">
      <w:pPr>
        <w:autoSpaceDE w:val="0"/>
        <w:autoSpaceDN w:val="0"/>
        <w:adjustRightInd w:val="0"/>
        <w:spacing w:after="0" w:line="240" w:lineRule="auto"/>
        <w:rPr>
          <w:rFonts w:cs="Arial-BoldMT"/>
          <w:b/>
          <w:bCs/>
        </w:rPr>
      </w:pPr>
    </w:p>
    <w:p w14:paraId="6B6B4C16" w14:textId="77777777" w:rsidR="00EA6952" w:rsidRPr="00EA6952" w:rsidRDefault="00EA6952" w:rsidP="00EA6952">
      <w:pPr>
        <w:autoSpaceDE w:val="0"/>
        <w:autoSpaceDN w:val="0"/>
        <w:adjustRightInd w:val="0"/>
        <w:spacing w:after="0" w:line="240" w:lineRule="auto"/>
        <w:rPr>
          <w:rFonts w:cs="ArialMT"/>
        </w:rPr>
      </w:pPr>
      <w:r w:rsidRPr="00EA6952">
        <w:rPr>
          <w:rFonts w:cs="ArialMT"/>
        </w:rPr>
        <w:t xml:space="preserve">The 2014 Act requires us to </w:t>
      </w:r>
      <w:proofErr w:type="gramStart"/>
      <w:r w:rsidRPr="00EA6952">
        <w:rPr>
          <w:rFonts w:cs="ArialMT"/>
        </w:rPr>
        <w:t>make arrangements</w:t>
      </w:r>
      <w:proofErr w:type="gramEnd"/>
      <w:r w:rsidRPr="00EA6952">
        <w:rPr>
          <w:rFonts w:cs="ArialMT"/>
        </w:rPr>
        <w:t xml:space="preserve"> to support all pupils with medical conditions. Individual healthcare plans should specify the type and level of support required to meet the medical needs of pupils with such conditions. Where children and young people also have special educational needs, their provision should be planned and delivered in a co-ordinated way with the </w:t>
      </w:r>
      <w:r w:rsidRPr="00EA6952">
        <w:rPr>
          <w:rFonts w:cs="ArialMT"/>
        </w:rPr>
        <w:lastRenderedPageBreak/>
        <w:t>healthcare plan. Any member of staff providing support for a pupil wi</w:t>
      </w:r>
      <w:r w:rsidR="002116AC">
        <w:rPr>
          <w:rFonts w:cs="ArialMT"/>
        </w:rPr>
        <w:t>th</w:t>
      </w:r>
      <w:r w:rsidRPr="00EA6952">
        <w:rPr>
          <w:rFonts w:cs="ArialMT"/>
        </w:rPr>
        <w:t xml:space="preserve"> medical needs will have had appropriate training.</w:t>
      </w:r>
    </w:p>
    <w:p w14:paraId="0E52C8E1" w14:textId="77777777" w:rsidR="0061198D" w:rsidRDefault="0061198D" w:rsidP="00D015E9">
      <w:pPr>
        <w:rPr>
          <w:rFonts w:cs="Arial-BoldMT"/>
          <w:b/>
          <w:bCs/>
        </w:rPr>
      </w:pPr>
    </w:p>
    <w:p w14:paraId="18F10DF9" w14:textId="77777777" w:rsidR="00EA6952" w:rsidRPr="00EA6952" w:rsidRDefault="00EA6952" w:rsidP="00D015E9">
      <w:pPr>
        <w:rPr>
          <w:rFonts w:cs="Arial-BoldMT"/>
          <w:b/>
          <w:bCs/>
        </w:rPr>
      </w:pPr>
      <w:r w:rsidRPr="00EA6952">
        <w:rPr>
          <w:rFonts w:cs="Arial-BoldMT"/>
          <w:b/>
          <w:bCs/>
        </w:rPr>
        <w:t>Admissions</w:t>
      </w:r>
    </w:p>
    <w:p w14:paraId="72B1BFB4" w14:textId="77777777" w:rsidR="00EA6952" w:rsidRPr="00EA6952" w:rsidRDefault="00EA6952" w:rsidP="00EA6952">
      <w:pPr>
        <w:autoSpaceDE w:val="0"/>
        <w:autoSpaceDN w:val="0"/>
        <w:adjustRightInd w:val="0"/>
        <w:spacing w:after="0" w:line="240" w:lineRule="auto"/>
        <w:rPr>
          <w:rFonts w:cs="ArialMT"/>
        </w:rPr>
      </w:pPr>
      <w:r w:rsidRPr="00EA6952">
        <w:rPr>
          <w:rFonts w:cs="ArialMT"/>
        </w:rPr>
        <w:t xml:space="preserve">Our admissions criteria </w:t>
      </w:r>
      <w:proofErr w:type="gramStart"/>
      <w:r w:rsidRPr="00EA6952">
        <w:rPr>
          <w:rFonts w:cs="ArialMT"/>
        </w:rPr>
        <w:t>does</w:t>
      </w:r>
      <w:proofErr w:type="gramEnd"/>
      <w:r w:rsidRPr="00EA6952">
        <w:rPr>
          <w:rFonts w:cs="ArialMT"/>
        </w:rPr>
        <w:t xml:space="preserve"> not discriminate against pupils with SEN and has due regard for the Code of Practice. Admission arrangements are no different for those children with SEN. However, for those children with an Education, Health and Care Plan placement recommendations from the last review will be </w:t>
      </w:r>
      <w:proofErr w:type="gramStart"/>
      <w:r w:rsidRPr="00EA6952">
        <w:rPr>
          <w:rFonts w:cs="ArialMT"/>
        </w:rPr>
        <w:t>taken into account</w:t>
      </w:r>
      <w:proofErr w:type="gramEnd"/>
      <w:r w:rsidRPr="00EA6952">
        <w:rPr>
          <w:rFonts w:cs="ArialMT"/>
        </w:rPr>
        <w:t xml:space="preserve"> during the admissions process.</w:t>
      </w:r>
    </w:p>
    <w:p w14:paraId="281449B6" w14:textId="77777777" w:rsidR="00EA6952" w:rsidRPr="00EA6952" w:rsidRDefault="00EA6952" w:rsidP="00EA6952">
      <w:pPr>
        <w:autoSpaceDE w:val="0"/>
        <w:autoSpaceDN w:val="0"/>
        <w:adjustRightInd w:val="0"/>
        <w:spacing w:after="0" w:line="240" w:lineRule="auto"/>
        <w:rPr>
          <w:rFonts w:cs="ArialMT"/>
        </w:rPr>
      </w:pPr>
    </w:p>
    <w:p w14:paraId="2D5CA58F" w14:textId="77777777"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Inclusion</w:t>
      </w:r>
    </w:p>
    <w:p w14:paraId="56481BA4" w14:textId="77777777" w:rsidR="00EA6952" w:rsidRPr="00EA6952" w:rsidRDefault="00EA6952" w:rsidP="00EA6952">
      <w:pPr>
        <w:autoSpaceDE w:val="0"/>
        <w:autoSpaceDN w:val="0"/>
        <w:adjustRightInd w:val="0"/>
        <w:spacing w:after="0" w:line="240" w:lineRule="auto"/>
        <w:rPr>
          <w:rFonts w:cs="Arial-BoldMT"/>
          <w:b/>
          <w:bCs/>
        </w:rPr>
      </w:pPr>
    </w:p>
    <w:p w14:paraId="2759415D" w14:textId="77777777" w:rsidR="00EA6952" w:rsidRPr="00EA6952" w:rsidRDefault="00EA6952" w:rsidP="00EA6952">
      <w:pPr>
        <w:autoSpaceDE w:val="0"/>
        <w:autoSpaceDN w:val="0"/>
        <w:adjustRightInd w:val="0"/>
        <w:spacing w:after="0" w:line="240" w:lineRule="auto"/>
        <w:rPr>
          <w:rFonts w:cs="ArialMT"/>
        </w:rPr>
      </w:pPr>
      <w:r w:rsidRPr="00EA6952">
        <w:rPr>
          <w:rFonts w:cs="ArialMT"/>
        </w:rPr>
        <w:t>Cedar Mount recognises the entitlement of all our pupils to a balanced, broadly based curriculum. Our SEN Policy reinforces the need for teaching that is fully inclusive. The Senior Leadership Team will ensure that appropriate provision will be made for all our pupils by monitoring and tracking progress and liaising with the SENCO.</w:t>
      </w:r>
    </w:p>
    <w:p w14:paraId="262D5E02" w14:textId="77777777" w:rsidR="00EA6952" w:rsidRPr="00EA6952" w:rsidRDefault="00EA6952" w:rsidP="00EA6952">
      <w:pPr>
        <w:autoSpaceDE w:val="0"/>
        <w:autoSpaceDN w:val="0"/>
        <w:adjustRightInd w:val="0"/>
        <w:spacing w:after="0" w:line="240" w:lineRule="auto"/>
        <w:rPr>
          <w:rFonts w:cs="ArialMT"/>
        </w:rPr>
      </w:pPr>
    </w:p>
    <w:p w14:paraId="357C48AC" w14:textId="77777777" w:rsidR="00EA6952" w:rsidRPr="00EA6952" w:rsidRDefault="00EA6952" w:rsidP="00EA6952">
      <w:pPr>
        <w:autoSpaceDE w:val="0"/>
        <w:autoSpaceDN w:val="0"/>
        <w:adjustRightInd w:val="0"/>
        <w:spacing w:after="0" w:line="240" w:lineRule="auto"/>
        <w:rPr>
          <w:rFonts w:cs="ArialMT"/>
        </w:rPr>
      </w:pPr>
      <w:r w:rsidRPr="00EA6952">
        <w:rPr>
          <w:rFonts w:cs="ArialMT"/>
        </w:rPr>
        <w:t>We recognise that SEN students may be more vulnerable to bullying than their peers, and we provide our vulnerable students with</w:t>
      </w:r>
      <w:r w:rsidR="00D015E9">
        <w:rPr>
          <w:rFonts w:cs="ArialMT"/>
        </w:rPr>
        <w:t xml:space="preserve"> access to the SEND Base</w:t>
      </w:r>
      <w:r w:rsidRPr="00EA6952">
        <w:rPr>
          <w:rFonts w:cs="ArialMT"/>
        </w:rPr>
        <w:t>, a safe area where they are able to raise their concerns and access additional support.</w:t>
      </w:r>
    </w:p>
    <w:p w14:paraId="7BFCAF12" w14:textId="77777777" w:rsidR="00EA6952" w:rsidRPr="00EA6952" w:rsidRDefault="00EA6952" w:rsidP="00EA6952">
      <w:pPr>
        <w:autoSpaceDE w:val="0"/>
        <w:autoSpaceDN w:val="0"/>
        <w:adjustRightInd w:val="0"/>
        <w:spacing w:after="0" w:line="240" w:lineRule="auto"/>
        <w:rPr>
          <w:rFonts w:cs="ArialMT"/>
        </w:rPr>
      </w:pPr>
    </w:p>
    <w:p w14:paraId="27D53569" w14:textId="77777777" w:rsidR="00EA6952" w:rsidRPr="00EA6952" w:rsidRDefault="00EA6952" w:rsidP="00EA6952">
      <w:pPr>
        <w:autoSpaceDE w:val="0"/>
        <w:autoSpaceDN w:val="0"/>
        <w:adjustRightInd w:val="0"/>
        <w:spacing w:after="0" w:line="240" w:lineRule="auto"/>
        <w:rPr>
          <w:rFonts w:cs="ArialMT"/>
        </w:rPr>
      </w:pPr>
      <w:r w:rsidRPr="00414593">
        <w:rPr>
          <w:rFonts w:cs="ArialMT"/>
        </w:rPr>
        <w:t xml:space="preserve">We also </w:t>
      </w:r>
      <w:r w:rsidR="00D015E9" w:rsidRPr="00414593">
        <w:rPr>
          <w:rFonts w:cs="ArialMT"/>
        </w:rPr>
        <w:t>offer a direct line to the SENCO</w:t>
      </w:r>
      <w:r w:rsidRPr="00414593">
        <w:rPr>
          <w:rFonts w:cs="ArialMT"/>
        </w:rPr>
        <w:t xml:space="preserve"> </w:t>
      </w:r>
      <w:r w:rsidR="0061198D" w:rsidRPr="00414593">
        <w:rPr>
          <w:rFonts w:cs="ArialMT"/>
        </w:rPr>
        <w:t xml:space="preserve">and Assistant SENCO </w:t>
      </w:r>
      <w:r w:rsidRPr="00414593">
        <w:rPr>
          <w:rFonts w:cs="ArialMT"/>
        </w:rPr>
        <w:t xml:space="preserve">through email, and phone contact, </w:t>
      </w:r>
      <w:proofErr w:type="gramStart"/>
      <w:r w:rsidRPr="00414593">
        <w:rPr>
          <w:rFonts w:cs="ArialMT"/>
        </w:rPr>
        <w:t>in order for</w:t>
      </w:r>
      <w:proofErr w:type="gramEnd"/>
      <w:r w:rsidRPr="00414593">
        <w:rPr>
          <w:rFonts w:cs="ArialMT"/>
        </w:rPr>
        <w:t xml:space="preserve"> parents to raise concerns and feel supported within the family home.</w:t>
      </w:r>
    </w:p>
    <w:p w14:paraId="396EB7F7" w14:textId="77777777" w:rsidR="00EA6952" w:rsidRPr="00EA6952" w:rsidRDefault="00EA6952" w:rsidP="00EA6952">
      <w:pPr>
        <w:autoSpaceDE w:val="0"/>
        <w:autoSpaceDN w:val="0"/>
        <w:adjustRightInd w:val="0"/>
        <w:spacing w:after="0" w:line="240" w:lineRule="auto"/>
        <w:rPr>
          <w:rFonts w:cs="ArialMT"/>
        </w:rPr>
      </w:pPr>
    </w:p>
    <w:p w14:paraId="679448C2" w14:textId="77777777" w:rsidR="00EA6952" w:rsidRPr="00EA6952" w:rsidRDefault="00EA6952" w:rsidP="00EA6952">
      <w:pPr>
        <w:autoSpaceDE w:val="0"/>
        <w:autoSpaceDN w:val="0"/>
        <w:adjustRightInd w:val="0"/>
        <w:spacing w:after="0" w:line="240" w:lineRule="auto"/>
        <w:rPr>
          <w:rFonts w:cs="ArialMT"/>
          <w:b/>
        </w:rPr>
      </w:pPr>
      <w:r w:rsidRPr="00EA6952">
        <w:rPr>
          <w:rFonts w:cs="ArialMT"/>
          <w:b/>
        </w:rPr>
        <w:t>Responsibilities</w:t>
      </w:r>
    </w:p>
    <w:p w14:paraId="3EB82600" w14:textId="77777777" w:rsidR="00EA6952" w:rsidRPr="00EA6952" w:rsidRDefault="00EA6952" w:rsidP="00EA6952">
      <w:pPr>
        <w:autoSpaceDE w:val="0"/>
        <w:autoSpaceDN w:val="0"/>
        <w:adjustRightInd w:val="0"/>
        <w:spacing w:after="0" w:line="240" w:lineRule="auto"/>
        <w:rPr>
          <w:rFonts w:cs="ArialMT"/>
          <w:b/>
        </w:rPr>
      </w:pPr>
    </w:p>
    <w:p w14:paraId="39969A94" w14:textId="77777777" w:rsidR="00EA6952" w:rsidRPr="00EA6952" w:rsidRDefault="00EA6952" w:rsidP="00EA6952">
      <w:r w:rsidRPr="00EA6952">
        <w:rPr>
          <w:b/>
        </w:rPr>
        <w:t>The Governing Body:</w:t>
      </w:r>
      <w:r w:rsidRPr="00EA6952">
        <w:t xml:space="preserve"> The Governing Body will use its best endeavours to ensure high quality education and support for all. There is a nominated Governor with specific responsibility for SEND.</w:t>
      </w:r>
    </w:p>
    <w:p w14:paraId="61B4EBAB" w14:textId="77777777" w:rsidR="00EA6952" w:rsidRPr="00EA6952" w:rsidRDefault="00EA6952" w:rsidP="00EA6952">
      <w:pPr>
        <w:jc w:val="both"/>
        <w:rPr>
          <w:b/>
        </w:rPr>
      </w:pPr>
      <w:r w:rsidRPr="00EA6952">
        <w:rPr>
          <w:b/>
        </w:rPr>
        <w:t>The Special Education Needs Coordinator (SENCO)</w:t>
      </w:r>
    </w:p>
    <w:p w14:paraId="74C1D908" w14:textId="77777777" w:rsidR="00EA6952" w:rsidRPr="00EA6952" w:rsidRDefault="00EA6952" w:rsidP="00EA6952">
      <w:r w:rsidRPr="00EA6952">
        <w:t xml:space="preserve">The Academy recognises that </w:t>
      </w:r>
      <w:r w:rsidRPr="001D731E">
        <w:rPr>
          <w:b/>
          <w:bCs/>
          <w:u w:val="single"/>
        </w:rPr>
        <w:t>all</w:t>
      </w:r>
      <w:r w:rsidRPr="00EA6952">
        <w:t xml:space="preserve"> staff will work with young people with SEND and that </w:t>
      </w:r>
      <w:r w:rsidRPr="001D731E">
        <w:rPr>
          <w:b/>
          <w:bCs/>
          <w:u w:val="single"/>
        </w:rPr>
        <w:t>all</w:t>
      </w:r>
      <w:r w:rsidRPr="00EA6952">
        <w:t xml:space="preserve"> teachers are teachers of those with special needs. The Special Education Needs Coordinator coordinates the work and works closely with the nominated Governor for SEND and staff. </w:t>
      </w:r>
      <w:r w:rsidRPr="00414593">
        <w:t>The role of the SENCO</w:t>
      </w:r>
      <w:r w:rsidR="0061198D" w:rsidRPr="00414593">
        <w:t xml:space="preserve"> with support from the Assistant SESNCO</w:t>
      </w:r>
      <w:r w:rsidRPr="00414593">
        <w:t xml:space="preserve"> within the Academy is to be responsible for:</w:t>
      </w:r>
    </w:p>
    <w:p w14:paraId="4BB006E9" w14:textId="77777777" w:rsidR="00EA6952" w:rsidRPr="00EA6952" w:rsidRDefault="00EA6952" w:rsidP="00EA6952">
      <w:pPr>
        <w:pStyle w:val="ListParagraph"/>
        <w:numPr>
          <w:ilvl w:val="0"/>
          <w:numId w:val="5"/>
        </w:numPr>
      </w:pPr>
      <w:r w:rsidRPr="00EA6952">
        <w:t>The day-to-day operation of the Academy’s SEND policy.</w:t>
      </w:r>
    </w:p>
    <w:p w14:paraId="3B05EDFD" w14:textId="77777777" w:rsidR="00EA6952" w:rsidRPr="00EA6952" w:rsidRDefault="00EA6952" w:rsidP="00EA6952">
      <w:pPr>
        <w:pStyle w:val="ListParagraph"/>
        <w:numPr>
          <w:ilvl w:val="0"/>
          <w:numId w:val="5"/>
        </w:numPr>
      </w:pPr>
      <w:r w:rsidRPr="00EA6952">
        <w:t>Liaising with and advising Academy staff, giving clear guidelines for procedure when needs are identified.</w:t>
      </w:r>
    </w:p>
    <w:p w14:paraId="6D87D87A" w14:textId="77777777" w:rsidR="00EA6952" w:rsidRPr="00EA6952" w:rsidRDefault="00EA6952" w:rsidP="00EA6952">
      <w:pPr>
        <w:pStyle w:val="ListParagraph"/>
        <w:numPr>
          <w:ilvl w:val="0"/>
          <w:numId w:val="5"/>
        </w:numPr>
      </w:pPr>
      <w:r w:rsidRPr="00EA6952">
        <w:t>Coordinating provision for students with SEND.</w:t>
      </w:r>
    </w:p>
    <w:p w14:paraId="0F88AACC" w14:textId="77777777" w:rsidR="00EA6952" w:rsidRPr="00EA6952" w:rsidRDefault="00EA6952" w:rsidP="00EA6952">
      <w:pPr>
        <w:pStyle w:val="ListParagraph"/>
        <w:numPr>
          <w:ilvl w:val="0"/>
          <w:numId w:val="5"/>
        </w:numPr>
      </w:pPr>
      <w:r w:rsidRPr="00EA6952">
        <w:t>Maintaining the Academy’s SEND register and overseeing records of all young people with SEND.</w:t>
      </w:r>
    </w:p>
    <w:p w14:paraId="090D0BEF" w14:textId="77777777" w:rsidR="00EA6952" w:rsidRPr="00EA6952" w:rsidRDefault="00EA6952" w:rsidP="00EA6952">
      <w:pPr>
        <w:pStyle w:val="ListParagraph"/>
        <w:numPr>
          <w:ilvl w:val="0"/>
          <w:numId w:val="5"/>
        </w:numPr>
      </w:pPr>
      <w:r w:rsidRPr="00EA6952">
        <w:t xml:space="preserve">Liaising with parents of young people with SEND. </w:t>
      </w:r>
    </w:p>
    <w:p w14:paraId="548F8FAA" w14:textId="77777777" w:rsidR="00EA6952" w:rsidRPr="00EA6952" w:rsidRDefault="00EA6952" w:rsidP="00EA6952">
      <w:pPr>
        <w:pStyle w:val="ListParagraph"/>
        <w:numPr>
          <w:ilvl w:val="0"/>
          <w:numId w:val="5"/>
        </w:numPr>
      </w:pPr>
      <w:r w:rsidRPr="00EA6952">
        <w:t>Contributing to in-service training of staff.</w:t>
      </w:r>
    </w:p>
    <w:p w14:paraId="22873D4F" w14:textId="77777777" w:rsidR="00EA6952" w:rsidRPr="00EA6952" w:rsidRDefault="00EA6952" w:rsidP="00EA6952">
      <w:pPr>
        <w:pStyle w:val="ListParagraph"/>
        <w:numPr>
          <w:ilvl w:val="0"/>
          <w:numId w:val="5"/>
        </w:numPr>
      </w:pPr>
      <w:r w:rsidRPr="00EA6952">
        <w:t>Liaising with external agencies including Educational Psychologists and other SEN</w:t>
      </w:r>
      <w:r w:rsidR="00D015E9">
        <w:t xml:space="preserve">D support services, medical services, </w:t>
      </w:r>
      <w:r w:rsidRPr="00EA6952">
        <w:t xml:space="preserve">social services and voluntary bodies. </w:t>
      </w:r>
    </w:p>
    <w:p w14:paraId="3947BD4A" w14:textId="77777777" w:rsidR="00EA6952" w:rsidRPr="00EA6952" w:rsidRDefault="00EA6952" w:rsidP="00EA6952">
      <w:pPr>
        <w:pStyle w:val="ListParagraph"/>
        <w:numPr>
          <w:ilvl w:val="0"/>
          <w:numId w:val="5"/>
        </w:numPr>
      </w:pPr>
      <w:r w:rsidRPr="00EA6952">
        <w:t xml:space="preserve">Consulting with SENCOs across the Trust, from other Academies and schools to ensure effective use of resources and the dissemination of good practice. </w:t>
      </w:r>
    </w:p>
    <w:p w14:paraId="1035A590" w14:textId="77777777" w:rsidR="00EA6952" w:rsidRPr="00EA6952" w:rsidRDefault="00EA6952" w:rsidP="00EA6952">
      <w:pPr>
        <w:pStyle w:val="ListParagraph"/>
        <w:numPr>
          <w:ilvl w:val="0"/>
          <w:numId w:val="5"/>
        </w:numPr>
      </w:pPr>
      <w:r w:rsidRPr="00EA6952">
        <w:lastRenderedPageBreak/>
        <w:t>Managing a range of resources, human and material, including individual and group education plans linked to young people with special educational needs.</w:t>
      </w:r>
    </w:p>
    <w:p w14:paraId="751D4B71" w14:textId="77777777" w:rsidR="00EA6952" w:rsidRPr="00EA6952" w:rsidRDefault="00EA6952" w:rsidP="00EA6952">
      <w:pPr>
        <w:pStyle w:val="ListParagraph"/>
        <w:numPr>
          <w:ilvl w:val="0"/>
          <w:numId w:val="5"/>
        </w:numPr>
      </w:pPr>
      <w:r w:rsidRPr="00EA6952">
        <w:t>Providing support and advice to colleagues.</w:t>
      </w:r>
    </w:p>
    <w:p w14:paraId="7FE42ED9" w14:textId="77777777" w:rsidR="00EA6952" w:rsidRPr="00EA6952" w:rsidRDefault="00EA6952" w:rsidP="00EA6952">
      <w:pPr>
        <w:pStyle w:val="ListParagraph"/>
        <w:numPr>
          <w:ilvl w:val="0"/>
          <w:numId w:val="5"/>
        </w:numPr>
      </w:pPr>
      <w:r w:rsidRPr="00EA6952">
        <w:t xml:space="preserve">Monitoring and evaluating the special needs provision and reporting to the Governing Body on the progress of students with SEND. </w:t>
      </w:r>
    </w:p>
    <w:p w14:paraId="6FE64453" w14:textId="77777777" w:rsidR="00EA6952" w:rsidRPr="00EA6952" w:rsidRDefault="00EA6952" w:rsidP="00EA6952">
      <w:pPr>
        <w:jc w:val="both"/>
        <w:rPr>
          <w:b/>
        </w:rPr>
      </w:pPr>
      <w:r w:rsidRPr="00EA6952">
        <w:rPr>
          <w:b/>
        </w:rPr>
        <w:t>The Principal</w:t>
      </w:r>
    </w:p>
    <w:p w14:paraId="6FD809FA" w14:textId="77777777" w:rsidR="00EA6952" w:rsidRPr="00EA6952" w:rsidRDefault="00EA6952" w:rsidP="00EA6952">
      <w:r w:rsidRPr="00EA6952">
        <w:t>The Principal has the responsibility for the overall management of all aspects of the Academy’s work including provision for young people with special educational needs. He or she will keep the Governing Body fully informed.</w:t>
      </w:r>
    </w:p>
    <w:p w14:paraId="4E03B654" w14:textId="77777777" w:rsidR="00EA6952" w:rsidRPr="00EA6952" w:rsidRDefault="00EA6952" w:rsidP="00EA6952">
      <w:pPr>
        <w:autoSpaceDE w:val="0"/>
        <w:autoSpaceDN w:val="0"/>
        <w:adjustRightInd w:val="0"/>
        <w:spacing w:after="0" w:line="240" w:lineRule="auto"/>
        <w:rPr>
          <w:rFonts w:cs="ArialMT"/>
          <w:b/>
        </w:rPr>
      </w:pPr>
      <w:r w:rsidRPr="00EA6952">
        <w:rPr>
          <w:rFonts w:cs="ArialMT"/>
          <w:b/>
        </w:rPr>
        <w:t>Identification of Pupils</w:t>
      </w:r>
    </w:p>
    <w:p w14:paraId="7F768DC0" w14:textId="77777777" w:rsidR="00EA6952" w:rsidRPr="00EA6952" w:rsidRDefault="00EA6952" w:rsidP="00EA6952">
      <w:pPr>
        <w:autoSpaceDE w:val="0"/>
        <w:autoSpaceDN w:val="0"/>
        <w:adjustRightInd w:val="0"/>
        <w:spacing w:after="0" w:line="240" w:lineRule="auto"/>
        <w:rPr>
          <w:rFonts w:cs="ArialMT"/>
          <w:b/>
        </w:rPr>
      </w:pPr>
    </w:p>
    <w:p w14:paraId="02290BC5" w14:textId="77777777" w:rsidR="00EA6952" w:rsidRPr="00EA6952" w:rsidRDefault="00EA6952" w:rsidP="00EA6952">
      <w:pPr>
        <w:autoSpaceDE w:val="0"/>
        <w:autoSpaceDN w:val="0"/>
        <w:adjustRightInd w:val="0"/>
        <w:spacing w:after="0" w:line="240" w:lineRule="auto"/>
        <w:rPr>
          <w:rFonts w:cs="ArialMT"/>
        </w:rPr>
      </w:pPr>
      <w:r w:rsidRPr="00EA6952">
        <w:rPr>
          <w:rFonts w:cs="ArialMT"/>
        </w:rPr>
        <w:t>Teachers are responsible and accountable for monitoring the academic progress of students in their classes and as such, are accountable for not</w:t>
      </w:r>
      <w:r w:rsidR="00D015E9">
        <w:rPr>
          <w:rFonts w:cs="ArialMT"/>
        </w:rPr>
        <w:t>ifying the SENCO</w:t>
      </w:r>
      <w:r w:rsidR="00414593">
        <w:rPr>
          <w:rFonts w:cs="ArialMT"/>
        </w:rPr>
        <w:t>/</w:t>
      </w:r>
      <w:r w:rsidR="0061198D" w:rsidRPr="00414593">
        <w:rPr>
          <w:rFonts w:cs="ArialMT"/>
        </w:rPr>
        <w:t>Assistant SENCO</w:t>
      </w:r>
      <w:r w:rsidRPr="00EA6952">
        <w:rPr>
          <w:rFonts w:cs="ArialMT"/>
        </w:rPr>
        <w:t xml:space="preserve"> of any concerns. This extends to the Progress L</w:t>
      </w:r>
      <w:r w:rsidR="00D015E9">
        <w:rPr>
          <w:rFonts w:cs="ArialMT"/>
        </w:rPr>
        <w:t>eaders where there are social, e</w:t>
      </w:r>
      <w:r w:rsidRPr="00EA6952">
        <w:rPr>
          <w:rFonts w:cs="ArialMT"/>
        </w:rPr>
        <w:t xml:space="preserve">motional or behavioural concerns. </w:t>
      </w:r>
    </w:p>
    <w:p w14:paraId="7BB53258" w14:textId="77777777" w:rsidR="00EA6952" w:rsidRPr="00EA6952" w:rsidRDefault="00EA6952" w:rsidP="00EA6952">
      <w:pPr>
        <w:autoSpaceDE w:val="0"/>
        <w:autoSpaceDN w:val="0"/>
        <w:adjustRightInd w:val="0"/>
        <w:spacing w:after="0" w:line="240" w:lineRule="auto"/>
        <w:rPr>
          <w:rFonts w:cs="ArialMT"/>
        </w:rPr>
      </w:pPr>
    </w:p>
    <w:p w14:paraId="7159597F" w14:textId="77777777" w:rsidR="00EA6952" w:rsidRPr="00EA6952" w:rsidRDefault="00EA6952" w:rsidP="00EA6952">
      <w:pPr>
        <w:autoSpaceDE w:val="0"/>
        <w:autoSpaceDN w:val="0"/>
        <w:adjustRightInd w:val="0"/>
        <w:spacing w:after="0" w:line="240" w:lineRule="auto"/>
        <w:rPr>
          <w:rFonts w:cs="ArialMT"/>
        </w:rPr>
      </w:pPr>
      <w:proofErr w:type="gramStart"/>
      <w:r w:rsidRPr="00EA6952">
        <w:rPr>
          <w:rFonts w:cs="ArialMT"/>
        </w:rPr>
        <w:t>In light of</w:t>
      </w:r>
      <w:proofErr w:type="gramEnd"/>
      <w:r w:rsidRPr="00EA6952">
        <w:rPr>
          <w:rFonts w:cs="ArialMT"/>
        </w:rPr>
        <w:t xml:space="preserve"> this, and as recommended in the Code of Practice 2015, Quality first Teaching is the first line of support for s</w:t>
      </w:r>
      <w:r w:rsidR="00D015E9">
        <w:rPr>
          <w:rFonts w:cs="ArialMT"/>
        </w:rPr>
        <w:t>tudents with</w:t>
      </w:r>
      <w:r w:rsidRPr="00EA6952">
        <w:rPr>
          <w:rFonts w:cs="ArialMT"/>
        </w:rPr>
        <w:t xml:space="preserve"> SEND. This includes differentiated, accessible learning within classrooms. </w:t>
      </w:r>
    </w:p>
    <w:p w14:paraId="0BCB53E7" w14:textId="77777777" w:rsidR="00EA6952" w:rsidRPr="00EA6952" w:rsidRDefault="00EA6952" w:rsidP="00EA6952">
      <w:pPr>
        <w:autoSpaceDE w:val="0"/>
        <w:autoSpaceDN w:val="0"/>
        <w:adjustRightInd w:val="0"/>
        <w:spacing w:after="0" w:line="240" w:lineRule="auto"/>
        <w:rPr>
          <w:rFonts w:cs="ArialMT"/>
        </w:rPr>
      </w:pPr>
    </w:p>
    <w:p w14:paraId="125E74A7" w14:textId="77777777" w:rsidR="00EA6952" w:rsidRPr="00EA6952" w:rsidRDefault="00EA6952" w:rsidP="00EA6952">
      <w:pPr>
        <w:autoSpaceDE w:val="0"/>
        <w:autoSpaceDN w:val="0"/>
        <w:adjustRightInd w:val="0"/>
        <w:spacing w:after="0" w:line="240" w:lineRule="auto"/>
        <w:rPr>
          <w:rFonts w:cs="ArialMT"/>
        </w:rPr>
      </w:pPr>
      <w:r w:rsidRPr="00EA6952">
        <w:rPr>
          <w:rFonts w:cs="ArialMT"/>
        </w:rPr>
        <w:t xml:space="preserve">Cedar Mount will then employ a graduated response model. </w:t>
      </w:r>
    </w:p>
    <w:p w14:paraId="4CADD2D4" w14:textId="77777777" w:rsidR="00EA6952" w:rsidRPr="00EA6952" w:rsidRDefault="00EA6952" w:rsidP="00EA6952">
      <w:pPr>
        <w:autoSpaceDE w:val="0"/>
        <w:autoSpaceDN w:val="0"/>
        <w:adjustRightInd w:val="0"/>
        <w:spacing w:after="0" w:line="240" w:lineRule="auto"/>
        <w:rPr>
          <w:rFonts w:cs="ArialMT"/>
        </w:rPr>
      </w:pPr>
    </w:p>
    <w:tbl>
      <w:tblPr>
        <w:tblStyle w:val="TableGrid"/>
        <w:tblW w:w="0" w:type="auto"/>
        <w:tblLook w:val="04A0" w:firstRow="1" w:lastRow="0" w:firstColumn="1" w:lastColumn="0" w:noHBand="0" w:noVBand="1"/>
      </w:tblPr>
      <w:tblGrid>
        <w:gridCol w:w="3001"/>
        <w:gridCol w:w="3020"/>
        <w:gridCol w:w="2995"/>
      </w:tblGrid>
      <w:tr w:rsidR="00EA6952" w:rsidRPr="00EA6952" w14:paraId="14E88531" w14:textId="77777777" w:rsidTr="00EA6952">
        <w:tc>
          <w:tcPr>
            <w:tcW w:w="3080" w:type="dxa"/>
          </w:tcPr>
          <w:p w14:paraId="437DF6A4" w14:textId="77777777" w:rsidR="00EA6952" w:rsidRPr="00EA6952" w:rsidRDefault="00EA6952" w:rsidP="00EA6952">
            <w:pPr>
              <w:spacing w:after="160" w:line="259" w:lineRule="auto"/>
              <w:rPr>
                <w:b/>
                <w:color w:val="00B050"/>
                <w:u w:val="single"/>
              </w:rPr>
            </w:pPr>
            <w:r w:rsidRPr="00EA6952">
              <w:rPr>
                <w:b/>
                <w:color w:val="00B050"/>
                <w:u w:val="single"/>
              </w:rPr>
              <w:t>Wave One</w:t>
            </w:r>
          </w:p>
        </w:tc>
        <w:tc>
          <w:tcPr>
            <w:tcW w:w="3081" w:type="dxa"/>
          </w:tcPr>
          <w:p w14:paraId="526BD36F" w14:textId="77777777" w:rsidR="00EA6952" w:rsidRPr="00EA6952" w:rsidRDefault="00EA6952" w:rsidP="00EA6952">
            <w:pPr>
              <w:spacing w:after="160" w:line="259" w:lineRule="auto"/>
              <w:rPr>
                <w:b/>
                <w:color w:val="E36C0A" w:themeColor="accent6" w:themeShade="BF"/>
                <w:u w:val="single"/>
              </w:rPr>
            </w:pPr>
            <w:r w:rsidRPr="00EA6952">
              <w:rPr>
                <w:b/>
                <w:color w:val="E36C0A" w:themeColor="accent6" w:themeShade="BF"/>
                <w:u w:val="single"/>
              </w:rPr>
              <w:t>Wave Two</w:t>
            </w:r>
          </w:p>
        </w:tc>
        <w:tc>
          <w:tcPr>
            <w:tcW w:w="3081" w:type="dxa"/>
          </w:tcPr>
          <w:p w14:paraId="0D9B2BB5" w14:textId="77777777" w:rsidR="00EA6952" w:rsidRPr="00EA6952" w:rsidRDefault="00EA6952" w:rsidP="00EA6952">
            <w:pPr>
              <w:spacing w:after="160" w:line="259" w:lineRule="auto"/>
              <w:rPr>
                <w:b/>
                <w:color w:val="FF0000"/>
                <w:u w:val="single"/>
              </w:rPr>
            </w:pPr>
            <w:r w:rsidRPr="00EA6952">
              <w:rPr>
                <w:b/>
                <w:color w:val="FF0000"/>
                <w:u w:val="single"/>
              </w:rPr>
              <w:t>Wave Three</w:t>
            </w:r>
          </w:p>
        </w:tc>
      </w:tr>
      <w:tr w:rsidR="00EA6952" w:rsidRPr="00EA6952" w14:paraId="4F9CDA83" w14:textId="77777777" w:rsidTr="00EA6952">
        <w:tc>
          <w:tcPr>
            <w:tcW w:w="3080" w:type="dxa"/>
          </w:tcPr>
          <w:p w14:paraId="374A5263" w14:textId="77777777" w:rsidR="00EA6952" w:rsidRPr="00EA6952" w:rsidRDefault="00EA6952" w:rsidP="00EA6952">
            <w:pPr>
              <w:jc w:val="center"/>
              <w:rPr>
                <w:color w:val="00B050"/>
                <w:u w:val="single"/>
              </w:rPr>
            </w:pPr>
            <w:r w:rsidRPr="00EA6952">
              <w:rPr>
                <w:color w:val="00B050"/>
                <w:u w:val="single"/>
              </w:rPr>
              <w:t>Quality First Teaching for ALL</w:t>
            </w:r>
          </w:p>
          <w:p w14:paraId="39477289" w14:textId="77777777" w:rsidR="00D015E9" w:rsidRDefault="00D015E9" w:rsidP="00EA6952">
            <w:pPr>
              <w:jc w:val="center"/>
              <w:rPr>
                <w:color w:val="00B050"/>
              </w:rPr>
            </w:pPr>
          </w:p>
          <w:p w14:paraId="0501D20E" w14:textId="77777777" w:rsidR="00EA6952" w:rsidRPr="00EA6952" w:rsidRDefault="00EA6952" w:rsidP="00EA6952">
            <w:pPr>
              <w:jc w:val="center"/>
              <w:rPr>
                <w:color w:val="00B050"/>
              </w:rPr>
            </w:pPr>
            <w:r w:rsidRPr="00EA6952">
              <w:rPr>
                <w:color w:val="00B050"/>
              </w:rPr>
              <w:t>Multi-sensory teaching and learning</w:t>
            </w:r>
          </w:p>
          <w:p w14:paraId="31E42639" w14:textId="77777777" w:rsidR="00EA6952" w:rsidRPr="00EA6952" w:rsidRDefault="00EA6952" w:rsidP="00D015E9">
            <w:pPr>
              <w:jc w:val="center"/>
              <w:rPr>
                <w:color w:val="00B050"/>
              </w:rPr>
            </w:pPr>
            <w:r w:rsidRPr="00EA6952">
              <w:rPr>
                <w:color w:val="00B050"/>
              </w:rPr>
              <w:t>Positive learning environments</w:t>
            </w:r>
          </w:p>
          <w:p w14:paraId="189B28F5" w14:textId="77777777" w:rsidR="00EA6952" w:rsidRPr="00EA6952" w:rsidRDefault="00EA6952" w:rsidP="00EA6952">
            <w:pPr>
              <w:jc w:val="center"/>
              <w:rPr>
                <w:color w:val="00B050"/>
              </w:rPr>
            </w:pPr>
            <w:r w:rsidRPr="00EA6952">
              <w:rPr>
                <w:color w:val="00B050"/>
              </w:rPr>
              <w:t>Differentiation</w:t>
            </w:r>
          </w:p>
          <w:p w14:paraId="137F0717" w14:textId="77777777" w:rsidR="00EA6952" w:rsidRPr="00EA6952" w:rsidRDefault="00EA6952" w:rsidP="00EA6952">
            <w:pPr>
              <w:jc w:val="center"/>
              <w:rPr>
                <w:color w:val="00B050"/>
              </w:rPr>
            </w:pPr>
            <w:r w:rsidRPr="00EA6952">
              <w:rPr>
                <w:color w:val="00B050"/>
              </w:rPr>
              <w:t>Faculty intervention</w:t>
            </w:r>
          </w:p>
          <w:p w14:paraId="0B3FA6CB" w14:textId="77777777" w:rsidR="00EA6952" w:rsidRPr="00EA6952" w:rsidRDefault="00EA6952" w:rsidP="00EA6952">
            <w:pPr>
              <w:jc w:val="center"/>
              <w:rPr>
                <w:color w:val="00B050"/>
              </w:rPr>
            </w:pPr>
            <w:r w:rsidRPr="00EA6952">
              <w:rPr>
                <w:color w:val="00B050"/>
              </w:rPr>
              <w:t>Pastoral support</w:t>
            </w:r>
          </w:p>
          <w:p w14:paraId="23EE7E62" w14:textId="77777777" w:rsidR="00EA6952" w:rsidRPr="00EA6952" w:rsidRDefault="00EA6952" w:rsidP="00EA6952">
            <w:pPr>
              <w:jc w:val="center"/>
              <w:rPr>
                <w:color w:val="00B050"/>
              </w:rPr>
            </w:pPr>
            <w:r w:rsidRPr="00EA6952">
              <w:rPr>
                <w:color w:val="00B050"/>
              </w:rPr>
              <w:t>Progress monitoring</w:t>
            </w:r>
          </w:p>
          <w:p w14:paraId="0F7337C4" w14:textId="77777777" w:rsidR="00EA6952" w:rsidRDefault="00EA6952" w:rsidP="00D015E9">
            <w:pPr>
              <w:jc w:val="center"/>
              <w:rPr>
                <w:color w:val="00B050"/>
              </w:rPr>
            </w:pPr>
            <w:r w:rsidRPr="00EA6952">
              <w:rPr>
                <w:color w:val="00B050"/>
              </w:rPr>
              <w:t>High Expectations</w:t>
            </w:r>
          </w:p>
          <w:p w14:paraId="522F1C97" w14:textId="77777777" w:rsidR="001D731E" w:rsidRPr="00D015E9" w:rsidRDefault="001D731E" w:rsidP="00D015E9">
            <w:pPr>
              <w:jc w:val="center"/>
              <w:rPr>
                <w:color w:val="00B050"/>
              </w:rPr>
            </w:pPr>
            <w:r>
              <w:rPr>
                <w:color w:val="00B050"/>
              </w:rPr>
              <w:t>Time out passes</w:t>
            </w:r>
          </w:p>
        </w:tc>
        <w:tc>
          <w:tcPr>
            <w:tcW w:w="3081" w:type="dxa"/>
          </w:tcPr>
          <w:p w14:paraId="7468A425" w14:textId="77777777" w:rsidR="00EA6952" w:rsidRPr="00EA6952" w:rsidRDefault="00EA6952" w:rsidP="00EA6952">
            <w:pPr>
              <w:jc w:val="center"/>
              <w:rPr>
                <w:color w:val="E36C0A" w:themeColor="accent6" w:themeShade="BF"/>
                <w:u w:val="single"/>
              </w:rPr>
            </w:pPr>
            <w:r w:rsidRPr="00EA6952">
              <w:rPr>
                <w:color w:val="E36C0A" w:themeColor="accent6" w:themeShade="BF"/>
                <w:u w:val="single"/>
              </w:rPr>
              <w:t>SEN Support</w:t>
            </w:r>
          </w:p>
          <w:p w14:paraId="6D6E10BB" w14:textId="77777777" w:rsidR="00EA6952" w:rsidRPr="00EA6952" w:rsidRDefault="00EA6952" w:rsidP="00EA6952">
            <w:pPr>
              <w:rPr>
                <w:i/>
                <w:color w:val="E36C0A" w:themeColor="accent6" w:themeShade="BF"/>
              </w:rPr>
            </w:pPr>
            <w:r w:rsidRPr="00EA6952">
              <w:rPr>
                <w:i/>
                <w:color w:val="E36C0A" w:themeColor="accent6" w:themeShade="BF"/>
              </w:rPr>
              <w:t>As wave 1 plus…</w:t>
            </w:r>
          </w:p>
          <w:p w14:paraId="3284C85A" w14:textId="77777777" w:rsidR="00EA6952" w:rsidRPr="00EA6952" w:rsidRDefault="00EA6952" w:rsidP="00EA6952">
            <w:pPr>
              <w:rPr>
                <w:i/>
                <w:color w:val="E36C0A" w:themeColor="accent6" w:themeShade="BF"/>
              </w:rPr>
            </w:pPr>
          </w:p>
          <w:p w14:paraId="2B06E642" w14:textId="77777777" w:rsidR="00EA6952" w:rsidRPr="00EA6952" w:rsidRDefault="00EA6952" w:rsidP="00EA6952">
            <w:pPr>
              <w:jc w:val="center"/>
              <w:rPr>
                <w:color w:val="E36C0A" w:themeColor="accent6" w:themeShade="BF"/>
              </w:rPr>
            </w:pPr>
            <w:r w:rsidRPr="00EA6952">
              <w:rPr>
                <w:color w:val="E36C0A" w:themeColor="accent6" w:themeShade="BF"/>
              </w:rPr>
              <w:t>Small group work</w:t>
            </w:r>
          </w:p>
          <w:p w14:paraId="42BC4958" w14:textId="77777777" w:rsidR="00EA6952" w:rsidRPr="00EA6952" w:rsidRDefault="00D015E9" w:rsidP="00EA6952">
            <w:pPr>
              <w:jc w:val="center"/>
              <w:rPr>
                <w:color w:val="E36C0A" w:themeColor="accent6" w:themeShade="BF"/>
              </w:rPr>
            </w:pPr>
            <w:r>
              <w:rPr>
                <w:color w:val="E36C0A" w:themeColor="accent6" w:themeShade="BF"/>
              </w:rPr>
              <w:t>Targeted interventions L</w:t>
            </w:r>
            <w:r w:rsidR="00EA6952" w:rsidRPr="00EA6952">
              <w:rPr>
                <w:color w:val="E36C0A" w:themeColor="accent6" w:themeShade="BF"/>
              </w:rPr>
              <w:t>iteracy/numeracy</w:t>
            </w:r>
          </w:p>
          <w:p w14:paraId="4C5686DD" w14:textId="77777777" w:rsidR="00EA6952" w:rsidRPr="00EA6952" w:rsidRDefault="00EA6952" w:rsidP="00EA6952">
            <w:pPr>
              <w:jc w:val="center"/>
              <w:rPr>
                <w:color w:val="E36C0A" w:themeColor="accent6" w:themeShade="BF"/>
              </w:rPr>
            </w:pPr>
            <w:r w:rsidRPr="00EA6952">
              <w:rPr>
                <w:color w:val="E36C0A" w:themeColor="accent6" w:themeShade="BF"/>
              </w:rPr>
              <w:t>1:1 intervention SEMH/C&amp;L</w:t>
            </w:r>
          </w:p>
          <w:p w14:paraId="2E80BA95" w14:textId="77777777" w:rsidR="00EA6952" w:rsidRDefault="00EA6952" w:rsidP="00EA6952">
            <w:pPr>
              <w:jc w:val="center"/>
              <w:rPr>
                <w:color w:val="E36C0A" w:themeColor="accent6" w:themeShade="BF"/>
              </w:rPr>
            </w:pPr>
            <w:r w:rsidRPr="00EA6952">
              <w:rPr>
                <w:color w:val="E36C0A" w:themeColor="accent6" w:themeShade="BF"/>
              </w:rPr>
              <w:t>Progress monitoring</w:t>
            </w:r>
          </w:p>
          <w:p w14:paraId="1B82A7FE" w14:textId="77777777" w:rsidR="009417A7" w:rsidRPr="00EA6952" w:rsidRDefault="009417A7" w:rsidP="00EA6952">
            <w:pPr>
              <w:jc w:val="center"/>
              <w:rPr>
                <w:color w:val="E36C0A" w:themeColor="accent6" w:themeShade="BF"/>
              </w:rPr>
            </w:pPr>
            <w:r>
              <w:rPr>
                <w:color w:val="E36C0A" w:themeColor="accent6" w:themeShade="BF"/>
              </w:rPr>
              <w:t xml:space="preserve">TASS referral </w:t>
            </w:r>
          </w:p>
          <w:p w14:paraId="7E738825" w14:textId="77777777" w:rsidR="00EA6952" w:rsidRPr="00EA6952" w:rsidRDefault="00EA6952" w:rsidP="00EA6952">
            <w:pPr>
              <w:spacing w:after="160" w:line="259" w:lineRule="auto"/>
              <w:rPr>
                <w:b/>
                <w:color w:val="E36C0A" w:themeColor="accent6" w:themeShade="BF"/>
                <w:u w:val="single"/>
              </w:rPr>
            </w:pPr>
          </w:p>
        </w:tc>
        <w:tc>
          <w:tcPr>
            <w:tcW w:w="3081" w:type="dxa"/>
          </w:tcPr>
          <w:p w14:paraId="313B0195" w14:textId="77777777" w:rsidR="00EA6952" w:rsidRPr="00EA6952" w:rsidRDefault="00EA6952" w:rsidP="00EA6952">
            <w:pPr>
              <w:jc w:val="center"/>
              <w:rPr>
                <w:color w:val="FF0000"/>
                <w:u w:val="single"/>
              </w:rPr>
            </w:pPr>
            <w:r w:rsidRPr="00EA6952">
              <w:rPr>
                <w:color w:val="FF0000"/>
                <w:u w:val="single"/>
              </w:rPr>
              <w:t>ECHP</w:t>
            </w:r>
          </w:p>
          <w:p w14:paraId="3FB87AA2" w14:textId="77777777" w:rsidR="00EA6952" w:rsidRPr="00EA6952" w:rsidRDefault="00EA6952" w:rsidP="00EA6952">
            <w:pPr>
              <w:rPr>
                <w:i/>
                <w:color w:val="FF0000"/>
              </w:rPr>
            </w:pPr>
            <w:r w:rsidRPr="00EA6952">
              <w:rPr>
                <w:i/>
                <w:color w:val="FF0000"/>
              </w:rPr>
              <w:t>As wave one and two plus…</w:t>
            </w:r>
          </w:p>
          <w:p w14:paraId="234579F6" w14:textId="77777777" w:rsidR="00EA6952" w:rsidRPr="00EA6952" w:rsidRDefault="00EA6952" w:rsidP="00EA6952">
            <w:pPr>
              <w:rPr>
                <w:i/>
                <w:color w:val="FF0000"/>
              </w:rPr>
            </w:pPr>
          </w:p>
          <w:p w14:paraId="3B64956E" w14:textId="77777777" w:rsidR="00D015E9" w:rsidRPr="00EA6952" w:rsidRDefault="00EA6952" w:rsidP="00D015E9">
            <w:pPr>
              <w:jc w:val="center"/>
              <w:rPr>
                <w:color w:val="FF0000"/>
              </w:rPr>
            </w:pPr>
            <w:r w:rsidRPr="00EA6952">
              <w:rPr>
                <w:color w:val="FF0000"/>
              </w:rPr>
              <w:t>Specialised interventions</w:t>
            </w:r>
          </w:p>
          <w:p w14:paraId="1CC5663E" w14:textId="77777777" w:rsidR="00EA6952" w:rsidRPr="00EA6952" w:rsidRDefault="00EA6952" w:rsidP="00EA6952">
            <w:pPr>
              <w:jc w:val="center"/>
              <w:rPr>
                <w:color w:val="FF0000"/>
              </w:rPr>
            </w:pPr>
            <w:r w:rsidRPr="00EA6952">
              <w:rPr>
                <w:color w:val="FF0000"/>
              </w:rPr>
              <w:t>Support from outside agencies</w:t>
            </w:r>
          </w:p>
          <w:p w14:paraId="5BF024B9" w14:textId="77777777" w:rsidR="00EA6952" w:rsidRPr="00EA6952" w:rsidRDefault="00EA6952" w:rsidP="00EA6952">
            <w:pPr>
              <w:jc w:val="center"/>
              <w:rPr>
                <w:color w:val="FF0000"/>
              </w:rPr>
            </w:pPr>
            <w:r w:rsidRPr="00EA6952">
              <w:rPr>
                <w:color w:val="FF0000"/>
              </w:rPr>
              <w:t>Progress monitoring</w:t>
            </w:r>
          </w:p>
          <w:p w14:paraId="26BDC2FF" w14:textId="77777777" w:rsidR="00EA6952" w:rsidRPr="00EA6952" w:rsidRDefault="00EA6952" w:rsidP="00EA6952">
            <w:pPr>
              <w:jc w:val="center"/>
              <w:rPr>
                <w:color w:val="FF0000"/>
              </w:rPr>
            </w:pPr>
            <w:r w:rsidRPr="00EA6952">
              <w:rPr>
                <w:color w:val="FF0000"/>
              </w:rPr>
              <w:t>Specialist reports</w:t>
            </w:r>
          </w:p>
          <w:p w14:paraId="58EE78CB" w14:textId="77777777" w:rsidR="00EA6952" w:rsidRPr="00EA6952" w:rsidRDefault="00EA6952" w:rsidP="00EA6952">
            <w:pPr>
              <w:spacing w:after="160" w:line="259" w:lineRule="auto"/>
              <w:rPr>
                <w:b/>
                <w:color w:val="FF0000"/>
                <w:u w:val="single"/>
              </w:rPr>
            </w:pPr>
          </w:p>
        </w:tc>
      </w:tr>
    </w:tbl>
    <w:p w14:paraId="4F77BA77" w14:textId="77777777" w:rsidR="00EA6952" w:rsidRPr="00EA6952" w:rsidRDefault="00EA6952" w:rsidP="00EA6952">
      <w:pPr>
        <w:spacing w:after="160" w:line="259" w:lineRule="auto"/>
        <w:rPr>
          <w:b/>
          <w:u w:val="single"/>
        </w:rPr>
      </w:pPr>
    </w:p>
    <w:p w14:paraId="3F395021" w14:textId="77777777" w:rsidR="00EA6952" w:rsidRPr="00EA6952" w:rsidRDefault="00EA6952" w:rsidP="00EA6952">
      <w:pPr>
        <w:autoSpaceDE w:val="0"/>
        <w:autoSpaceDN w:val="0"/>
        <w:adjustRightInd w:val="0"/>
        <w:spacing w:after="0" w:line="240" w:lineRule="auto"/>
        <w:rPr>
          <w:rFonts w:cs="ArialMT"/>
        </w:rPr>
      </w:pPr>
      <w:r w:rsidRPr="00EA6952">
        <w:rPr>
          <w:rFonts w:cs="ArialMT"/>
        </w:rPr>
        <w:t>In order to identify students with SEN and provid</w:t>
      </w:r>
      <w:r w:rsidR="00D015E9">
        <w:rPr>
          <w:rFonts w:cs="ArialMT"/>
        </w:rPr>
        <w:t>e the right provision, the SENCO</w:t>
      </w:r>
      <w:r w:rsidRPr="00EA6952">
        <w:rPr>
          <w:rFonts w:cs="ArialMT"/>
        </w:rPr>
        <w:t xml:space="preserve"> will then utilise the </w:t>
      </w:r>
      <w:r w:rsidRPr="00D015E9">
        <w:rPr>
          <w:rFonts w:cs="ArialMT"/>
          <w:i/>
        </w:rPr>
        <w:t>Assess</w:t>
      </w:r>
      <w:r w:rsidRPr="00EA6952">
        <w:rPr>
          <w:rFonts w:cs="ArialMT"/>
          <w:i/>
        </w:rPr>
        <w:t>, Plan, Do, Review</w:t>
      </w:r>
      <w:r w:rsidRPr="00EA6952">
        <w:rPr>
          <w:rFonts w:cs="ArialMT"/>
        </w:rPr>
        <w:t xml:space="preserve"> cycle.  This will be done with the input of the tea</w:t>
      </w:r>
      <w:r w:rsidR="00D015E9">
        <w:rPr>
          <w:rFonts w:cs="ArialMT"/>
        </w:rPr>
        <w:t>cher, parents, student</w:t>
      </w:r>
      <w:r w:rsidR="0061198D">
        <w:rPr>
          <w:rFonts w:cs="ArialMT"/>
        </w:rPr>
        <w:t xml:space="preserve">, </w:t>
      </w:r>
      <w:r w:rsidR="00D015E9">
        <w:rPr>
          <w:rFonts w:cs="ArialMT"/>
        </w:rPr>
        <w:t>SENCO</w:t>
      </w:r>
      <w:r w:rsidR="0061198D">
        <w:rPr>
          <w:rFonts w:cs="ArialMT"/>
        </w:rPr>
        <w:t xml:space="preserve"> </w:t>
      </w:r>
      <w:r w:rsidR="0061198D" w:rsidRPr="00414593">
        <w:rPr>
          <w:rFonts w:cs="ArialMT"/>
        </w:rPr>
        <w:t>and Assistant SENCO</w:t>
      </w:r>
      <w:r w:rsidRPr="00414593">
        <w:rPr>
          <w:rFonts w:cs="ArialMT"/>
        </w:rPr>
        <w:t>.</w:t>
      </w:r>
      <w:r w:rsidRPr="00EA6952">
        <w:rPr>
          <w:rFonts w:cs="ArialMT"/>
        </w:rPr>
        <w:t xml:space="preserve"> This may also include outside agencies.</w:t>
      </w:r>
    </w:p>
    <w:p w14:paraId="14C3E738" w14:textId="77777777" w:rsidR="00EA6952" w:rsidRPr="00EA6952" w:rsidRDefault="00EA6952">
      <w:pPr>
        <w:rPr>
          <w:rFonts w:cs="ArialMT"/>
          <w:b/>
        </w:rPr>
      </w:pPr>
      <w:r w:rsidRPr="00EA6952">
        <w:rPr>
          <w:rFonts w:cs="ArialMT"/>
          <w:b/>
        </w:rPr>
        <w:br w:type="page"/>
      </w:r>
    </w:p>
    <w:p w14:paraId="3A8A1208" w14:textId="77777777" w:rsidR="00EA6952" w:rsidRPr="00EA6952" w:rsidRDefault="00EA6952" w:rsidP="00EA6952">
      <w:pPr>
        <w:autoSpaceDE w:val="0"/>
        <w:autoSpaceDN w:val="0"/>
        <w:adjustRightInd w:val="0"/>
        <w:spacing w:after="0" w:line="240" w:lineRule="auto"/>
        <w:rPr>
          <w:rFonts w:cs="ArialMT"/>
          <w:b/>
        </w:rPr>
      </w:pPr>
      <w:r w:rsidRPr="00EA6952">
        <w:rPr>
          <w:rFonts w:cs="ArialMT"/>
          <w:b/>
        </w:rPr>
        <w:lastRenderedPageBreak/>
        <w:t>Assess</w:t>
      </w:r>
    </w:p>
    <w:p w14:paraId="5DE289B5" w14:textId="77777777" w:rsidR="00EA6952" w:rsidRPr="00EA6952" w:rsidRDefault="00EA6952" w:rsidP="00EA6952">
      <w:pPr>
        <w:autoSpaceDE w:val="0"/>
        <w:autoSpaceDN w:val="0"/>
        <w:adjustRightInd w:val="0"/>
        <w:spacing w:after="0" w:line="240" w:lineRule="auto"/>
        <w:rPr>
          <w:rFonts w:cs="ArialMT"/>
          <w:b/>
        </w:rPr>
      </w:pPr>
    </w:p>
    <w:p w14:paraId="56C9C58F" w14:textId="77777777" w:rsidR="00EA6952" w:rsidRPr="00EA6952" w:rsidRDefault="00EA6952" w:rsidP="00EA6952">
      <w:pPr>
        <w:autoSpaceDE w:val="0"/>
        <w:autoSpaceDN w:val="0"/>
        <w:adjustRightInd w:val="0"/>
        <w:spacing w:after="0" w:line="240" w:lineRule="auto"/>
        <w:rPr>
          <w:rFonts w:cs="ArialMT"/>
          <w:b/>
        </w:rPr>
      </w:pPr>
      <w:r w:rsidRPr="00EA6952">
        <w:rPr>
          <w:rFonts w:cs="ArialMT"/>
        </w:rPr>
        <w:t>Working with the student’s parents/carers, assessments will be carried out and a need analysis will be completed. This initial assessment will be reviewed regularly to ensure that support is matched to need. Where there is little or no improvement in progress, other agencies may be required.</w:t>
      </w:r>
    </w:p>
    <w:p w14:paraId="15ACF2DE" w14:textId="77777777" w:rsidR="00EA6952" w:rsidRPr="00EA6952" w:rsidRDefault="00EA6952" w:rsidP="00EA6952">
      <w:pPr>
        <w:autoSpaceDE w:val="0"/>
        <w:autoSpaceDN w:val="0"/>
        <w:adjustRightInd w:val="0"/>
        <w:spacing w:after="0" w:line="240" w:lineRule="auto"/>
        <w:rPr>
          <w:rFonts w:cs="ArialMT"/>
          <w:b/>
        </w:rPr>
      </w:pPr>
    </w:p>
    <w:p w14:paraId="26EDE20D" w14:textId="77777777" w:rsidR="00EA6952" w:rsidRPr="00EA6952" w:rsidRDefault="00EA6952" w:rsidP="00EA6952">
      <w:pPr>
        <w:autoSpaceDE w:val="0"/>
        <w:autoSpaceDN w:val="0"/>
        <w:adjustRightInd w:val="0"/>
        <w:spacing w:after="0" w:line="240" w:lineRule="auto"/>
        <w:rPr>
          <w:rFonts w:cs="ArialMT"/>
          <w:b/>
        </w:rPr>
      </w:pPr>
      <w:r w:rsidRPr="00EA6952">
        <w:rPr>
          <w:rFonts w:cs="ArialMT"/>
          <w:b/>
        </w:rPr>
        <w:t>Plan</w:t>
      </w:r>
    </w:p>
    <w:p w14:paraId="0F05D76E" w14:textId="77777777" w:rsidR="00EA6952" w:rsidRPr="00EA6952" w:rsidRDefault="00EA6952" w:rsidP="00EA6952">
      <w:pPr>
        <w:autoSpaceDE w:val="0"/>
        <w:autoSpaceDN w:val="0"/>
        <w:adjustRightInd w:val="0"/>
        <w:spacing w:after="0" w:line="240" w:lineRule="auto"/>
        <w:rPr>
          <w:rFonts w:cs="ArialMT"/>
          <w:b/>
        </w:rPr>
      </w:pPr>
    </w:p>
    <w:p w14:paraId="6E264E1B" w14:textId="77777777" w:rsidR="00D015E9" w:rsidRDefault="00EA6952" w:rsidP="00EA6952">
      <w:pPr>
        <w:autoSpaceDE w:val="0"/>
        <w:autoSpaceDN w:val="0"/>
        <w:adjustRightInd w:val="0"/>
        <w:spacing w:after="0" w:line="240" w:lineRule="auto"/>
        <w:rPr>
          <w:rFonts w:cs="ArialMT"/>
        </w:rPr>
      </w:pPr>
      <w:r w:rsidRPr="00414593">
        <w:rPr>
          <w:rFonts w:cs="ArialMT"/>
        </w:rPr>
        <w:t>Where it is decided to provide support, the SENCO</w:t>
      </w:r>
      <w:r w:rsidR="00FD6993" w:rsidRPr="00414593">
        <w:rPr>
          <w:rFonts w:cs="ArialMT"/>
        </w:rPr>
        <w:t xml:space="preserve"> or Assistant SENCO </w:t>
      </w:r>
      <w:r w:rsidRPr="00414593">
        <w:rPr>
          <w:rFonts w:cs="ArialMT"/>
        </w:rPr>
        <w:t>will formally notify the parent/carer and arrange a meeting that includes the student. The SENCO</w:t>
      </w:r>
      <w:r w:rsidR="00FD6993" w:rsidRPr="00414593">
        <w:rPr>
          <w:rFonts w:cs="ArialMT"/>
        </w:rPr>
        <w:t xml:space="preserve"> </w:t>
      </w:r>
      <w:bookmarkStart w:id="1" w:name="_Hlk50107217"/>
      <w:r w:rsidR="00FD6993" w:rsidRPr="00414593">
        <w:rPr>
          <w:rFonts w:cs="ArialMT"/>
        </w:rPr>
        <w:t>and Assistant SENCO</w:t>
      </w:r>
      <w:r w:rsidRPr="00EA6952">
        <w:rPr>
          <w:rFonts w:cs="ArialMT"/>
        </w:rPr>
        <w:t xml:space="preserve"> </w:t>
      </w:r>
      <w:bookmarkEnd w:id="1"/>
      <w:r w:rsidRPr="00EA6952">
        <w:rPr>
          <w:rFonts w:cs="ArialMT"/>
        </w:rPr>
        <w:t xml:space="preserve">will agree, in consultation with the </w:t>
      </w:r>
      <w:r w:rsidR="00D015E9">
        <w:rPr>
          <w:rFonts w:cs="ArialMT"/>
        </w:rPr>
        <w:t xml:space="preserve">parent/carer, the outcomes </w:t>
      </w:r>
      <w:r w:rsidRPr="00EA6952">
        <w:rPr>
          <w:rFonts w:cs="ArialMT"/>
        </w:rPr>
        <w:t xml:space="preserve">we are seeking, i.e. the interventions and support to be put in place, the expected impact on progress, development or behaviour, and a clear date for review. </w:t>
      </w:r>
    </w:p>
    <w:p w14:paraId="4E8F5606" w14:textId="77777777" w:rsidR="00D015E9" w:rsidRDefault="00D015E9" w:rsidP="00EA6952">
      <w:pPr>
        <w:autoSpaceDE w:val="0"/>
        <w:autoSpaceDN w:val="0"/>
        <w:adjustRightInd w:val="0"/>
        <w:spacing w:after="0" w:line="240" w:lineRule="auto"/>
        <w:rPr>
          <w:rFonts w:cs="ArialMT"/>
        </w:rPr>
      </w:pPr>
    </w:p>
    <w:p w14:paraId="6BE3F387" w14:textId="77777777" w:rsidR="00EA6952" w:rsidRPr="00EA6952" w:rsidRDefault="00EA6952" w:rsidP="00EA6952">
      <w:pPr>
        <w:autoSpaceDE w:val="0"/>
        <w:autoSpaceDN w:val="0"/>
        <w:adjustRightInd w:val="0"/>
        <w:spacing w:after="0" w:line="240" w:lineRule="auto"/>
        <w:rPr>
          <w:rFonts w:cs="ArialMT"/>
          <w:b/>
        </w:rPr>
      </w:pPr>
      <w:r w:rsidRPr="00EA6952">
        <w:rPr>
          <w:rFonts w:cs="ArialMT"/>
        </w:rPr>
        <w:t xml:space="preserve">Plans will </w:t>
      </w:r>
      <w:proofErr w:type="gramStart"/>
      <w:r w:rsidRPr="00EA6952">
        <w:rPr>
          <w:rFonts w:cs="ArialMT"/>
        </w:rPr>
        <w:t>take into account</w:t>
      </w:r>
      <w:proofErr w:type="gramEnd"/>
      <w:r w:rsidRPr="00EA6952">
        <w:rPr>
          <w:rFonts w:cs="ArialMT"/>
        </w:rPr>
        <w:t xml:space="preserve"> the views of the child. The support and intervention provided will be chosen to meet the outcomes identified for the student, based on reliable evidence of effectiveness, and provided by practitioners with relevant skills and knowledge. Any related staff development needs will be identified and addressed. Parents/carers will be involved in </w:t>
      </w:r>
      <w:r w:rsidR="00D015E9">
        <w:rPr>
          <w:rFonts w:cs="ArialMT"/>
        </w:rPr>
        <w:t>this process.</w:t>
      </w:r>
    </w:p>
    <w:p w14:paraId="23026999" w14:textId="77777777" w:rsidR="00EA6952" w:rsidRPr="00EA6952" w:rsidRDefault="00EA6952" w:rsidP="00EA6952">
      <w:pPr>
        <w:autoSpaceDE w:val="0"/>
        <w:autoSpaceDN w:val="0"/>
        <w:adjustRightInd w:val="0"/>
        <w:spacing w:after="0" w:line="240" w:lineRule="auto"/>
        <w:rPr>
          <w:rFonts w:cs="ArialMT"/>
          <w:b/>
        </w:rPr>
      </w:pPr>
    </w:p>
    <w:p w14:paraId="2E99C742" w14:textId="77777777" w:rsidR="00EA6952" w:rsidRPr="00EA6952" w:rsidRDefault="00EA6952" w:rsidP="00EA6952">
      <w:pPr>
        <w:autoSpaceDE w:val="0"/>
        <w:autoSpaceDN w:val="0"/>
        <w:adjustRightInd w:val="0"/>
        <w:spacing w:after="0" w:line="240" w:lineRule="auto"/>
        <w:rPr>
          <w:rFonts w:cs="ArialMT"/>
          <w:b/>
        </w:rPr>
      </w:pPr>
      <w:r w:rsidRPr="00EA6952">
        <w:rPr>
          <w:rFonts w:cs="ArialMT"/>
          <w:b/>
        </w:rPr>
        <w:t>Do</w:t>
      </w:r>
    </w:p>
    <w:p w14:paraId="5C7DFD0D" w14:textId="77777777" w:rsidR="00EA6952" w:rsidRPr="00EA6952" w:rsidRDefault="00EA6952" w:rsidP="00EA6952">
      <w:pPr>
        <w:autoSpaceDE w:val="0"/>
        <w:autoSpaceDN w:val="0"/>
        <w:adjustRightInd w:val="0"/>
        <w:spacing w:after="0" w:line="240" w:lineRule="auto"/>
        <w:rPr>
          <w:rFonts w:cs="ArialMT"/>
        </w:rPr>
      </w:pPr>
    </w:p>
    <w:p w14:paraId="6861BFE6" w14:textId="77777777" w:rsidR="00EA6952" w:rsidRPr="00EA6952" w:rsidRDefault="00EA6952" w:rsidP="00EA6952">
      <w:pPr>
        <w:autoSpaceDE w:val="0"/>
        <w:autoSpaceDN w:val="0"/>
        <w:adjustRightInd w:val="0"/>
        <w:spacing w:after="0" w:line="240" w:lineRule="auto"/>
        <w:rPr>
          <w:rFonts w:cs="ArialMT"/>
        </w:rPr>
      </w:pPr>
      <w:r w:rsidRPr="00EA6952">
        <w:rPr>
          <w:rFonts w:cs="ArialMT"/>
        </w:rPr>
        <w:t>Based on assessments and current data, students will be allocated targeted and specific support. This could be internal support or from outside agencies.</w:t>
      </w:r>
    </w:p>
    <w:p w14:paraId="090BD524" w14:textId="77777777" w:rsidR="00EA6952" w:rsidRPr="00EA6952" w:rsidRDefault="00EA6952" w:rsidP="00EA6952">
      <w:pPr>
        <w:numPr>
          <w:ilvl w:val="0"/>
          <w:numId w:val="6"/>
        </w:numPr>
        <w:spacing w:after="0" w:line="240" w:lineRule="auto"/>
      </w:pPr>
      <w:r w:rsidRPr="00EA6952">
        <w:t>Provide different learning materials or special equipment</w:t>
      </w:r>
    </w:p>
    <w:p w14:paraId="25FC7FDA" w14:textId="77777777" w:rsidR="00EA6952" w:rsidRPr="00EA6952" w:rsidRDefault="00EA6952" w:rsidP="00EA6952">
      <w:pPr>
        <w:numPr>
          <w:ilvl w:val="0"/>
          <w:numId w:val="6"/>
        </w:numPr>
        <w:spacing w:after="0" w:line="240" w:lineRule="auto"/>
      </w:pPr>
      <w:r w:rsidRPr="00EA6952">
        <w:t>Differentiated curriculum</w:t>
      </w:r>
    </w:p>
    <w:p w14:paraId="62C18365" w14:textId="77777777" w:rsidR="00EA6952" w:rsidRPr="00EA6952" w:rsidRDefault="00EA6952" w:rsidP="00EA6952">
      <w:pPr>
        <w:numPr>
          <w:ilvl w:val="0"/>
          <w:numId w:val="6"/>
        </w:numPr>
        <w:spacing w:after="0" w:line="240" w:lineRule="auto"/>
      </w:pPr>
      <w:r w:rsidRPr="00EA6952">
        <w:t>Differentiated delivery e.g. simplified language, slower pace</w:t>
      </w:r>
    </w:p>
    <w:p w14:paraId="34DA922F" w14:textId="77777777" w:rsidR="00EA6952" w:rsidRPr="00EA6952" w:rsidRDefault="00EA6952" w:rsidP="00EA6952">
      <w:pPr>
        <w:numPr>
          <w:ilvl w:val="0"/>
          <w:numId w:val="6"/>
        </w:numPr>
        <w:spacing w:after="0" w:line="240" w:lineRule="auto"/>
      </w:pPr>
      <w:r w:rsidRPr="00EA6952">
        <w:t>Differentiated outcomes including different formats</w:t>
      </w:r>
    </w:p>
    <w:p w14:paraId="4026DC68" w14:textId="77777777" w:rsidR="00EA6952" w:rsidRPr="00EA6952" w:rsidRDefault="00EA6952" w:rsidP="00EA6952">
      <w:pPr>
        <w:numPr>
          <w:ilvl w:val="0"/>
          <w:numId w:val="6"/>
        </w:numPr>
        <w:spacing w:after="0" w:line="240" w:lineRule="auto"/>
      </w:pPr>
      <w:r w:rsidRPr="00EA6952">
        <w:t>Adapted visual aids</w:t>
      </w:r>
    </w:p>
    <w:p w14:paraId="2DE258A0" w14:textId="77777777" w:rsidR="00EA6952" w:rsidRPr="00EA6952" w:rsidRDefault="00EA6952" w:rsidP="00EA6952">
      <w:pPr>
        <w:numPr>
          <w:ilvl w:val="0"/>
          <w:numId w:val="6"/>
        </w:numPr>
        <w:spacing w:after="0" w:line="240" w:lineRule="auto"/>
      </w:pPr>
      <w:r w:rsidRPr="00EA6952">
        <w:t>Modelling</w:t>
      </w:r>
    </w:p>
    <w:p w14:paraId="5F6EB99B" w14:textId="77777777" w:rsidR="00EA6952" w:rsidRPr="00EA6952" w:rsidRDefault="00EA6952" w:rsidP="00EA6952">
      <w:pPr>
        <w:numPr>
          <w:ilvl w:val="0"/>
          <w:numId w:val="6"/>
        </w:numPr>
        <w:spacing w:after="0" w:line="240" w:lineRule="auto"/>
      </w:pPr>
      <w:r w:rsidRPr="00EA6952">
        <w:t>Use of writing frames</w:t>
      </w:r>
    </w:p>
    <w:p w14:paraId="35D35417" w14:textId="77777777" w:rsidR="00EA6952" w:rsidRPr="00EA6952" w:rsidRDefault="00EA6952" w:rsidP="00EA6952">
      <w:pPr>
        <w:numPr>
          <w:ilvl w:val="0"/>
          <w:numId w:val="6"/>
        </w:numPr>
        <w:spacing w:after="0" w:line="240" w:lineRule="auto"/>
      </w:pPr>
      <w:r w:rsidRPr="00EA6952">
        <w:t>Introduce some group or individual support within the classroom environment</w:t>
      </w:r>
    </w:p>
    <w:p w14:paraId="074DB599" w14:textId="77777777" w:rsidR="00EA6952" w:rsidRPr="00EA6952" w:rsidRDefault="00EA6952" w:rsidP="00EA6952">
      <w:pPr>
        <w:numPr>
          <w:ilvl w:val="0"/>
          <w:numId w:val="6"/>
        </w:numPr>
        <w:spacing w:after="0" w:line="240" w:lineRule="auto"/>
      </w:pPr>
      <w:r w:rsidRPr="00EA6952">
        <w:t xml:space="preserve">Devote extra adult time to devising the nature of </w:t>
      </w:r>
      <w:r w:rsidR="00D015E9">
        <w:t xml:space="preserve">the planned intervention and </w:t>
      </w:r>
      <w:r w:rsidRPr="00EA6952">
        <w:t>monitoring its effectivene</w:t>
      </w:r>
      <w:r w:rsidR="00D015E9">
        <w:t>ss.</w:t>
      </w:r>
    </w:p>
    <w:p w14:paraId="4B3C6DBF" w14:textId="77777777" w:rsidR="00EA6952" w:rsidRPr="00EA6952" w:rsidRDefault="00EA6952" w:rsidP="00EA6952">
      <w:pPr>
        <w:numPr>
          <w:ilvl w:val="0"/>
          <w:numId w:val="6"/>
        </w:numPr>
        <w:spacing w:after="0" w:line="240" w:lineRule="auto"/>
      </w:pPr>
      <w:r w:rsidRPr="00EA6952">
        <w:t>Undertake staff development and training to introduce more effective inclusive strategies</w:t>
      </w:r>
    </w:p>
    <w:p w14:paraId="684B16F2" w14:textId="77777777" w:rsidR="00EA6952" w:rsidRPr="00EA6952" w:rsidRDefault="00EA6952" w:rsidP="00EA6952">
      <w:pPr>
        <w:autoSpaceDE w:val="0"/>
        <w:autoSpaceDN w:val="0"/>
        <w:adjustRightInd w:val="0"/>
        <w:spacing w:after="0" w:line="240" w:lineRule="auto"/>
        <w:rPr>
          <w:rFonts w:cs="ArialMT"/>
          <w:b/>
        </w:rPr>
      </w:pPr>
    </w:p>
    <w:p w14:paraId="23BC2499" w14:textId="77777777" w:rsidR="00EA6952" w:rsidRDefault="00EA6952" w:rsidP="00EA6952">
      <w:pPr>
        <w:autoSpaceDE w:val="0"/>
        <w:autoSpaceDN w:val="0"/>
        <w:adjustRightInd w:val="0"/>
        <w:spacing w:after="0" w:line="240" w:lineRule="auto"/>
        <w:rPr>
          <w:rFonts w:cs="ArialMT"/>
          <w:b/>
        </w:rPr>
      </w:pPr>
      <w:r w:rsidRPr="00EA6952">
        <w:rPr>
          <w:rFonts w:cs="ArialMT"/>
          <w:b/>
        </w:rPr>
        <w:t>Review</w:t>
      </w:r>
    </w:p>
    <w:p w14:paraId="03D4BD87" w14:textId="77777777" w:rsidR="00051399" w:rsidRPr="00EA6952" w:rsidRDefault="00051399" w:rsidP="00EA6952">
      <w:pPr>
        <w:autoSpaceDE w:val="0"/>
        <w:autoSpaceDN w:val="0"/>
        <w:adjustRightInd w:val="0"/>
        <w:spacing w:after="0" w:line="240" w:lineRule="auto"/>
        <w:rPr>
          <w:rFonts w:cs="ArialMT"/>
          <w:b/>
        </w:rPr>
      </w:pPr>
    </w:p>
    <w:p w14:paraId="1377A383" w14:textId="77777777" w:rsidR="00EA6952" w:rsidRDefault="00EA6952" w:rsidP="00EA6952">
      <w:pPr>
        <w:autoSpaceDE w:val="0"/>
        <w:autoSpaceDN w:val="0"/>
        <w:adjustRightInd w:val="0"/>
        <w:spacing w:after="0" w:line="240" w:lineRule="auto"/>
        <w:rPr>
          <w:rFonts w:cs="ArialMT"/>
        </w:rPr>
      </w:pPr>
      <w:r w:rsidRPr="00EA6952">
        <w:rPr>
          <w:rFonts w:cs="ArialMT"/>
        </w:rPr>
        <w:t>The effectiveness of the support and its impact on the student’s academic progress will be reviewed in line with the agreed date. The impact and quality of the support will be evaluated by staff</w:t>
      </w:r>
      <w:r w:rsidR="00FD6993">
        <w:rPr>
          <w:rFonts w:cs="ArialMT"/>
        </w:rPr>
        <w:t>,</w:t>
      </w:r>
      <w:r w:rsidRPr="00EA6952">
        <w:rPr>
          <w:rFonts w:cs="ArialMT"/>
        </w:rPr>
        <w:t xml:space="preserve"> the </w:t>
      </w:r>
      <w:r w:rsidRPr="00414593">
        <w:rPr>
          <w:rFonts w:cs="ArialMT"/>
        </w:rPr>
        <w:t>SENCO</w:t>
      </w:r>
      <w:r w:rsidR="00FD6993" w:rsidRPr="00414593">
        <w:rPr>
          <w:rFonts w:cs="ArialMT"/>
        </w:rPr>
        <w:t xml:space="preserve"> and Assistant SENCO</w:t>
      </w:r>
      <w:r w:rsidRPr="00EA6952">
        <w:rPr>
          <w:rFonts w:cs="ArialMT"/>
        </w:rPr>
        <w:t xml:space="preserve"> in collaboration with parents/carers and the student. Together any changes to the outcomes and support for the student </w:t>
      </w:r>
      <w:proofErr w:type="gramStart"/>
      <w:r w:rsidRPr="00EA6952">
        <w:rPr>
          <w:rFonts w:cs="ArialMT"/>
        </w:rPr>
        <w:t>in light of</w:t>
      </w:r>
      <w:proofErr w:type="gramEnd"/>
      <w:r w:rsidRPr="00EA6952">
        <w:rPr>
          <w:rFonts w:cs="ArialMT"/>
        </w:rPr>
        <w:t xml:space="preserve"> progress and development</w:t>
      </w:r>
      <w:r>
        <w:rPr>
          <w:rFonts w:cs="ArialMT"/>
        </w:rPr>
        <w:t xml:space="preserve"> will be agreed</w:t>
      </w:r>
      <w:r w:rsidRPr="00EA6952">
        <w:rPr>
          <w:rFonts w:cs="ArialMT"/>
        </w:rPr>
        <w:t xml:space="preserve">. </w:t>
      </w:r>
    </w:p>
    <w:p w14:paraId="6FC8864B" w14:textId="77777777" w:rsidR="00EA6952" w:rsidRDefault="00EA6952" w:rsidP="00EA6952">
      <w:pPr>
        <w:autoSpaceDE w:val="0"/>
        <w:autoSpaceDN w:val="0"/>
        <w:adjustRightInd w:val="0"/>
        <w:spacing w:after="0" w:line="240" w:lineRule="auto"/>
        <w:rPr>
          <w:rFonts w:cs="ArialMT"/>
        </w:rPr>
      </w:pPr>
    </w:p>
    <w:p w14:paraId="7AD4E3CD" w14:textId="77777777" w:rsidR="00EA6952" w:rsidRDefault="00EA6952" w:rsidP="00EA6952">
      <w:pPr>
        <w:autoSpaceDE w:val="0"/>
        <w:autoSpaceDN w:val="0"/>
        <w:adjustRightInd w:val="0"/>
        <w:spacing w:after="0" w:line="240" w:lineRule="auto"/>
        <w:rPr>
          <w:rFonts w:cs="ArialMT"/>
        </w:rPr>
      </w:pPr>
      <w:r w:rsidRPr="00EA6952">
        <w:rPr>
          <w:rFonts w:cs="ArialMT"/>
        </w:rPr>
        <w:t xml:space="preserve">Parents </w:t>
      </w:r>
      <w:r>
        <w:rPr>
          <w:rFonts w:cs="ArialMT"/>
        </w:rPr>
        <w:t xml:space="preserve">and students </w:t>
      </w:r>
      <w:r w:rsidRPr="00EA6952">
        <w:rPr>
          <w:rFonts w:cs="ArialMT"/>
        </w:rPr>
        <w:t>will have clear information about the impact of the support provided and be involved in planning next steps.</w:t>
      </w:r>
    </w:p>
    <w:p w14:paraId="543439B7" w14:textId="77777777" w:rsidR="00EA6952" w:rsidRDefault="00EA6952" w:rsidP="00EA6952">
      <w:pPr>
        <w:autoSpaceDE w:val="0"/>
        <w:autoSpaceDN w:val="0"/>
        <w:adjustRightInd w:val="0"/>
        <w:spacing w:after="0" w:line="240" w:lineRule="auto"/>
        <w:rPr>
          <w:rFonts w:cs="ArialMT"/>
        </w:rPr>
      </w:pPr>
    </w:p>
    <w:p w14:paraId="72970043" w14:textId="77777777" w:rsidR="00EA6952" w:rsidRDefault="00EA6952" w:rsidP="00EA6952">
      <w:pPr>
        <w:autoSpaceDE w:val="0"/>
        <w:autoSpaceDN w:val="0"/>
        <w:adjustRightInd w:val="0"/>
        <w:spacing w:after="0" w:line="240" w:lineRule="auto"/>
        <w:rPr>
          <w:rFonts w:cs="ArialMT"/>
          <w:b/>
        </w:rPr>
      </w:pPr>
      <w:r w:rsidRPr="00EA6952">
        <w:rPr>
          <w:rFonts w:cs="ArialMT"/>
          <w:b/>
        </w:rPr>
        <w:t>Educational</w:t>
      </w:r>
      <w:r w:rsidR="00D015E9">
        <w:rPr>
          <w:rFonts w:cs="ArialMT"/>
          <w:b/>
        </w:rPr>
        <w:t>,</w:t>
      </w:r>
      <w:r w:rsidRPr="00EA6952">
        <w:rPr>
          <w:rFonts w:cs="ArialMT"/>
          <w:b/>
        </w:rPr>
        <w:t xml:space="preserve"> Health</w:t>
      </w:r>
      <w:r w:rsidR="00D015E9">
        <w:rPr>
          <w:rFonts w:cs="ArialMT"/>
          <w:b/>
        </w:rPr>
        <w:t xml:space="preserve"> and C</w:t>
      </w:r>
      <w:r w:rsidRPr="00EA6952">
        <w:rPr>
          <w:rFonts w:cs="ArialMT"/>
          <w:b/>
        </w:rPr>
        <w:t>are Plan</w:t>
      </w:r>
    </w:p>
    <w:p w14:paraId="25F201ED" w14:textId="77777777" w:rsidR="00051399" w:rsidRDefault="00051399" w:rsidP="00EA6952">
      <w:pPr>
        <w:autoSpaceDE w:val="0"/>
        <w:autoSpaceDN w:val="0"/>
        <w:adjustRightInd w:val="0"/>
        <w:spacing w:after="0" w:line="240" w:lineRule="auto"/>
        <w:rPr>
          <w:rFonts w:cs="ArialMT"/>
        </w:rPr>
      </w:pPr>
    </w:p>
    <w:p w14:paraId="5040B70A" w14:textId="77777777" w:rsidR="00EA6952" w:rsidRDefault="00EA6952" w:rsidP="00EA6952">
      <w:pPr>
        <w:autoSpaceDE w:val="0"/>
        <w:autoSpaceDN w:val="0"/>
        <w:adjustRightInd w:val="0"/>
        <w:spacing w:after="0" w:line="240" w:lineRule="auto"/>
      </w:pPr>
      <w:r>
        <w:t>Where, despite the school having taken purposeful and relevant action to identify, assess and meet the special educational needs/disabilities of a student</w:t>
      </w:r>
      <w:r w:rsidR="00524EB2">
        <w:t>,</w:t>
      </w:r>
      <w:r>
        <w:t xml:space="preserve"> the child</w:t>
      </w:r>
      <w:r w:rsidR="00D015E9">
        <w:t xml:space="preserve"> has not made expected progress. T</w:t>
      </w:r>
      <w:r>
        <w:t xml:space="preserve">he school and/or parents/carers can consider </w:t>
      </w:r>
      <w:r w:rsidR="00D015E9">
        <w:t xml:space="preserve">making a </w:t>
      </w:r>
      <w:r>
        <w:t>reques</w:t>
      </w:r>
      <w:r w:rsidR="00D015E9">
        <w:t>t for</w:t>
      </w:r>
      <w:r>
        <w:t xml:space="preserve"> an Education</w:t>
      </w:r>
      <w:r w:rsidR="00D015E9">
        <w:t>,</w:t>
      </w:r>
      <w:r>
        <w:t xml:space="preserve"> Health</w:t>
      </w:r>
      <w:r w:rsidR="00D015E9">
        <w:t xml:space="preserve"> and</w:t>
      </w:r>
      <w:r>
        <w:t xml:space="preserve"> Care </w:t>
      </w:r>
      <w:r>
        <w:lastRenderedPageBreak/>
        <w:t>Plan (EHC</w:t>
      </w:r>
      <w:r w:rsidR="00D015E9">
        <w:t>P</w:t>
      </w:r>
      <w:r>
        <w:t>) needs assessment. The Local Authority will</w:t>
      </w:r>
      <w:r w:rsidR="00D015E9">
        <w:t xml:space="preserve"> use the information gathered to determine if a</w:t>
      </w:r>
      <w:r>
        <w:t xml:space="preserve"> statutory assessment of needs is required. Where a student has an Education</w:t>
      </w:r>
      <w:r w:rsidR="00D015E9">
        <w:t>,</w:t>
      </w:r>
      <w:r>
        <w:t xml:space="preserve"> Health</w:t>
      </w:r>
      <w:r w:rsidR="00D015E9">
        <w:t xml:space="preserve"> and</w:t>
      </w:r>
      <w:r>
        <w:t xml:space="preserve"> Care Plan, the Local Authority must review the plan every twelve months as a minimum.</w:t>
      </w:r>
    </w:p>
    <w:p w14:paraId="5DBAE195" w14:textId="77777777" w:rsidR="00051399" w:rsidRDefault="00051399" w:rsidP="00EA6952">
      <w:pPr>
        <w:autoSpaceDE w:val="0"/>
        <w:autoSpaceDN w:val="0"/>
        <w:adjustRightInd w:val="0"/>
        <w:spacing w:after="0" w:line="240" w:lineRule="auto"/>
        <w:rPr>
          <w:rFonts w:cs="ArialMT"/>
        </w:rPr>
      </w:pPr>
    </w:p>
    <w:p w14:paraId="656D00FF" w14:textId="77777777" w:rsidR="00EA6952" w:rsidRPr="00EA6952" w:rsidRDefault="00EA6952" w:rsidP="00EA6952">
      <w:pPr>
        <w:autoSpaceDE w:val="0"/>
        <w:autoSpaceDN w:val="0"/>
        <w:adjustRightInd w:val="0"/>
        <w:spacing w:after="0" w:line="240" w:lineRule="auto"/>
        <w:rPr>
          <w:rFonts w:cs="ArialMT"/>
          <w:b/>
        </w:rPr>
      </w:pPr>
      <w:r w:rsidRPr="00EA6952">
        <w:rPr>
          <w:rFonts w:cs="ArialMT"/>
          <w:b/>
        </w:rPr>
        <w:t>External Support</w:t>
      </w:r>
    </w:p>
    <w:p w14:paraId="21CC17BF" w14:textId="77777777" w:rsidR="00EA6952" w:rsidRDefault="00EA6952" w:rsidP="00EA6952">
      <w:pPr>
        <w:shd w:val="clear" w:color="auto" w:fill="FFFFFF"/>
        <w:spacing w:before="100" w:beforeAutospacing="1" w:after="90" w:line="240" w:lineRule="auto"/>
        <w:rPr>
          <w:rFonts w:cs="Arial"/>
          <w:color w:val="000000"/>
        </w:rPr>
      </w:pPr>
      <w:r>
        <w:rPr>
          <w:rFonts w:cs="Arial"/>
          <w:color w:val="000000"/>
        </w:rPr>
        <w:t>The Code of Practice states:</w:t>
      </w:r>
    </w:p>
    <w:p w14:paraId="2DB7BD73" w14:textId="77777777" w:rsidR="00EA6952"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Where a pupil continues to make less than expected progress, despite evidence-based support and interventions that are matched to the pupil’s area of need, the school should consider involving specialists, including those secured by the school i</w:t>
      </w:r>
      <w:r w:rsidR="00D015E9">
        <w:rPr>
          <w:rFonts w:cs="Arial"/>
          <w:color w:val="000000"/>
          <w:lang w:val="en-US"/>
        </w:rPr>
        <w:t>tself or from outside agencies.</w:t>
      </w:r>
    </w:p>
    <w:p w14:paraId="7CEBAE0E" w14:textId="77777777" w:rsidR="00EA6952" w:rsidRPr="0052667F"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 xml:space="preserve">Schools may involve specialists at any point to </w:t>
      </w:r>
      <w:proofErr w:type="gramStart"/>
      <w:r w:rsidRPr="0052667F">
        <w:rPr>
          <w:rFonts w:cs="Arial"/>
          <w:color w:val="000000"/>
          <w:lang w:val="en-US"/>
        </w:rPr>
        <w:t>advise</w:t>
      </w:r>
      <w:proofErr w:type="gramEnd"/>
      <w:r w:rsidRPr="0052667F">
        <w:rPr>
          <w:rFonts w:cs="Arial"/>
          <w:color w:val="000000"/>
          <w:lang w:val="en-US"/>
        </w:rPr>
        <w:t xml:space="preserve"> them on early identification of SEN and effective support and interventions. A school should always involve a specialist where a pupil continues to make little or no progress or where they continue to work at levels substantially below those expected of pupils of a similar age despite evidence-based SEN support delivered by appropriately trained staff. The pupil’s parents should always be involved in any decision to involve specialists. </w:t>
      </w:r>
    </w:p>
    <w:p w14:paraId="788141A6" w14:textId="77777777" w:rsidR="00EA6952" w:rsidRDefault="00EA6952" w:rsidP="00EA6952">
      <w:pPr>
        <w:shd w:val="clear" w:color="auto" w:fill="FFFFFF"/>
        <w:spacing w:before="100" w:beforeAutospacing="1" w:after="90" w:line="240" w:lineRule="auto"/>
        <w:rPr>
          <w:rFonts w:cs="Arial"/>
          <w:color w:val="000000"/>
        </w:rPr>
      </w:pPr>
      <w:r>
        <w:rPr>
          <w:rFonts w:cs="Arial"/>
          <w:color w:val="000000"/>
        </w:rPr>
        <w:t>External specialists will likely:</w:t>
      </w:r>
    </w:p>
    <w:p w14:paraId="11C0732C" w14:textId="77777777" w:rsidR="00EA6952"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 xml:space="preserve">Provide more specialist assessments that can inform planning and the measurement of a pupil’s progress </w:t>
      </w:r>
    </w:p>
    <w:p w14:paraId="1F0F07D3" w14:textId="77777777"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with key staff in developing inclusive classroom strategies and interventions</w:t>
      </w:r>
    </w:p>
    <w:p w14:paraId="1EABDCE8" w14:textId="77777777"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Provide staff training around SEND categories and strategies</w:t>
      </w:r>
    </w:p>
    <w:p w14:paraId="42466D0C" w14:textId="77777777"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directly with referred students</w:t>
      </w:r>
    </w:p>
    <w:p w14:paraId="22D24B1D" w14:textId="77777777" w:rsidR="00EA6952" w:rsidRPr="001A11BE"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Give advice on the use of new or specialist strategies or materials</w:t>
      </w:r>
    </w:p>
    <w:p w14:paraId="789864A2" w14:textId="77777777" w:rsidR="00EA6952" w:rsidRPr="00EA6952" w:rsidRDefault="00EA6952" w:rsidP="00EA6952">
      <w:pPr>
        <w:shd w:val="clear" w:color="auto" w:fill="FFFFFF"/>
        <w:spacing w:before="100" w:beforeAutospacing="1" w:after="90" w:line="240" w:lineRule="auto"/>
        <w:rPr>
          <w:rFonts w:cs="Arial"/>
          <w:color w:val="000000"/>
        </w:rPr>
      </w:pPr>
      <w:r w:rsidRPr="00EA6952">
        <w:rPr>
          <w:rFonts w:cs="Arial"/>
          <w:color w:val="000000"/>
        </w:rPr>
        <w:t xml:space="preserve">In some student cases external agencies or the LA may provide support for </w:t>
      </w:r>
      <w:proofErr w:type="gramStart"/>
      <w:r w:rsidRPr="00EA6952">
        <w:rPr>
          <w:rFonts w:cs="Arial"/>
          <w:color w:val="000000"/>
        </w:rPr>
        <w:t>particular activities</w:t>
      </w:r>
      <w:proofErr w:type="gramEnd"/>
      <w:r w:rsidRPr="00EA6952">
        <w:rPr>
          <w:rFonts w:cs="Arial"/>
          <w:color w:val="000000"/>
        </w:rPr>
        <w:t>.</w:t>
      </w:r>
    </w:p>
    <w:p w14:paraId="09599789" w14:textId="77777777" w:rsidR="00D015E9" w:rsidRDefault="00D015E9" w:rsidP="00EA6952">
      <w:pPr>
        <w:autoSpaceDE w:val="0"/>
        <w:autoSpaceDN w:val="0"/>
        <w:adjustRightInd w:val="0"/>
        <w:spacing w:after="0" w:line="240" w:lineRule="auto"/>
        <w:rPr>
          <w:rFonts w:cs="Arial-BoldMT"/>
          <w:b/>
          <w:bCs/>
        </w:rPr>
      </w:pPr>
    </w:p>
    <w:p w14:paraId="4D171FD6" w14:textId="77777777"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Complaint Procedures</w:t>
      </w:r>
    </w:p>
    <w:p w14:paraId="0B2D3002" w14:textId="77777777" w:rsidR="00EA6952" w:rsidRPr="00EA6952" w:rsidRDefault="00EA6952" w:rsidP="00EA6952">
      <w:pPr>
        <w:autoSpaceDE w:val="0"/>
        <w:autoSpaceDN w:val="0"/>
        <w:adjustRightInd w:val="0"/>
        <w:spacing w:after="0" w:line="240" w:lineRule="auto"/>
        <w:rPr>
          <w:rFonts w:cs="Arial-BoldMT"/>
          <w:b/>
          <w:bCs/>
        </w:rPr>
      </w:pPr>
    </w:p>
    <w:p w14:paraId="5F977958" w14:textId="77777777" w:rsidR="00EA6952" w:rsidRPr="00414593" w:rsidRDefault="00EA6952" w:rsidP="00EA6952">
      <w:pPr>
        <w:autoSpaceDE w:val="0"/>
        <w:autoSpaceDN w:val="0"/>
        <w:adjustRightInd w:val="0"/>
        <w:spacing w:after="0" w:line="240" w:lineRule="auto"/>
        <w:rPr>
          <w:rFonts w:cs="ArialMT"/>
        </w:rPr>
      </w:pPr>
      <w:r w:rsidRPr="00EA6952">
        <w:rPr>
          <w:rFonts w:cs="ArialMT"/>
        </w:rPr>
        <w:t xml:space="preserve">Should </w:t>
      </w:r>
      <w:r w:rsidRPr="00414593">
        <w:rPr>
          <w:rFonts w:cs="ArialMT"/>
        </w:rPr>
        <w:t>students’ parents/carers have any complaints about any aspect of SEN provision, they should contact the SENCO</w:t>
      </w:r>
      <w:r w:rsidR="00FD6993" w:rsidRPr="00414593">
        <w:rPr>
          <w:rFonts w:cs="ArialMT"/>
        </w:rPr>
        <w:t xml:space="preserve"> or Assistant SENCO</w:t>
      </w:r>
      <w:r w:rsidRPr="00414593">
        <w:rPr>
          <w:rFonts w:cs="ArialMT"/>
        </w:rPr>
        <w:t xml:space="preserve"> in the first instance, or a member of the Senior Leadership if that is appropriate, who will follow the procedures outlined in the school complaints policy.</w:t>
      </w:r>
    </w:p>
    <w:p w14:paraId="5116FCC9" w14:textId="77777777" w:rsidR="00EA6952" w:rsidRPr="00414593" w:rsidRDefault="00EA6952" w:rsidP="00EA6952">
      <w:pPr>
        <w:autoSpaceDE w:val="0"/>
        <w:autoSpaceDN w:val="0"/>
        <w:adjustRightInd w:val="0"/>
        <w:spacing w:after="0" w:line="240" w:lineRule="auto"/>
        <w:rPr>
          <w:rFonts w:cs="ArialMT"/>
        </w:rPr>
      </w:pPr>
    </w:p>
    <w:p w14:paraId="79EC805C" w14:textId="77777777" w:rsidR="00EA6952" w:rsidRPr="00414593" w:rsidRDefault="00EA6952" w:rsidP="00EA6952">
      <w:pPr>
        <w:autoSpaceDE w:val="0"/>
        <w:autoSpaceDN w:val="0"/>
        <w:adjustRightInd w:val="0"/>
        <w:spacing w:after="0" w:line="240" w:lineRule="auto"/>
        <w:rPr>
          <w:rFonts w:cs="Arial-BoldMT"/>
          <w:b/>
          <w:bCs/>
        </w:rPr>
      </w:pPr>
      <w:r w:rsidRPr="00414593">
        <w:rPr>
          <w:rFonts w:cs="Arial-BoldMT"/>
          <w:b/>
          <w:bCs/>
        </w:rPr>
        <w:t>SEN Policy Review</w:t>
      </w:r>
    </w:p>
    <w:p w14:paraId="0105455C" w14:textId="77777777" w:rsidR="00EA6952" w:rsidRPr="00414593" w:rsidRDefault="00EA6952" w:rsidP="00EA6952">
      <w:pPr>
        <w:autoSpaceDE w:val="0"/>
        <w:autoSpaceDN w:val="0"/>
        <w:adjustRightInd w:val="0"/>
        <w:spacing w:after="0" w:line="240" w:lineRule="auto"/>
        <w:rPr>
          <w:rFonts w:cs="Arial-BoldMT"/>
          <w:b/>
          <w:bCs/>
        </w:rPr>
      </w:pPr>
    </w:p>
    <w:p w14:paraId="42427852" w14:textId="77777777" w:rsidR="00786815" w:rsidRDefault="00EA6952" w:rsidP="00EA6952">
      <w:pPr>
        <w:autoSpaceDE w:val="0"/>
        <w:autoSpaceDN w:val="0"/>
        <w:adjustRightInd w:val="0"/>
        <w:spacing w:after="0" w:line="240" w:lineRule="auto"/>
        <w:rPr>
          <w:rFonts w:cs="ArialMT"/>
        </w:rPr>
      </w:pPr>
      <w:r w:rsidRPr="00414593">
        <w:rPr>
          <w:rFonts w:cs="ArialMT"/>
        </w:rPr>
        <w:t>The SEN policy should be updated regularly and provide key information for parents, carers and outside parties, as we</w:t>
      </w:r>
      <w:r w:rsidR="00D015E9" w:rsidRPr="00414593">
        <w:rPr>
          <w:rFonts w:cs="ArialMT"/>
        </w:rPr>
        <w:t>ll as internal staff.</w:t>
      </w:r>
    </w:p>
    <w:p w14:paraId="0B0EA77A" w14:textId="77777777" w:rsidR="00EA6952" w:rsidRPr="00EA6952" w:rsidRDefault="00D015E9" w:rsidP="00EA6952">
      <w:pPr>
        <w:autoSpaceDE w:val="0"/>
        <w:autoSpaceDN w:val="0"/>
        <w:adjustRightInd w:val="0"/>
        <w:spacing w:after="0" w:line="240" w:lineRule="auto"/>
        <w:rPr>
          <w:rFonts w:cs="ArialMT"/>
        </w:rPr>
      </w:pPr>
      <w:r w:rsidRPr="00414593">
        <w:rPr>
          <w:rFonts w:cs="ArialMT"/>
        </w:rPr>
        <w:t>The SENCO</w:t>
      </w:r>
      <w:r w:rsidR="00FD6993" w:rsidRPr="00414593">
        <w:rPr>
          <w:rFonts w:cs="ArialMT"/>
        </w:rPr>
        <w:t xml:space="preserve"> and Assistant SENCO</w:t>
      </w:r>
      <w:r w:rsidR="00EA6952" w:rsidRPr="00414593">
        <w:rPr>
          <w:rFonts w:cs="ArialMT"/>
        </w:rPr>
        <w:t xml:space="preserve"> </w:t>
      </w:r>
      <w:r w:rsidR="00302F49">
        <w:rPr>
          <w:rFonts w:cs="ArialMT"/>
        </w:rPr>
        <w:t>are</w:t>
      </w:r>
      <w:r w:rsidR="00EA6952">
        <w:rPr>
          <w:rFonts w:cs="ArialMT"/>
        </w:rPr>
        <w:t xml:space="preserve"> committed to ensuring this policy’s accuracy and ensuring it is current.</w:t>
      </w:r>
    </w:p>
    <w:p w14:paraId="4C3BAF6A" w14:textId="77777777" w:rsidR="00EA6952" w:rsidRPr="00EA6952" w:rsidRDefault="00EA6952" w:rsidP="00EA6952">
      <w:pPr>
        <w:autoSpaceDE w:val="0"/>
        <w:autoSpaceDN w:val="0"/>
        <w:adjustRightInd w:val="0"/>
        <w:spacing w:after="0" w:line="240" w:lineRule="auto"/>
        <w:rPr>
          <w:rFonts w:cs="ArialMT"/>
        </w:rPr>
      </w:pPr>
    </w:p>
    <w:p w14:paraId="28C542E9" w14:textId="77777777"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 xml:space="preserve">Policy Review date: </w:t>
      </w:r>
      <w:r w:rsidR="00524EB2">
        <w:rPr>
          <w:rFonts w:cs="Arial-BoldMT"/>
          <w:b/>
          <w:bCs/>
        </w:rPr>
        <w:t>September</w:t>
      </w:r>
      <w:r w:rsidR="00D015E9">
        <w:rPr>
          <w:rFonts w:cs="Arial-BoldMT"/>
          <w:b/>
          <w:bCs/>
        </w:rPr>
        <w:t xml:space="preserve"> 20</w:t>
      </w:r>
      <w:r w:rsidR="00FD6993">
        <w:rPr>
          <w:rFonts w:cs="Arial-BoldMT"/>
          <w:b/>
          <w:bCs/>
        </w:rPr>
        <w:t>2</w:t>
      </w:r>
      <w:r w:rsidR="00786815">
        <w:rPr>
          <w:rFonts w:cs="Arial-BoldMT"/>
          <w:b/>
          <w:bCs/>
        </w:rPr>
        <w:t>2</w:t>
      </w:r>
      <w:r w:rsidR="00D015E9">
        <w:rPr>
          <w:rFonts w:cs="Arial-BoldMT"/>
          <w:b/>
          <w:bCs/>
        </w:rPr>
        <w:t xml:space="preserve"> </w:t>
      </w:r>
    </w:p>
    <w:p w14:paraId="32A4B079" w14:textId="77777777" w:rsidR="00EA6952" w:rsidRPr="00EA6952" w:rsidRDefault="00EA6952" w:rsidP="00EA6952">
      <w:pPr>
        <w:autoSpaceDE w:val="0"/>
        <w:autoSpaceDN w:val="0"/>
        <w:adjustRightInd w:val="0"/>
        <w:spacing w:after="0" w:line="240" w:lineRule="auto"/>
        <w:rPr>
          <w:rFonts w:cs="ArialMT"/>
          <w:b/>
        </w:rPr>
      </w:pPr>
    </w:p>
    <w:p w14:paraId="7312E4E6" w14:textId="77777777" w:rsidR="00EA6952" w:rsidRPr="00EA6952" w:rsidRDefault="00EA6952" w:rsidP="00EA6952"/>
    <w:p w14:paraId="36E44EAE" w14:textId="77777777" w:rsidR="00EA6952" w:rsidRPr="00524EB2" w:rsidRDefault="00EA6952" w:rsidP="00524EB2">
      <w:pPr>
        <w:rPr>
          <w:sz w:val="24"/>
          <w:szCs w:val="24"/>
        </w:rPr>
      </w:pPr>
    </w:p>
    <w:p w14:paraId="6FAB3E41" w14:textId="77777777" w:rsidR="00EA6952" w:rsidRPr="00EA6952" w:rsidRDefault="00EA6952"/>
    <w:sectPr w:rsidR="00EA6952" w:rsidRPr="00EA69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07E1" w14:textId="77777777" w:rsidR="00D015E9" w:rsidRDefault="00D015E9" w:rsidP="00EA6952">
      <w:pPr>
        <w:spacing w:after="0" w:line="240" w:lineRule="auto"/>
      </w:pPr>
      <w:r>
        <w:separator/>
      </w:r>
    </w:p>
  </w:endnote>
  <w:endnote w:type="continuationSeparator" w:id="0">
    <w:p w14:paraId="71F638E6" w14:textId="77777777" w:rsidR="00D015E9" w:rsidRDefault="00D015E9"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8487" w14:textId="77777777" w:rsidR="00D015E9" w:rsidRDefault="001D731E">
    <w:pPr>
      <w:pStyle w:val="Footer"/>
    </w:pPr>
    <w:r>
      <w:t>Updated 13</w:t>
    </w:r>
    <w:r w:rsidRPr="001D731E">
      <w:rPr>
        <w:vertAlign w:val="superscript"/>
      </w:rPr>
      <w:t>th</w:t>
    </w:r>
    <w:r>
      <w:t xml:space="preserve"> </w:t>
    </w:r>
    <w:r w:rsidR="00BE6031">
      <w:t>September 20</w:t>
    </w:r>
    <w:r w:rsidR="002116AC">
      <w:t>2</w:t>
    </w:r>
    <w:r w:rsidR="001765D1">
      <w:t>1</w:t>
    </w:r>
    <w:r w:rsidR="00BE6031">
      <w:t xml:space="preserve">   </w:t>
    </w:r>
    <w:r w:rsidR="002116AC">
      <w:t>J Kay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D092E" w14:textId="77777777" w:rsidR="00D015E9" w:rsidRDefault="00D015E9" w:rsidP="00EA6952">
      <w:pPr>
        <w:spacing w:after="0" w:line="240" w:lineRule="auto"/>
      </w:pPr>
      <w:r>
        <w:separator/>
      </w:r>
    </w:p>
  </w:footnote>
  <w:footnote w:type="continuationSeparator" w:id="0">
    <w:p w14:paraId="6B461741" w14:textId="77777777" w:rsidR="00D015E9" w:rsidRDefault="00D015E9"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2"/>
    <w:rsid w:val="000026D6"/>
    <w:rsid w:val="00051399"/>
    <w:rsid w:val="00092072"/>
    <w:rsid w:val="001765D1"/>
    <w:rsid w:val="001D731E"/>
    <w:rsid w:val="002116AC"/>
    <w:rsid w:val="002D28A4"/>
    <w:rsid w:val="002D5284"/>
    <w:rsid w:val="00302F49"/>
    <w:rsid w:val="00324B70"/>
    <w:rsid w:val="00366A76"/>
    <w:rsid w:val="00411125"/>
    <w:rsid w:val="00414593"/>
    <w:rsid w:val="00524EB2"/>
    <w:rsid w:val="0061198D"/>
    <w:rsid w:val="00786815"/>
    <w:rsid w:val="007929F9"/>
    <w:rsid w:val="00842932"/>
    <w:rsid w:val="00931A0C"/>
    <w:rsid w:val="009417A7"/>
    <w:rsid w:val="00AE36DD"/>
    <w:rsid w:val="00BE6031"/>
    <w:rsid w:val="00D015E9"/>
    <w:rsid w:val="00D20150"/>
    <w:rsid w:val="00EA6952"/>
    <w:rsid w:val="00F10D91"/>
    <w:rsid w:val="00FD69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2]"/>
    </o:shapedefaults>
    <o:shapelayout v:ext="edit">
      <o:idmap v:ext="edit" data="1"/>
    </o:shapelayout>
  </w:shapeDefaults>
  <w:decimalSymbol w:val="."/>
  <w:listSeparator w:val=","/>
  <w14:docId w14:val="2885074D"/>
  <w15:docId w15:val="{F6F8DC98-B2CB-4035-B75C-7416C990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2932"/>
    <w:rPr>
      <w:i/>
      <w:iCs/>
    </w:rPr>
  </w:style>
  <w:style w:type="character" w:styleId="Strong">
    <w:name w:val="Strong"/>
    <w:basedOn w:val="DefaultParagraphFont"/>
    <w:uiPriority w:val="22"/>
    <w:qFormat/>
    <w:rsid w:val="00842932"/>
    <w:rPr>
      <w:b/>
      <w:bCs/>
    </w:rPr>
  </w:style>
  <w:style w:type="character" w:styleId="UnresolvedMention">
    <w:name w:val="Unresolved Mention"/>
    <w:basedOn w:val="DefaultParagraphFont"/>
    <w:uiPriority w:val="99"/>
    <w:semiHidden/>
    <w:unhideWhenUsed/>
    <w:rsid w:val="0061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y@cma.bfet.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AA13B3FE</Template>
  <TotalTime>0</TotalTime>
  <Pages>6</Pages>
  <Words>2024</Words>
  <Characters>11540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Markendale</dc:creator>
  <cp:lastModifiedBy>K Hollywood</cp:lastModifiedBy>
  <cp:revision>2</cp:revision>
  <cp:lastPrinted>2020-01-15T06:57:00Z</cp:lastPrinted>
  <dcterms:created xsi:type="dcterms:W3CDTF">2021-11-03T09:50:00Z</dcterms:created>
  <dcterms:modified xsi:type="dcterms:W3CDTF">2021-11-03T09:50:00Z</dcterms:modified>
</cp:coreProperties>
</file>