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08D4E1" w14:textId="77777777" w:rsidR="00F7116C" w:rsidRDefault="00EF517B" w:rsidP="00722D00">
      <w:pPr>
        <w:spacing w:after="0" w:line="240" w:lineRule="auto"/>
        <w:jc w:val="center"/>
        <w:rPr>
          <w:rFonts w:cstheme="minorHAnsi"/>
          <w:sz w:val="24"/>
          <w:szCs w:val="24"/>
        </w:rPr>
      </w:pPr>
      <w:r w:rsidRPr="002F7396">
        <w:rPr>
          <w:rFonts w:ascii="Calibri" w:hAnsi="Calibri" w:cs="Calibri"/>
          <w:noProof/>
          <w:lang w:eastAsia="en-GB"/>
        </w:rPr>
        <w:drawing>
          <wp:inline distT="0" distB="0" distL="0" distR="0" wp14:anchorId="236419AE" wp14:editId="5239EBB8">
            <wp:extent cx="3521075" cy="1883410"/>
            <wp:effectExtent l="0" t="0" r="3175" b="2540"/>
            <wp:docPr id="1" name="Picture 1" descr="BFET Logo &amp; Vision Sta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ET Logo &amp; Vision Statem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1075" cy="1883410"/>
                    </a:xfrm>
                    <a:prstGeom prst="rect">
                      <a:avLst/>
                    </a:prstGeom>
                    <a:noFill/>
                    <a:ln>
                      <a:noFill/>
                    </a:ln>
                  </pic:spPr>
                </pic:pic>
              </a:graphicData>
            </a:graphic>
          </wp:inline>
        </w:drawing>
      </w:r>
    </w:p>
    <w:p w14:paraId="37DB9547" w14:textId="77777777" w:rsidR="00EF517B" w:rsidRDefault="00EF517B" w:rsidP="00722D00">
      <w:pPr>
        <w:spacing w:after="0" w:line="240" w:lineRule="auto"/>
        <w:rPr>
          <w:rFonts w:cstheme="minorHAnsi"/>
          <w:sz w:val="24"/>
          <w:szCs w:val="24"/>
        </w:rPr>
      </w:pPr>
    </w:p>
    <w:p w14:paraId="7DFAA0F4" w14:textId="77777777" w:rsidR="00EF517B" w:rsidRDefault="00EF517B" w:rsidP="00722D00">
      <w:pPr>
        <w:spacing w:after="0" w:line="240" w:lineRule="auto"/>
        <w:rPr>
          <w:rFonts w:cstheme="minorHAnsi"/>
          <w:sz w:val="24"/>
          <w:szCs w:val="24"/>
        </w:rPr>
      </w:pPr>
    </w:p>
    <w:p w14:paraId="12FD9A84" w14:textId="77777777" w:rsidR="00EF517B" w:rsidRDefault="00EF517B" w:rsidP="00722D00">
      <w:pPr>
        <w:spacing w:after="0" w:line="240" w:lineRule="auto"/>
        <w:rPr>
          <w:rFonts w:cstheme="minorHAnsi"/>
          <w:sz w:val="24"/>
          <w:szCs w:val="24"/>
        </w:rPr>
      </w:pPr>
    </w:p>
    <w:p w14:paraId="261D86C2" w14:textId="77777777" w:rsidR="00EF517B" w:rsidRDefault="00EF517B" w:rsidP="00722D00">
      <w:pPr>
        <w:spacing w:after="0" w:line="240" w:lineRule="auto"/>
        <w:rPr>
          <w:rFonts w:cstheme="minorHAnsi"/>
          <w:sz w:val="24"/>
          <w:szCs w:val="24"/>
        </w:rPr>
      </w:pPr>
    </w:p>
    <w:p w14:paraId="55C77AEB" w14:textId="77777777" w:rsidR="00EF517B" w:rsidRDefault="00EF517B" w:rsidP="00722D00">
      <w:pPr>
        <w:spacing w:after="0" w:line="240" w:lineRule="auto"/>
        <w:rPr>
          <w:rFonts w:cstheme="minorHAnsi"/>
          <w:sz w:val="24"/>
          <w:szCs w:val="24"/>
        </w:rPr>
      </w:pPr>
    </w:p>
    <w:p w14:paraId="60C37D49" w14:textId="77777777" w:rsidR="00EF517B" w:rsidRDefault="00EF517B" w:rsidP="00722D00">
      <w:pPr>
        <w:spacing w:after="0" w:line="240" w:lineRule="auto"/>
        <w:rPr>
          <w:rFonts w:cstheme="minorHAnsi"/>
          <w:sz w:val="24"/>
          <w:szCs w:val="24"/>
        </w:rPr>
      </w:pPr>
    </w:p>
    <w:p w14:paraId="46AA3349" w14:textId="77777777" w:rsidR="00EF517B" w:rsidRDefault="00EF517B" w:rsidP="00722D00">
      <w:pPr>
        <w:spacing w:after="0" w:line="240" w:lineRule="auto"/>
        <w:rPr>
          <w:rFonts w:cstheme="minorHAnsi"/>
          <w:sz w:val="24"/>
          <w:szCs w:val="24"/>
        </w:rPr>
      </w:pPr>
    </w:p>
    <w:p w14:paraId="0A7E423A" w14:textId="77777777" w:rsidR="00EF517B" w:rsidRDefault="00EF517B" w:rsidP="00722D00">
      <w:pPr>
        <w:spacing w:after="0" w:line="240" w:lineRule="auto"/>
        <w:rPr>
          <w:rFonts w:cstheme="minorHAnsi"/>
          <w:sz w:val="24"/>
          <w:szCs w:val="24"/>
        </w:rPr>
      </w:pPr>
    </w:p>
    <w:p w14:paraId="28BF6238" w14:textId="77777777" w:rsidR="00EF517B" w:rsidRPr="002F7396" w:rsidRDefault="00EF517B" w:rsidP="00722D00">
      <w:pPr>
        <w:spacing w:after="0" w:line="240" w:lineRule="auto"/>
        <w:jc w:val="center"/>
        <w:rPr>
          <w:rFonts w:ascii="Calibri" w:hAnsi="Calibri" w:cs="Calibri"/>
          <w:b/>
          <w:color w:val="F79646"/>
          <w:sz w:val="72"/>
          <w:szCs w:val="72"/>
          <w:lang w:val="en-US" w:bidi="en-US"/>
        </w:rPr>
      </w:pPr>
      <w:r w:rsidRPr="002F7396">
        <w:rPr>
          <w:rFonts w:ascii="Calibri" w:hAnsi="Calibri" w:cs="Calibri"/>
          <w:b/>
          <w:color w:val="F79646"/>
          <w:sz w:val="72"/>
          <w:szCs w:val="72"/>
          <w:lang w:val="en-US" w:bidi="en-US"/>
        </w:rPr>
        <w:t>Combined Data Privacy Policy</w:t>
      </w:r>
    </w:p>
    <w:p w14:paraId="5127CC32" w14:textId="51D3634A" w:rsidR="00EF517B" w:rsidRPr="002F7396" w:rsidRDefault="00EF517B" w:rsidP="00722D00">
      <w:pPr>
        <w:spacing w:after="0" w:line="240" w:lineRule="auto"/>
        <w:jc w:val="center"/>
        <w:rPr>
          <w:rFonts w:ascii="Calibri" w:hAnsi="Calibri" w:cs="Calibri"/>
          <w:b/>
          <w:color w:val="F79646"/>
          <w:sz w:val="72"/>
          <w:szCs w:val="72"/>
          <w:lang w:val="en-US" w:bidi="en-US"/>
        </w:rPr>
      </w:pPr>
      <w:r w:rsidRPr="002F7396">
        <w:rPr>
          <w:rFonts w:ascii="Calibri" w:hAnsi="Calibri" w:cs="Calibri"/>
          <w:b/>
          <w:color w:val="F79646"/>
          <w:sz w:val="72"/>
          <w:szCs w:val="72"/>
          <w:lang w:val="en-US" w:bidi="en-US"/>
        </w:rPr>
        <w:t>-Staff</w:t>
      </w:r>
    </w:p>
    <w:p w14:paraId="7ED1696F" w14:textId="77777777" w:rsidR="00EF517B" w:rsidRPr="002F7396" w:rsidRDefault="00EF517B" w:rsidP="00722D00">
      <w:pPr>
        <w:spacing w:after="0" w:line="240" w:lineRule="auto"/>
        <w:jc w:val="center"/>
        <w:rPr>
          <w:rFonts w:ascii="Calibri" w:hAnsi="Calibri" w:cs="Calibri"/>
          <w:b/>
          <w:color w:val="F79646"/>
          <w:sz w:val="72"/>
          <w:szCs w:val="72"/>
          <w:lang w:val="en-US" w:bidi="en-US"/>
        </w:rPr>
      </w:pPr>
      <w:r w:rsidRPr="002F7396">
        <w:rPr>
          <w:rFonts w:ascii="Calibri" w:hAnsi="Calibri" w:cs="Calibri"/>
          <w:b/>
          <w:color w:val="F79646"/>
          <w:sz w:val="72"/>
          <w:szCs w:val="72"/>
          <w:lang w:val="en-US" w:bidi="en-US"/>
        </w:rPr>
        <w:t>-pupils, parents/carers</w:t>
      </w:r>
    </w:p>
    <w:p w14:paraId="42C6CE45" w14:textId="77777777" w:rsidR="00EF517B" w:rsidRDefault="00EF517B" w:rsidP="00722D00">
      <w:pPr>
        <w:spacing w:after="0" w:line="240" w:lineRule="auto"/>
        <w:rPr>
          <w:rFonts w:cstheme="minorHAnsi"/>
          <w:sz w:val="24"/>
          <w:szCs w:val="24"/>
        </w:rPr>
      </w:pPr>
    </w:p>
    <w:p w14:paraId="5FE40C26" w14:textId="77777777" w:rsidR="00EF517B" w:rsidRDefault="00EF517B" w:rsidP="00722D00">
      <w:pPr>
        <w:spacing w:after="0" w:line="240" w:lineRule="auto"/>
        <w:rPr>
          <w:rFonts w:cstheme="minorHAnsi"/>
          <w:sz w:val="24"/>
          <w:szCs w:val="24"/>
        </w:rPr>
      </w:pPr>
    </w:p>
    <w:p w14:paraId="4AB2FAE6" w14:textId="77777777" w:rsidR="00EF517B" w:rsidRDefault="00EF517B" w:rsidP="00722D00">
      <w:pPr>
        <w:spacing w:after="0" w:line="240" w:lineRule="auto"/>
        <w:rPr>
          <w:rFonts w:cstheme="minorHAnsi"/>
          <w:sz w:val="24"/>
          <w:szCs w:val="24"/>
        </w:rPr>
      </w:pPr>
    </w:p>
    <w:p w14:paraId="4F503560" w14:textId="77777777" w:rsidR="00EF517B" w:rsidRDefault="00EF517B" w:rsidP="00722D00">
      <w:pPr>
        <w:spacing w:after="0" w:line="240" w:lineRule="auto"/>
        <w:rPr>
          <w:rFonts w:cstheme="minorHAnsi"/>
          <w:sz w:val="24"/>
          <w:szCs w:val="24"/>
        </w:rPr>
      </w:pPr>
    </w:p>
    <w:p w14:paraId="531C8C53" w14:textId="77777777" w:rsidR="00EF517B" w:rsidRDefault="00EF517B" w:rsidP="00722D00">
      <w:pPr>
        <w:spacing w:after="0" w:line="240" w:lineRule="auto"/>
        <w:rPr>
          <w:rFonts w:cstheme="minorHAnsi"/>
          <w:sz w:val="24"/>
          <w:szCs w:val="24"/>
        </w:rPr>
      </w:pPr>
    </w:p>
    <w:p w14:paraId="09402DF0" w14:textId="77777777" w:rsidR="00EF517B" w:rsidRDefault="00EF517B" w:rsidP="00722D00">
      <w:pPr>
        <w:spacing w:after="0" w:line="240" w:lineRule="auto"/>
        <w:rPr>
          <w:rFonts w:cstheme="minorHAnsi"/>
          <w:sz w:val="24"/>
          <w:szCs w:val="24"/>
        </w:rPr>
      </w:pPr>
    </w:p>
    <w:p w14:paraId="7E2F053C" w14:textId="77777777" w:rsidR="00EF517B" w:rsidRDefault="00EF517B" w:rsidP="00722D00">
      <w:pPr>
        <w:spacing w:after="0" w:line="240" w:lineRule="auto"/>
        <w:jc w:val="center"/>
        <w:rPr>
          <w:rFonts w:cstheme="minorHAnsi"/>
          <w:sz w:val="24"/>
          <w:szCs w:val="24"/>
        </w:rPr>
      </w:pPr>
      <w:r>
        <w:rPr>
          <w:rFonts w:cstheme="minorHAnsi"/>
          <w:noProof/>
          <w:sz w:val="24"/>
          <w:szCs w:val="24"/>
          <w:lang w:eastAsia="en-GB"/>
        </w:rPr>
        <w:drawing>
          <wp:inline distT="0" distB="0" distL="0" distR="0" wp14:anchorId="1314E4F0" wp14:editId="239F7EAA">
            <wp:extent cx="4866640" cy="1419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66640" cy="1419225"/>
                    </a:xfrm>
                    <a:prstGeom prst="rect">
                      <a:avLst/>
                    </a:prstGeom>
                    <a:noFill/>
                  </pic:spPr>
                </pic:pic>
              </a:graphicData>
            </a:graphic>
          </wp:inline>
        </w:drawing>
      </w:r>
    </w:p>
    <w:p w14:paraId="6CE8BFB6" w14:textId="77777777" w:rsidR="000A78A0" w:rsidRDefault="000A78A0" w:rsidP="00722D00">
      <w:pPr>
        <w:spacing w:after="0" w:line="240" w:lineRule="auto"/>
        <w:rPr>
          <w:rFonts w:cstheme="minorHAnsi"/>
          <w:sz w:val="24"/>
          <w:szCs w:val="24"/>
        </w:rPr>
      </w:pPr>
    </w:p>
    <w:p w14:paraId="380F9F21" w14:textId="77777777" w:rsidR="000A78A0" w:rsidRDefault="000A78A0" w:rsidP="00722D00">
      <w:pPr>
        <w:spacing w:after="0" w:line="240" w:lineRule="auto"/>
        <w:rPr>
          <w:rFonts w:cstheme="minorHAnsi"/>
          <w:sz w:val="24"/>
          <w:szCs w:val="24"/>
        </w:rPr>
      </w:pPr>
    </w:p>
    <w:p w14:paraId="4A589220" w14:textId="77777777" w:rsidR="000A78A0" w:rsidRDefault="000A78A0" w:rsidP="00722D00">
      <w:pPr>
        <w:spacing w:after="0" w:line="240" w:lineRule="auto"/>
        <w:rPr>
          <w:rFonts w:cstheme="minorHAnsi"/>
          <w:sz w:val="24"/>
          <w:szCs w:val="24"/>
        </w:rPr>
      </w:pPr>
    </w:p>
    <w:p w14:paraId="42EAA6FF" w14:textId="77777777" w:rsidR="000A78A0" w:rsidRDefault="000A78A0" w:rsidP="00722D00">
      <w:pPr>
        <w:spacing w:after="0" w:line="240" w:lineRule="auto"/>
        <w:rPr>
          <w:rFonts w:cstheme="minorHAnsi"/>
          <w:sz w:val="24"/>
          <w:szCs w:val="24"/>
        </w:rPr>
      </w:pPr>
    </w:p>
    <w:p w14:paraId="3F156884" w14:textId="77777777" w:rsidR="000A78A0" w:rsidRDefault="000A78A0" w:rsidP="00722D00">
      <w:pPr>
        <w:spacing w:after="0" w:line="240" w:lineRule="auto"/>
        <w:rPr>
          <w:rFonts w:cstheme="minorHAnsi"/>
          <w:sz w:val="24"/>
          <w:szCs w:val="24"/>
        </w:rPr>
      </w:pPr>
    </w:p>
    <w:p w14:paraId="33576EAA" w14:textId="77777777" w:rsidR="000A78A0" w:rsidRDefault="000A78A0" w:rsidP="00722D00">
      <w:pPr>
        <w:spacing w:after="0" w:line="240" w:lineRule="auto"/>
        <w:rPr>
          <w:rFonts w:cstheme="minorHAnsi"/>
          <w:sz w:val="24"/>
          <w:szCs w:val="24"/>
        </w:rPr>
      </w:pPr>
    </w:p>
    <w:p w14:paraId="3C3D3A03" w14:textId="77777777" w:rsidR="000A78A0" w:rsidRDefault="000A78A0" w:rsidP="00722D00">
      <w:pPr>
        <w:spacing w:after="0" w:line="240" w:lineRule="auto"/>
        <w:rPr>
          <w:rFonts w:cstheme="minorHAnsi"/>
          <w:sz w:val="24"/>
          <w:szCs w:val="24"/>
        </w:rPr>
      </w:pPr>
    </w:p>
    <w:p w14:paraId="13E75F28" w14:textId="77777777" w:rsidR="000A78A0" w:rsidRDefault="000A78A0" w:rsidP="00722D00">
      <w:pPr>
        <w:spacing w:after="0" w:line="240" w:lineRule="auto"/>
        <w:rPr>
          <w:rFonts w:cstheme="minorHAnsi"/>
          <w:sz w:val="24"/>
          <w:szCs w:val="24"/>
        </w:rPr>
      </w:pPr>
    </w:p>
    <w:p w14:paraId="2E3A41BF" w14:textId="77777777" w:rsidR="000A78A0" w:rsidRDefault="000A78A0" w:rsidP="00722D00">
      <w:pPr>
        <w:spacing w:after="0" w:line="240" w:lineRule="auto"/>
        <w:rPr>
          <w:rFonts w:cstheme="minorHAnsi"/>
          <w:sz w:val="24"/>
          <w:szCs w:val="24"/>
        </w:rPr>
        <w:sectPr w:rsidR="000A78A0" w:rsidSect="00EF517B">
          <w:headerReference w:type="default" r:id="rId12"/>
          <w:footerReference w:type="default" r:id="rId13"/>
          <w:footerReference w:type="first" r:id="rId14"/>
          <w:pgSz w:w="11906" w:h="16838"/>
          <w:pgMar w:top="1134" w:right="1134" w:bottom="1021" w:left="1134" w:header="709" w:footer="709" w:gutter="0"/>
          <w:cols w:space="708"/>
          <w:docGrid w:linePitch="360"/>
        </w:sectPr>
      </w:pPr>
    </w:p>
    <w:p w14:paraId="0BF9096B" w14:textId="77777777" w:rsidR="000A78A0" w:rsidRDefault="000A78A0" w:rsidP="00722D00">
      <w:pPr>
        <w:spacing w:after="0" w:line="240" w:lineRule="auto"/>
        <w:rPr>
          <w:rFonts w:cstheme="minorHAnsi"/>
          <w:sz w:val="24"/>
          <w:szCs w:val="24"/>
        </w:rPr>
      </w:pPr>
    </w:p>
    <w:p w14:paraId="6BEAF6DB" w14:textId="77777777" w:rsidR="000A78A0" w:rsidRDefault="000A78A0" w:rsidP="00722D00">
      <w:pPr>
        <w:spacing w:after="0" w:line="240" w:lineRule="auto"/>
        <w:rPr>
          <w:rFonts w:cstheme="minorHAnsi"/>
          <w:sz w:val="24"/>
          <w:szCs w:val="24"/>
        </w:rPr>
      </w:pPr>
    </w:p>
    <w:p w14:paraId="300D171C" w14:textId="77777777" w:rsidR="000A78A0" w:rsidRDefault="000A78A0" w:rsidP="00722D00">
      <w:pPr>
        <w:spacing w:after="0" w:line="240" w:lineRule="auto"/>
        <w:rPr>
          <w:rFonts w:cstheme="minorHAnsi"/>
          <w:sz w:val="24"/>
          <w:szCs w:val="24"/>
        </w:rPr>
      </w:pPr>
    </w:p>
    <w:p w14:paraId="013C6837" w14:textId="77777777" w:rsidR="000A78A0" w:rsidRDefault="000A78A0" w:rsidP="00722D00">
      <w:pPr>
        <w:spacing w:after="0" w:line="240" w:lineRule="auto"/>
        <w:rPr>
          <w:rFonts w:cstheme="minorHAnsi"/>
          <w:sz w:val="24"/>
          <w:szCs w:val="24"/>
        </w:rPr>
      </w:pPr>
    </w:p>
    <w:p w14:paraId="0576ADB2" w14:textId="77777777" w:rsidR="000A78A0" w:rsidRDefault="000A78A0" w:rsidP="00722D00">
      <w:pPr>
        <w:spacing w:after="0" w:line="240" w:lineRule="auto"/>
        <w:rPr>
          <w:rFonts w:cstheme="minorHAnsi"/>
          <w:sz w:val="24"/>
          <w:szCs w:val="24"/>
        </w:rPr>
      </w:pPr>
    </w:p>
    <w:p w14:paraId="34F2437B" w14:textId="77777777" w:rsidR="000A78A0" w:rsidRPr="002F7396" w:rsidRDefault="000A78A0" w:rsidP="00722D00">
      <w:pPr>
        <w:pStyle w:val="DefaultText"/>
        <w:rPr>
          <w:rFonts w:ascii="Calibri" w:hAnsi="Calibri" w:cs="Calibri"/>
          <w:b/>
          <w:sz w:val="28"/>
          <w:szCs w:val="28"/>
        </w:rPr>
      </w:pPr>
      <w:r w:rsidRPr="002F7396">
        <w:rPr>
          <w:rFonts w:ascii="Calibri" w:hAnsi="Calibri" w:cs="Calibri"/>
          <w:b/>
          <w:noProof/>
          <w:sz w:val="28"/>
          <w:szCs w:val="28"/>
          <w:lang w:eastAsia="en-GB"/>
        </w:rPr>
        <mc:AlternateContent>
          <mc:Choice Requires="wps">
            <w:drawing>
              <wp:anchor distT="0" distB="0" distL="114300" distR="114300" simplePos="0" relativeHeight="251659264" behindDoc="0" locked="0" layoutInCell="1" allowOverlap="1" wp14:anchorId="38CB116E" wp14:editId="146497E7">
                <wp:simplePos x="0" y="0"/>
                <wp:positionH relativeFrom="column">
                  <wp:posOffset>565784</wp:posOffset>
                </wp:positionH>
                <wp:positionV relativeFrom="paragraph">
                  <wp:posOffset>111760</wp:posOffset>
                </wp:positionV>
                <wp:extent cx="4943475" cy="5029200"/>
                <wp:effectExtent l="38100" t="38100" r="123825" b="114300"/>
                <wp:wrapNone/>
                <wp:docPr id="4" name="Flowchart: Alternate Proces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3475" cy="5029200"/>
                        </a:xfrm>
                        <a:prstGeom prst="flowChartAlternateProcess">
                          <a:avLst/>
                        </a:prstGeom>
                        <a:solidFill>
                          <a:srgbClr val="FFFFFF"/>
                        </a:solidFill>
                        <a:ln w="76200">
                          <a:solidFill>
                            <a:srgbClr val="F79646"/>
                          </a:solidFill>
                          <a:miter lim="800000"/>
                          <a:headEnd/>
                          <a:tailEnd/>
                        </a:ln>
                        <a:effectLst>
                          <a:outerShdw dist="107763" dir="2700000" algn="ctr" rotWithShape="0">
                            <a:srgbClr val="808080">
                              <a:alpha val="50000"/>
                            </a:srgbClr>
                          </a:outerShdw>
                        </a:effectLst>
                      </wps:spPr>
                      <wps:txbx>
                        <w:txbxContent>
                          <w:p w14:paraId="093766B1" w14:textId="77777777" w:rsidR="00ED778A" w:rsidRDefault="00ED778A" w:rsidP="000A78A0">
                            <w:pPr>
                              <w:tabs>
                                <w:tab w:val="left" w:pos="4536"/>
                              </w:tabs>
                              <w:rPr>
                                <w:sz w:val="28"/>
                                <w:szCs w:val="28"/>
                              </w:rPr>
                            </w:pPr>
                          </w:p>
                          <w:p w14:paraId="2D6B37BE" w14:textId="64440948" w:rsidR="00ED778A" w:rsidRDefault="00ED778A" w:rsidP="000A78A0">
                            <w:pPr>
                              <w:tabs>
                                <w:tab w:val="left" w:pos="4536"/>
                              </w:tabs>
                              <w:spacing w:after="0" w:line="240" w:lineRule="auto"/>
                              <w:rPr>
                                <w:rFonts w:ascii="Calibri" w:hAnsi="Calibri"/>
                                <w:sz w:val="28"/>
                                <w:szCs w:val="28"/>
                              </w:rPr>
                            </w:pPr>
                            <w:r w:rsidRPr="001C251B">
                              <w:rPr>
                                <w:rFonts w:ascii="Calibri" w:hAnsi="Calibri"/>
                                <w:sz w:val="28"/>
                                <w:szCs w:val="28"/>
                              </w:rPr>
                              <w:t>Date of Policy Approval:</w:t>
                            </w:r>
                            <w:r w:rsidRPr="001C251B">
                              <w:rPr>
                                <w:rFonts w:ascii="Calibri" w:hAnsi="Calibri"/>
                                <w:sz w:val="28"/>
                                <w:szCs w:val="28"/>
                              </w:rPr>
                              <w:tab/>
                            </w:r>
                            <w:r>
                              <w:rPr>
                                <w:rFonts w:ascii="Calibri" w:hAnsi="Calibri"/>
                                <w:sz w:val="28"/>
                                <w:szCs w:val="28"/>
                              </w:rPr>
                              <w:t>18 June 2018</w:t>
                            </w:r>
                          </w:p>
                          <w:p w14:paraId="212505B2" w14:textId="4C7CD2B0" w:rsidR="00ED778A" w:rsidRPr="007F68BF" w:rsidRDefault="00ED778A" w:rsidP="000A78A0">
                            <w:pPr>
                              <w:tabs>
                                <w:tab w:val="left" w:pos="4536"/>
                              </w:tabs>
                              <w:spacing w:after="0" w:line="240" w:lineRule="auto"/>
                              <w:rPr>
                                <w:rFonts w:ascii="Calibri" w:hAnsi="Calibri"/>
                                <w:color w:val="FF0000"/>
                              </w:rPr>
                            </w:pPr>
                            <w:r>
                              <w:rPr>
                                <w:rFonts w:ascii="Calibri" w:hAnsi="Calibri"/>
                                <w:sz w:val="28"/>
                                <w:szCs w:val="28"/>
                              </w:rPr>
                              <w:tab/>
                            </w:r>
                            <w:r w:rsidR="000371D9">
                              <w:rPr>
                                <w:rFonts w:ascii="Calibri" w:hAnsi="Calibri"/>
                                <w:sz w:val="28"/>
                                <w:szCs w:val="28"/>
                              </w:rPr>
                              <w:t>Feb 2020 update</w:t>
                            </w:r>
                            <w:r>
                              <w:rPr>
                                <w:rFonts w:ascii="Calibri" w:hAnsi="Calibri"/>
                                <w:sz w:val="28"/>
                                <w:szCs w:val="28"/>
                              </w:rPr>
                              <w:tab/>
                            </w:r>
                          </w:p>
                          <w:p w14:paraId="05464AA5" w14:textId="77777777" w:rsidR="00ED778A" w:rsidRDefault="00ED778A" w:rsidP="000A78A0">
                            <w:pPr>
                              <w:tabs>
                                <w:tab w:val="left" w:pos="4536"/>
                              </w:tabs>
                              <w:spacing w:after="0" w:line="240" w:lineRule="auto"/>
                              <w:rPr>
                                <w:rFonts w:ascii="Calibri" w:hAnsi="Calibri"/>
                                <w:sz w:val="28"/>
                                <w:szCs w:val="28"/>
                              </w:rPr>
                            </w:pPr>
                          </w:p>
                          <w:p w14:paraId="74AA4E84" w14:textId="77777777" w:rsidR="00ED778A" w:rsidRPr="001C251B" w:rsidRDefault="00ED778A" w:rsidP="000A78A0">
                            <w:pPr>
                              <w:tabs>
                                <w:tab w:val="left" w:pos="4536"/>
                              </w:tabs>
                              <w:spacing w:after="0" w:line="240" w:lineRule="auto"/>
                              <w:ind w:left="4530" w:hanging="4530"/>
                              <w:rPr>
                                <w:rFonts w:ascii="Calibri" w:hAnsi="Calibri"/>
                                <w:b/>
                                <w:sz w:val="28"/>
                                <w:szCs w:val="28"/>
                              </w:rPr>
                            </w:pPr>
                            <w:r w:rsidRPr="001C251B">
                              <w:rPr>
                                <w:rFonts w:ascii="Calibri" w:hAnsi="Calibri"/>
                                <w:sz w:val="28"/>
                                <w:szCs w:val="28"/>
                              </w:rPr>
                              <w:t>Owner of Policy:</w:t>
                            </w:r>
                            <w:r w:rsidRPr="001C251B">
                              <w:rPr>
                                <w:rFonts w:ascii="Calibri" w:hAnsi="Calibri"/>
                                <w:sz w:val="28"/>
                                <w:szCs w:val="28"/>
                              </w:rPr>
                              <w:tab/>
                            </w:r>
                            <w:r>
                              <w:rPr>
                                <w:rFonts w:ascii="Calibri" w:hAnsi="Calibri"/>
                                <w:sz w:val="28"/>
                                <w:szCs w:val="28"/>
                              </w:rPr>
                              <w:tab/>
                              <w:t>Data Protection Officer</w:t>
                            </w:r>
                          </w:p>
                          <w:p w14:paraId="44930F18" w14:textId="77777777" w:rsidR="00ED778A" w:rsidRDefault="00ED778A" w:rsidP="000A78A0">
                            <w:pPr>
                              <w:tabs>
                                <w:tab w:val="left" w:pos="4536"/>
                              </w:tabs>
                              <w:spacing w:after="0" w:line="240" w:lineRule="auto"/>
                              <w:rPr>
                                <w:rFonts w:ascii="Calibri" w:hAnsi="Calibri"/>
                                <w:sz w:val="28"/>
                                <w:szCs w:val="28"/>
                              </w:rPr>
                            </w:pPr>
                          </w:p>
                          <w:p w14:paraId="58B6F059" w14:textId="77777777" w:rsidR="00ED778A" w:rsidRPr="001C251B" w:rsidRDefault="00ED778A" w:rsidP="00B138B6">
                            <w:pPr>
                              <w:tabs>
                                <w:tab w:val="left" w:pos="4536"/>
                              </w:tabs>
                              <w:spacing w:after="0" w:line="240" w:lineRule="auto"/>
                              <w:ind w:left="4530" w:hanging="4530"/>
                              <w:rPr>
                                <w:rFonts w:ascii="Calibri" w:hAnsi="Calibri"/>
                                <w:b/>
                                <w:sz w:val="28"/>
                                <w:szCs w:val="28"/>
                              </w:rPr>
                            </w:pPr>
                            <w:r>
                              <w:rPr>
                                <w:rFonts w:ascii="Calibri" w:hAnsi="Calibri"/>
                                <w:sz w:val="28"/>
                                <w:szCs w:val="28"/>
                              </w:rPr>
                              <w:t>Authorised By:</w:t>
                            </w:r>
                            <w:r>
                              <w:rPr>
                                <w:rFonts w:ascii="Calibri" w:hAnsi="Calibri"/>
                                <w:sz w:val="28"/>
                                <w:szCs w:val="28"/>
                              </w:rPr>
                              <w:tab/>
                            </w:r>
                            <w:r>
                              <w:rPr>
                                <w:rFonts w:ascii="Calibri" w:hAnsi="Calibri"/>
                                <w:sz w:val="28"/>
                                <w:szCs w:val="28"/>
                              </w:rPr>
                              <w:tab/>
                            </w:r>
                            <w:r w:rsidRPr="00861172">
                              <w:rPr>
                                <w:rFonts w:ascii="Calibri" w:hAnsi="Calibri"/>
                                <w:sz w:val="28"/>
                                <w:szCs w:val="28"/>
                              </w:rPr>
                              <w:t>Board of Trustees</w:t>
                            </w:r>
                          </w:p>
                          <w:p w14:paraId="2B666ED8" w14:textId="77777777" w:rsidR="00ED778A" w:rsidRDefault="00ED778A" w:rsidP="000A78A0">
                            <w:pPr>
                              <w:tabs>
                                <w:tab w:val="left" w:pos="4536"/>
                              </w:tabs>
                              <w:spacing w:after="0" w:line="240" w:lineRule="auto"/>
                              <w:rPr>
                                <w:rFonts w:ascii="Calibri" w:hAnsi="Calibri"/>
                                <w:sz w:val="28"/>
                                <w:szCs w:val="28"/>
                              </w:rPr>
                            </w:pPr>
                            <w:r w:rsidRPr="001C251B">
                              <w:rPr>
                                <w:rFonts w:ascii="Calibri" w:hAnsi="Calibri"/>
                                <w:sz w:val="28"/>
                                <w:szCs w:val="28"/>
                              </w:rPr>
                              <w:t>Policy Review Date:</w:t>
                            </w:r>
                            <w:r w:rsidRPr="001C251B">
                              <w:rPr>
                                <w:rFonts w:ascii="Calibri" w:hAnsi="Calibri"/>
                                <w:sz w:val="28"/>
                                <w:szCs w:val="28"/>
                              </w:rPr>
                              <w:tab/>
                            </w:r>
                            <w:r>
                              <w:rPr>
                                <w:rFonts w:ascii="Calibri" w:hAnsi="Calibri"/>
                                <w:sz w:val="28"/>
                                <w:szCs w:val="28"/>
                              </w:rPr>
                              <w:t>June 2019</w:t>
                            </w:r>
                          </w:p>
                          <w:p w14:paraId="7D2F5DFF" w14:textId="28453B55" w:rsidR="00ED778A" w:rsidRPr="007F68BF" w:rsidRDefault="00ED778A" w:rsidP="000A78A0">
                            <w:pPr>
                              <w:tabs>
                                <w:tab w:val="left" w:pos="4536"/>
                              </w:tabs>
                              <w:spacing w:after="0" w:line="240" w:lineRule="auto"/>
                              <w:rPr>
                                <w:rFonts w:ascii="Calibri" w:hAnsi="Calibri"/>
                                <w:color w:val="FF0000"/>
                                <w:sz w:val="28"/>
                                <w:szCs w:val="28"/>
                              </w:rPr>
                            </w:pPr>
                            <w:r>
                              <w:rPr>
                                <w:rFonts w:ascii="Calibri" w:hAnsi="Calibri"/>
                                <w:sz w:val="28"/>
                                <w:szCs w:val="28"/>
                              </w:rPr>
                              <w:tab/>
                              <w:t xml:space="preserve"> </w:t>
                            </w:r>
                            <w:bookmarkStart w:id="0" w:name="_GoBack"/>
                            <w:r w:rsidRPr="000371D9">
                              <w:rPr>
                                <w:rFonts w:ascii="Calibri" w:hAnsi="Calibri"/>
                                <w:sz w:val="28"/>
                                <w:szCs w:val="28"/>
                              </w:rPr>
                              <w:t>(Apr 2022)</w:t>
                            </w:r>
                            <w:bookmarkEnd w:id="0"/>
                          </w:p>
                          <w:p w14:paraId="1D35ED69" w14:textId="77777777" w:rsidR="00ED778A" w:rsidRPr="001C251B" w:rsidRDefault="00ED778A" w:rsidP="000A78A0">
                            <w:pPr>
                              <w:tabs>
                                <w:tab w:val="left" w:pos="4536"/>
                              </w:tabs>
                              <w:spacing w:after="0" w:line="240" w:lineRule="auto"/>
                              <w:ind w:left="4536" w:hanging="4536"/>
                              <w:rPr>
                                <w:rFonts w:ascii="Calibri" w:hAnsi="Calibri"/>
                                <w:sz w:val="28"/>
                                <w:szCs w:val="28"/>
                              </w:rPr>
                            </w:pPr>
                          </w:p>
                          <w:p w14:paraId="38E18CAB" w14:textId="77777777" w:rsidR="00ED778A" w:rsidRDefault="00ED778A" w:rsidP="000A78A0">
                            <w:pPr>
                              <w:tabs>
                                <w:tab w:val="left" w:pos="4536"/>
                              </w:tabs>
                              <w:spacing w:after="0" w:line="240" w:lineRule="auto"/>
                              <w:ind w:left="4536" w:hanging="4536"/>
                              <w:rPr>
                                <w:rFonts w:ascii="Calibri" w:hAnsi="Calibri"/>
                                <w:b/>
                                <w:sz w:val="28"/>
                                <w:szCs w:val="28"/>
                              </w:rPr>
                            </w:pPr>
                            <w:r w:rsidRPr="001C251B">
                              <w:rPr>
                                <w:rFonts w:ascii="Calibri" w:hAnsi="Calibri"/>
                                <w:sz w:val="28"/>
                                <w:szCs w:val="28"/>
                              </w:rPr>
                              <w:t>Distribution:</w:t>
                            </w:r>
                            <w:r w:rsidRPr="001C251B">
                              <w:rPr>
                                <w:rFonts w:ascii="Calibri" w:hAnsi="Calibri"/>
                                <w:sz w:val="28"/>
                                <w:szCs w:val="28"/>
                              </w:rPr>
                              <w:tab/>
                            </w:r>
                            <w:r>
                              <w:rPr>
                                <w:rFonts w:ascii="Calibri" w:hAnsi="Calibri"/>
                                <w:b/>
                                <w:sz w:val="28"/>
                                <w:szCs w:val="28"/>
                              </w:rPr>
                              <w:t>All s</w:t>
                            </w:r>
                            <w:r w:rsidRPr="001C251B">
                              <w:rPr>
                                <w:rFonts w:ascii="Calibri" w:hAnsi="Calibri"/>
                                <w:b/>
                                <w:sz w:val="28"/>
                                <w:szCs w:val="28"/>
                              </w:rPr>
                              <w:t>taff</w:t>
                            </w:r>
                            <w:r>
                              <w:rPr>
                                <w:rFonts w:ascii="Calibri" w:hAnsi="Calibri"/>
                                <w:b/>
                                <w:sz w:val="28"/>
                                <w:szCs w:val="28"/>
                              </w:rPr>
                              <w:t xml:space="preserve">, workers, governors and trustees </w:t>
                            </w:r>
                          </w:p>
                          <w:p w14:paraId="3FDE4673" w14:textId="77777777" w:rsidR="00ED778A" w:rsidRDefault="00ED778A" w:rsidP="000A78A0">
                            <w:pPr>
                              <w:tabs>
                                <w:tab w:val="left" w:pos="4536"/>
                              </w:tabs>
                              <w:spacing w:after="0" w:line="240" w:lineRule="auto"/>
                              <w:ind w:left="4536" w:hanging="4536"/>
                              <w:rPr>
                                <w:rFonts w:ascii="Calibri" w:hAnsi="Calibri"/>
                                <w:b/>
                                <w:sz w:val="28"/>
                                <w:szCs w:val="28"/>
                              </w:rPr>
                            </w:pPr>
                          </w:p>
                          <w:p w14:paraId="4D418ACF" w14:textId="7EC45991" w:rsidR="00ED778A" w:rsidRPr="00EF4557" w:rsidRDefault="00ED778A" w:rsidP="000A78A0">
                            <w:pPr>
                              <w:tabs>
                                <w:tab w:val="left" w:pos="4536"/>
                              </w:tabs>
                              <w:spacing w:after="0" w:line="240" w:lineRule="auto"/>
                              <w:ind w:left="4536" w:hanging="4536"/>
                              <w:rPr>
                                <w:sz w:val="28"/>
                                <w:szCs w:val="28"/>
                              </w:rPr>
                            </w:pPr>
                            <w:r>
                              <w:rPr>
                                <w:rFonts w:ascii="Calibri" w:hAnsi="Calibri"/>
                                <w:b/>
                                <w:sz w:val="28"/>
                                <w:szCs w:val="28"/>
                              </w:rPr>
                              <w:tab/>
                              <w:t>Staff Shared drives only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CB116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4" o:spid="_x0000_s1026" type="#_x0000_t176" style="position:absolute;margin-left:44.55pt;margin-top:8.8pt;width:389.25pt;height:3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" strokecolor="#f79646" strokeweight="6pt">
                <v:shadow on="t" opacity=".5" offset="6pt,6pt"/>
                <v:textbox>
                  <w:txbxContent>
                    <w:p w14:paraId="093766B1" w14:textId="77777777" w:rsidR="00ED778A" w:rsidRDefault="00ED778A" w:rsidP="000A78A0">
                      <w:pPr>
                        <w:tabs>
                          <w:tab w:val="left" w:pos="4536"/>
                        </w:tabs>
                        <w:rPr>
                          <w:sz w:val="28"/>
                          <w:szCs w:val="28"/>
                        </w:rPr>
                      </w:pPr>
                    </w:p>
                    <w:p w14:paraId="2D6B37BE" w14:textId="64440948" w:rsidR="00ED778A" w:rsidRDefault="00ED778A" w:rsidP="000A78A0">
                      <w:pPr>
                        <w:tabs>
                          <w:tab w:val="left" w:pos="4536"/>
                        </w:tabs>
                        <w:spacing w:after="0" w:line="240" w:lineRule="auto"/>
                        <w:rPr>
                          <w:rFonts w:ascii="Calibri" w:hAnsi="Calibri"/>
                          <w:sz w:val="28"/>
                          <w:szCs w:val="28"/>
                        </w:rPr>
                      </w:pPr>
                      <w:r w:rsidRPr="001C251B">
                        <w:rPr>
                          <w:rFonts w:ascii="Calibri" w:hAnsi="Calibri"/>
                          <w:sz w:val="28"/>
                          <w:szCs w:val="28"/>
                        </w:rPr>
                        <w:t>Date of Policy Approval:</w:t>
                      </w:r>
                      <w:r w:rsidRPr="001C251B">
                        <w:rPr>
                          <w:rFonts w:ascii="Calibri" w:hAnsi="Calibri"/>
                          <w:sz w:val="28"/>
                          <w:szCs w:val="28"/>
                        </w:rPr>
                        <w:tab/>
                      </w:r>
                      <w:r>
                        <w:rPr>
                          <w:rFonts w:ascii="Calibri" w:hAnsi="Calibri"/>
                          <w:sz w:val="28"/>
                          <w:szCs w:val="28"/>
                        </w:rPr>
                        <w:t>18 June 2018</w:t>
                      </w:r>
                    </w:p>
                    <w:p w14:paraId="212505B2" w14:textId="4C7CD2B0" w:rsidR="00ED778A" w:rsidRPr="007F68BF" w:rsidRDefault="00ED778A" w:rsidP="000A78A0">
                      <w:pPr>
                        <w:tabs>
                          <w:tab w:val="left" w:pos="4536"/>
                        </w:tabs>
                        <w:spacing w:after="0" w:line="240" w:lineRule="auto"/>
                        <w:rPr>
                          <w:rFonts w:ascii="Calibri" w:hAnsi="Calibri"/>
                          <w:color w:val="FF0000"/>
                        </w:rPr>
                      </w:pPr>
                      <w:r>
                        <w:rPr>
                          <w:rFonts w:ascii="Calibri" w:hAnsi="Calibri"/>
                          <w:sz w:val="28"/>
                          <w:szCs w:val="28"/>
                        </w:rPr>
                        <w:tab/>
                      </w:r>
                      <w:r w:rsidR="000371D9">
                        <w:rPr>
                          <w:rFonts w:ascii="Calibri" w:hAnsi="Calibri"/>
                          <w:sz w:val="28"/>
                          <w:szCs w:val="28"/>
                        </w:rPr>
                        <w:t>Feb 2020 update</w:t>
                      </w:r>
                      <w:r>
                        <w:rPr>
                          <w:rFonts w:ascii="Calibri" w:hAnsi="Calibri"/>
                          <w:sz w:val="28"/>
                          <w:szCs w:val="28"/>
                        </w:rPr>
                        <w:tab/>
                      </w:r>
                    </w:p>
                    <w:p w14:paraId="05464AA5" w14:textId="77777777" w:rsidR="00ED778A" w:rsidRDefault="00ED778A" w:rsidP="000A78A0">
                      <w:pPr>
                        <w:tabs>
                          <w:tab w:val="left" w:pos="4536"/>
                        </w:tabs>
                        <w:spacing w:after="0" w:line="240" w:lineRule="auto"/>
                        <w:rPr>
                          <w:rFonts w:ascii="Calibri" w:hAnsi="Calibri"/>
                          <w:sz w:val="28"/>
                          <w:szCs w:val="28"/>
                        </w:rPr>
                      </w:pPr>
                    </w:p>
                    <w:p w14:paraId="74AA4E84" w14:textId="77777777" w:rsidR="00ED778A" w:rsidRPr="001C251B" w:rsidRDefault="00ED778A" w:rsidP="000A78A0">
                      <w:pPr>
                        <w:tabs>
                          <w:tab w:val="left" w:pos="4536"/>
                        </w:tabs>
                        <w:spacing w:after="0" w:line="240" w:lineRule="auto"/>
                        <w:ind w:left="4530" w:hanging="4530"/>
                        <w:rPr>
                          <w:rFonts w:ascii="Calibri" w:hAnsi="Calibri"/>
                          <w:b/>
                          <w:sz w:val="28"/>
                          <w:szCs w:val="28"/>
                        </w:rPr>
                      </w:pPr>
                      <w:r w:rsidRPr="001C251B">
                        <w:rPr>
                          <w:rFonts w:ascii="Calibri" w:hAnsi="Calibri"/>
                          <w:sz w:val="28"/>
                          <w:szCs w:val="28"/>
                        </w:rPr>
                        <w:t>Owner of Policy:</w:t>
                      </w:r>
                      <w:r w:rsidRPr="001C251B">
                        <w:rPr>
                          <w:rFonts w:ascii="Calibri" w:hAnsi="Calibri"/>
                          <w:sz w:val="28"/>
                          <w:szCs w:val="28"/>
                        </w:rPr>
                        <w:tab/>
                      </w:r>
                      <w:r>
                        <w:rPr>
                          <w:rFonts w:ascii="Calibri" w:hAnsi="Calibri"/>
                          <w:sz w:val="28"/>
                          <w:szCs w:val="28"/>
                        </w:rPr>
                        <w:tab/>
                        <w:t>Data Protection Officer</w:t>
                      </w:r>
                    </w:p>
                    <w:p w14:paraId="44930F18" w14:textId="77777777" w:rsidR="00ED778A" w:rsidRDefault="00ED778A" w:rsidP="000A78A0">
                      <w:pPr>
                        <w:tabs>
                          <w:tab w:val="left" w:pos="4536"/>
                        </w:tabs>
                        <w:spacing w:after="0" w:line="240" w:lineRule="auto"/>
                        <w:rPr>
                          <w:rFonts w:ascii="Calibri" w:hAnsi="Calibri"/>
                          <w:sz w:val="28"/>
                          <w:szCs w:val="28"/>
                        </w:rPr>
                      </w:pPr>
                    </w:p>
                    <w:p w14:paraId="58B6F059" w14:textId="77777777" w:rsidR="00ED778A" w:rsidRPr="001C251B" w:rsidRDefault="00ED778A" w:rsidP="00B138B6">
                      <w:pPr>
                        <w:tabs>
                          <w:tab w:val="left" w:pos="4536"/>
                        </w:tabs>
                        <w:spacing w:after="0" w:line="240" w:lineRule="auto"/>
                        <w:ind w:left="4530" w:hanging="4530"/>
                        <w:rPr>
                          <w:rFonts w:ascii="Calibri" w:hAnsi="Calibri"/>
                          <w:b/>
                          <w:sz w:val="28"/>
                          <w:szCs w:val="28"/>
                        </w:rPr>
                      </w:pPr>
                      <w:r>
                        <w:rPr>
                          <w:rFonts w:ascii="Calibri" w:hAnsi="Calibri"/>
                          <w:sz w:val="28"/>
                          <w:szCs w:val="28"/>
                        </w:rPr>
                        <w:t>Authorised By:</w:t>
                      </w:r>
                      <w:r>
                        <w:rPr>
                          <w:rFonts w:ascii="Calibri" w:hAnsi="Calibri"/>
                          <w:sz w:val="28"/>
                          <w:szCs w:val="28"/>
                        </w:rPr>
                        <w:tab/>
                      </w:r>
                      <w:r>
                        <w:rPr>
                          <w:rFonts w:ascii="Calibri" w:hAnsi="Calibri"/>
                          <w:sz w:val="28"/>
                          <w:szCs w:val="28"/>
                        </w:rPr>
                        <w:tab/>
                      </w:r>
                      <w:r w:rsidRPr="00861172">
                        <w:rPr>
                          <w:rFonts w:ascii="Calibri" w:hAnsi="Calibri"/>
                          <w:sz w:val="28"/>
                          <w:szCs w:val="28"/>
                        </w:rPr>
                        <w:t>Board of Trustees</w:t>
                      </w:r>
                    </w:p>
                    <w:p w14:paraId="2B666ED8" w14:textId="77777777" w:rsidR="00ED778A" w:rsidRDefault="00ED778A" w:rsidP="000A78A0">
                      <w:pPr>
                        <w:tabs>
                          <w:tab w:val="left" w:pos="4536"/>
                        </w:tabs>
                        <w:spacing w:after="0" w:line="240" w:lineRule="auto"/>
                        <w:rPr>
                          <w:rFonts w:ascii="Calibri" w:hAnsi="Calibri"/>
                          <w:sz w:val="28"/>
                          <w:szCs w:val="28"/>
                        </w:rPr>
                      </w:pPr>
                      <w:r w:rsidRPr="001C251B">
                        <w:rPr>
                          <w:rFonts w:ascii="Calibri" w:hAnsi="Calibri"/>
                          <w:sz w:val="28"/>
                          <w:szCs w:val="28"/>
                        </w:rPr>
                        <w:t>Policy Review Date:</w:t>
                      </w:r>
                      <w:r w:rsidRPr="001C251B">
                        <w:rPr>
                          <w:rFonts w:ascii="Calibri" w:hAnsi="Calibri"/>
                          <w:sz w:val="28"/>
                          <w:szCs w:val="28"/>
                        </w:rPr>
                        <w:tab/>
                      </w:r>
                      <w:r>
                        <w:rPr>
                          <w:rFonts w:ascii="Calibri" w:hAnsi="Calibri"/>
                          <w:sz w:val="28"/>
                          <w:szCs w:val="28"/>
                        </w:rPr>
                        <w:t>June 2019</w:t>
                      </w:r>
                    </w:p>
                    <w:p w14:paraId="7D2F5DFF" w14:textId="28453B55" w:rsidR="00ED778A" w:rsidRPr="007F68BF" w:rsidRDefault="00ED778A" w:rsidP="000A78A0">
                      <w:pPr>
                        <w:tabs>
                          <w:tab w:val="left" w:pos="4536"/>
                        </w:tabs>
                        <w:spacing w:after="0" w:line="240" w:lineRule="auto"/>
                        <w:rPr>
                          <w:rFonts w:ascii="Calibri" w:hAnsi="Calibri"/>
                          <w:color w:val="FF0000"/>
                          <w:sz w:val="28"/>
                          <w:szCs w:val="28"/>
                        </w:rPr>
                      </w:pPr>
                      <w:r>
                        <w:rPr>
                          <w:rFonts w:ascii="Calibri" w:hAnsi="Calibri"/>
                          <w:sz w:val="28"/>
                          <w:szCs w:val="28"/>
                        </w:rPr>
                        <w:tab/>
                        <w:t xml:space="preserve"> </w:t>
                      </w:r>
                      <w:bookmarkStart w:id="1" w:name="_GoBack"/>
                      <w:r w:rsidRPr="000371D9">
                        <w:rPr>
                          <w:rFonts w:ascii="Calibri" w:hAnsi="Calibri"/>
                          <w:sz w:val="28"/>
                          <w:szCs w:val="28"/>
                        </w:rPr>
                        <w:t>(Apr 2022)</w:t>
                      </w:r>
                      <w:bookmarkEnd w:id="1"/>
                    </w:p>
                    <w:p w14:paraId="1D35ED69" w14:textId="77777777" w:rsidR="00ED778A" w:rsidRPr="001C251B" w:rsidRDefault="00ED778A" w:rsidP="000A78A0">
                      <w:pPr>
                        <w:tabs>
                          <w:tab w:val="left" w:pos="4536"/>
                        </w:tabs>
                        <w:spacing w:after="0" w:line="240" w:lineRule="auto"/>
                        <w:ind w:left="4536" w:hanging="4536"/>
                        <w:rPr>
                          <w:rFonts w:ascii="Calibri" w:hAnsi="Calibri"/>
                          <w:sz w:val="28"/>
                          <w:szCs w:val="28"/>
                        </w:rPr>
                      </w:pPr>
                    </w:p>
                    <w:p w14:paraId="38E18CAB" w14:textId="77777777" w:rsidR="00ED778A" w:rsidRDefault="00ED778A" w:rsidP="000A78A0">
                      <w:pPr>
                        <w:tabs>
                          <w:tab w:val="left" w:pos="4536"/>
                        </w:tabs>
                        <w:spacing w:after="0" w:line="240" w:lineRule="auto"/>
                        <w:ind w:left="4536" w:hanging="4536"/>
                        <w:rPr>
                          <w:rFonts w:ascii="Calibri" w:hAnsi="Calibri"/>
                          <w:b/>
                          <w:sz w:val="28"/>
                          <w:szCs w:val="28"/>
                        </w:rPr>
                      </w:pPr>
                      <w:r w:rsidRPr="001C251B">
                        <w:rPr>
                          <w:rFonts w:ascii="Calibri" w:hAnsi="Calibri"/>
                          <w:sz w:val="28"/>
                          <w:szCs w:val="28"/>
                        </w:rPr>
                        <w:t>Distribution:</w:t>
                      </w:r>
                      <w:r w:rsidRPr="001C251B">
                        <w:rPr>
                          <w:rFonts w:ascii="Calibri" w:hAnsi="Calibri"/>
                          <w:sz w:val="28"/>
                          <w:szCs w:val="28"/>
                        </w:rPr>
                        <w:tab/>
                      </w:r>
                      <w:r>
                        <w:rPr>
                          <w:rFonts w:ascii="Calibri" w:hAnsi="Calibri"/>
                          <w:b/>
                          <w:sz w:val="28"/>
                          <w:szCs w:val="28"/>
                        </w:rPr>
                        <w:t>All s</w:t>
                      </w:r>
                      <w:r w:rsidRPr="001C251B">
                        <w:rPr>
                          <w:rFonts w:ascii="Calibri" w:hAnsi="Calibri"/>
                          <w:b/>
                          <w:sz w:val="28"/>
                          <w:szCs w:val="28"/>
                        </w:rPr>
                        <w:t>taff</w:t>
                      </w:r>
                      <w:r>
                        <w:rPr>
                          <w:rFonts w:ascii="Calibri" w:hAnsi="Calibri"/>
                          <w:b/>
                          <w:sz w:val="28"/>
                          <w:szCs w:val="28"/>
                        </w:rPr>
                        <w:t xml:space="preserve">, workers, governors and trustees </w:t>
                      </w:r>
                    </w:p>
                    <w:p w14:paraId="3FDE4673" w14:textId="77777777" w:rsidR="00ED778A" w:rsidRDefault="00ED778A" w:rsidP="000A78A0">
                      <w:pPr>
                        <w:tabs>
                          <w:tab w:val="left" w:pos="4536"/>
                        </w:tabs>
                        <w:spacing w:after="0" w:line="240" w:lineRule="auto"/>
                        <w:ind w:left="4536" w:hanging="4536"/>
                        <w:rPr>
                          <w:rFonts w:ascii="Calibri" w:hAnsi="Calibri"/>
                          <w:b/>
                          <w:sz w:val="28"/>
                          <w:szCs w:val="28"/>
                        </w:rPr>
                      </w:pPr>
                    </w:p>
                    <w:p w14:paraId="4D418ACF" w14:textId="7EC45991" w:rsidR="00ED778A" w:rsidRPr="00EF4557" w:rsidRDefault="00ED778A" w:rsidP="000A78A0">
                      <w:pPr>
                        <w:tabs>
                          <w:tab w:val="left" w:pos="4536"/>
                        </w:tabs>
                        <w:spacing w:after="0" w:line="240" w:lineRule="auto"/>
                        <w:ind w:left="4536" w:hanging="4536"/>
                        <w:rPr>
                          <w:sz w:val="28"/>
                          <w:szCs w:val="28"/>
                        </w:rPr>
                      </w:pPr>
                      <w:r>
                        <w:rPr>
                          <w:rFonts w:ascii="Calibri" w:hAnsi="Calibri"/>
                          <w:b/>
                          <w:sz w:val="28"/>
                          <w:szCs w:val="28"/>
                        </w:rPr>
                        <w:tab/>
                        <w:t>Staff Shared drives only</w:t>
                      </w:r>
                    </w:p>
                  </w:txbxContent>
                </v:textbox>
              </v:shape>
            </w:pict>
          </mc:Fallback>
        </mc:AlternateContent>
      </w:r>
    </w:p>
    <w:p w14:paraId="4D13A566" w14:textId="77777777" w:rsidR="000A78A0" w:rsidRPr="002F7396" w:rsidRDefault="000A78A0" w:rsidP="00722D00">
      <w:pPr>
        <w:pStyle w:val="DefaultText"/>
        <w:rPr>
          <w:rFonts w:ascii="Calibri" w:hAnsi="Calibri" w:cs="Calibri"/>
          <w:b/>
          <w:sz w:val="28"/>
          <w:szCs w:val="28"/>
        </w:rPr>
      </w:pPr>
    </w:p>
    <w:p w14:paraId="05BD2133" w14:textId="77777777" w:rsidR="000A78A0" w:rsidRPr="002F7396" w:rsidRDefault="000A78A0" w:rsidP="00722D00">
      <w:pPr>
        <w:pStyle w:val="DefaultText"/>
        <w:rPr>
          <w:rFonts w:ascii="Calibri" w:hAnsi="Calibri" w:cs="Calibri"/>
          <w:b/>
          <w:sz w:val="28"/>
          <w:szCs w:val="28"/>
        </w:rPr>
      </w:pPr>
    </w:p>
    <w:p w14:paraId="43AF42F2" w14:textId="77777777" w:rsidR="000A78A0" w:rsidRPr="002F7396" w:rsidRDefault="000A78A0" w:rsidP="00722D00">
      <w:pPr>
        <w:pStyle w:val="DefaultText"/>
        <w:rPr>
          <w:rFonts w:ascii="Calibri" w:hAnsi="Calibri" w:cs="Calibri"/>
          <w:b/>
          <w:sz w:val="28"/>
          <w:szCs w:val="28"/>
        </w:rPr>
      </w:pPr>
    </w:p>
    <w:p w14:paraId="35A81834" w14:textId="77777777" w:rsidR="000A78A0" w:rsidRPr="002F7396" w:rsidRDefault="000A78A0" w:rsidP="00722D00">
      <w:pPr>
        <w:pStyle w:val="DefaultText"/>
        <w:rPr>
          <w:rFonts w:ascii="Calibri" w:hAnsi="Calibri" w:cs="Calibri"/>
          <w:b/>
          <w:sz w:val="28"/>
          <w:szCs w:val="28"/>
        </w:rPr>
      </w:pPr>
    </w:p>
    <w:p w14:paraId="0CB55803" w14:textId="77777777" w:rsidR="000A78A0" w:rsidRPr="002F7396" w:rsidRDefault="000A78A0" w:rsidP="00722D00">
      <w:pPr>
        <w:pStyle w:val="DefaultText"/>
        <w:rPr>
          <w:rFonts w:ascii="Calibri" w:hAnsi="Calibri" w:cs="Calibri"/>
          <w:b/>
          <w:sz w:val="28"/>
          <w:szCs w:val="28"/>
        </w:rPr>
      </w:pPr>
    </w:p>
    <w:p w14:paraId="23FE2BC1" w14:textId="77777777" w:rsidR="000A78A0" w:rsidRPr="002F7396" w:rsidRDefault="000A78A0" w:rsidP="00722D00">
      <w:pPr>
        <w:pStyle w:val="DefaultText"/>
        <w:rPr>
          <w:rFonts w:ascii="Calibri" w:hAnsi="Calibri" w:cs="Calibri"/>
          <w:b/>
          <w:sz w:val="28"/>
          <w:szCs w:val="28"/>
        </w:rPr>
      </w:pPr>
    </w:p>
    <w:p w14:paraId="68E15B96" w14:textId="77777777" w:rsidR="000A78A0" w:rsidRPr="002F7396" w:rsidRDefault="000A78A0" w:rsidP="00722D00">
      <w:pPr>
        <w:pStyle w:val="DefaultText"/>
        <w:rPr>
          <w:rFonts w:ascii="Calibri" w:hAnsi="Calibri" w:cs="Calibri"/>
          <w:b/>
          <w:sz w:val="28"/>
          <w:szCs w:val="28"/>
        </w:rPr>
      </w:pPr>
    </w:p>
    <w:p w14:paraId="2883667B" w14:textId="77777777" w:rsidR="000A78A0" w:rsidRPr="002F7396" w:rsidRDefault="000A78A0" w:rsidP="00722D00">
      <w:pPr>
        <w:pStyle w:val="DefaultText"/>
        <w:rPr>
          <w:rFonts w:ascii="Calibri" w:hAnsi="Calibri" w:cs="Calibri"/>
          <w:b/>
          <w:sz w:val="28"/>
          <w:szCs w:val="28"/>
        </w:rPr>
      </w:pPr>
    </w:p>
    <w:p w14:paraId="53FF401E" w14:textId="77777777" w:rsidR="000A78A0" w:rsidRPr="002F7396" w:rsidRDefault="000A78A0" w:rsidP="00722D00">
      <w:pPr>
        <w:pStyle w:val="DefaultText"/>
        <w:rPr>
          <w:rFonts w:ascii="Calibri" w:hAnsi="Calibri" w:cs="Calibri"/>
          <w:b/>
          <w:sz w:val="28"/>
          <w:szCs w:val="28"/>
        </w:rPr>
      </w:pPr>
    </w:p>
    <w:p w14:paraId="024BAB06" w14:textId="77777777" w:rsidR="000A78A0" w:rsidRPr="002F7396" w:rsidRDefault="000A78A0" w:rsidP="00722D00">
      <w:pPr>
        <w:pStyle w:val="DefaultText"/>
        <w:rPr>
          <w:rFonts w:ascii="Calibri" w:hAnsi="Calibri" w:cs="Calibri"/>
          <w:b/>
          <w:sz w:val="28"/>
          <w:szCs w:val="28"/>
        </w:rPr>
      </w:pPr>
    </w:p>
    <w:p w14:paraId="2BECBCC7" w14:textId="77777777" w:rsidR="000A78A0" w:rsidRPr="002F7396" w:rsidRDefault="000A78A0" w:rsidP="00722D00">
      <w:pPr>
        <w:pStyle w:val="DefaultText"/>
        <w:rPr>
          <w:rFonts w:ascii="Calibri" w:hAnsi="Calibri" w:cs="Calibri"/>
          <w:b/>
          <w:sz w:val="28"/>
          <w:szCs w:val="28"/>
        </w:rPr>
      </w:pPr>
    </w:p>
    <w:p w14:paraId="3412EF98" w14:textId="77777777" w:rsidR="000A78A0" w:rsidRPr="002F7396" w:rsidRDefault="000A78A0" w:rsidP="00722D00">
      <w:pPr>
        <w:pStyle w:val="DefaultText"/>
        <w:rPr>
          <w:rFonts w:ascii="Calibri" w:hAnsi="Calibri" w:cs="Calibri"/>
          <w:b/>
          <w:sz w:val="28"/>
          <w:szCs w:val="28"/>
        </w:rPr>
      </w:pPr>
    </w:p>
    <w:p w14:paraId="557E67C5" w14:textId="77777777" w:rsidR="000A78A0" w:rsidRPr="002F7396" w:rsidRDefault="000A78A0" w:rsidP="00722D00">
      <w:pPr>
        <w:pStyle w:val="DefaultText"/>
        <w:rPr>
          <w:rFonts w:ascii="Calibri" w:hAnsi="Calibri" w:cs="Calibri"/>
          <w:b/>
          <w:sz w:val="28"/>
          <w:szCs w:val="28"/>
        </w:rPr>
      </w:pPr>
    </w:p>
    <w:p w14:paraId="6D5FCA54" w14:textId="77777777" w:rsidR="000A78A0" w:rsidRPr="002F7396" w:rsidRDefault="000A78A0" w:rsidP="00722D00">
      <w:pPr>
        <w:pStyle w:val="DefaultText"/>
        <w:rPr>
          <w:rFonts w:ascii="Calibri" w:hAnsi="Calibri" w:cs="Calibri"/>
          <w:b/>
          <w:sz w:val="28"/>
          <w:szCs w:val="28"/>
        </w:rPr>
      </w:pPr>
    </w:p>
    <w:p w14:paraId="0EE1E996" w14:textId="77777777" w:rsidR="000A78A0" w:rsidRPr="002F7396" w:rsidRDefault="000A78A0" w:rsidP="00722D00">
      <w:pPr>
        <w:pStyle w:val="DefaultText"/>
        <w:rPr>
          <w:rFonts w:ascii="Calibri" w:hAnsi="Calibri" w:cs="Calibri"/>
          <w:b/>
          <w:sz w:val="28"/>
          <w:szCs w:val="28"/>
        </w:rPr>
      </w:pPr>
    </w:p>
    <w:p w14:paraId="0BCAD6B8" w14:textId="77777777" w:rsidR="000A78A0" w:rsidRPr="002F7396" w:rsidRDefault="000A78A0" w:rsidP="00722D00">
      <w:pPr>
        <w:pStyle w:val="DefaultText"/>
        <w:rPr>
          <w:rFonts w:ascii="Calibri" w:hAnsi="Calibri" w:cs="Calibri"/>
          <w:b/>
          <w:sz w:val="28"/>
          <w:szCs w:val="28"/>
        </w:rPr>
      </w:pPr>
    </w:p>
    <w:p w14:paraId="7F9BFF4C" w14:textId="77777777" w:rsidR="000A78A0" w:rsidRPr="002F7396" w:rsidRDefault="000A78A0" w:rsidP="00722D00">
      <w:pPr>
        <w:pStyle w:val="DefaultText"/>
        <w:rPr>
          <w:rFonts w:ascii="Calibri" w:hAnsi="Calibri" w:cs="Calibri"/>
          <w:b/>
          <w:sz w:val="28"/>
          <w:szCs w:val="28"/>
        </w:rPr>
      </w:pPr>
    </w:p>
    <w:p w14:paraId="1E9DF821" w14:textId="77777777" w:rsidR="000A78A0" w:rsidRPr="002F7396" w:rsidRDefault="000A78A0" w:rsidP="00722D00">
      <w:pPr>
        <w:pStyle w:val="DefaultText"/>
        <w:rPr>
          <w:rFonts w:ascii="Calibri" w:hAnsi="Calibri" w:cs="Calibri"/>
          <w:b/>
          <w:sz w:val="28"/>
          <w:szCs w:val="28"/>
        </w:rPr>
      </w:pPr>
    </w:p>
    <w:p w14:paraId="2D44C4A9" w14:textId="77777777" w:rsidR="000A78A0" w:rsidRPr="002F7396" w:rsidRDefault="000A78A0" w:rsidP="00722D00">
      <w:pPr>
        <w:pStyle w:val="DefaultText"/>
        <w:rPr>
          <w:rFonts w:ascii="Calibri" w:hAnsi="Calibri" w:cs="Calibri"/>
          <w:b/>
          <w:sz w:val="28"/>
          <w:szCs w:val="28"/>
        </w:rPr>
      </w:pPr>
    </w:p>
    <w:p w14:paraId="4239437D" w14:textId="77777777" w:rsidR="000A78A0" w:rsidRPr="002F7396" w:rsidRDefault="000A78A0" w:rsidP="00722D00">
      <w:pPr>
        <w:pStyle w:val="DefaultText"/>
        <w:rPr>
          <w:rFonts w:ascii="Calibri" w:hAnsi="Calibri" w:cs="Calibri"/>
          <w:b/>
          <w:sz w:val="28"/>
          <w:szCs w:val="28"/>
        </w:rPr>
      </w:pPr>
    </w:p>
    <w:p w14:paraId="29DEDFD0" w14:textId="77777777" w:rsidR="000A78A0" w:rsidRPr="002F7396" w:rsidRDefault="000A78A0" w:rsidP="00722D00">
      <w:pPr>
        <w:pStyle w:val="DefaultText"/>
        <w:rPr>
          <w:rFonts w:ascii="Calibri" w:hAnsi="Calibri" w:cs="Calibri"/>
          <w:b/>
          <w:sz w:val="28"/>
          <w:szCs w:val="28"/>
        </w:rPr>
      </w:pPr>
    </w:p>
    <w:p w14:paraId="663CFA63" w14:textId="77777777" w:rsidR="000A78A0" w:rsidRPr="002F7396" w:rsidRDefault="000A78A0" w:rsidP="00722D00">
      <w:pPr>
        <w:pStyle w:val="DefaultText"/>
        <w:rPr>
          <w:rFonts w:ascii="Calibri" w:hAnsi="Calibri" w:cs="Calibri"/>
          <w:b/>
          <w:sz w:val="28"/>
          <w:szCs w:val="28"/>
        </w:rPr>
      </w:pPr>
    </w:p>
    <w:p w14:paraId="4C5EA146" w14:textId="77777777" w:rsidR="000A78A0" w:rsidRDefault="000A78A0" w:rsidP="00722D00">
      <w:pPr>
        <w:spacing w:after="0" w:line="240" w:lineRule="auto"/>
        <w:rPr>
          <w:rFonts w:cstheme="minorHAnsi"/>
          <w:sz w:val="24"/>
          <w:szCs w:val="24"/>
        </w:rPr>
      </w:pPr>
    </w:p>
    <w:p w14:paraId="655DD730" w14:textId="77777777" w:rsidR="000A78A0" w:rsidRDefault="000A78A0" w:rsidP="00722D00">
      <w:pPr>
        <w:spacing w:after="0" w:line="240" w:lineRule="auto"/>
        <w:rPr>
          <w:rFonts w:cstheme="minorHAnsi"/>
          <w:sz w:val="24"/>
          <w:szCs w:val="24"/>
        </w:rPr>
      </w:pPr>
    </w:p>
    <w:p w14:paraId="5C1547B1" w14:textId="77777777" w:rsidR="000A78A0" w:rsidRDefault="000A78A0" w:rsidP="00722D00">
      <w:pPr>
        <w:spacing w:after="0" w:line="240" w:lineRule="auto"/>
        <w:rPr>
          <w:rFonts w:cstheme="minorHAnsi"/>
          <w:sz w:val="24"/>
          <w:szCs w:val="24"/>
        </w:rPr>
      </w:pPr>
    </w:p>
    <w:p w14:paraId="376C49C9" w14:textId="77777777" w:rsidR="000A78A0" w:rsidRDefault="000A78A0" w:rsidP="00722D00">
      <w:pPr>
        <w:spacing w:after="0" w:line="240" w:lineRule="auto"/>
        <w:rPr>
          <w:rFonts w:cstheme="minorHAnsi"/>
          <w:sz w:val="24"/>
          <w:szCs w:val="24"/>
        </w:rPr>
      </w:pPr>
    </w:p>
    <w:p w14:paraId="505780DB" w14:textId="77777777" w:rsidR="000A78A0" w:rsidRDefault="000A78A0" w:rsidP="00722D00">
      <w:pPr>
        <w:spacing w:after="0" w:line="240" w:lineRule="auto"/>
        <w:rPr>
          <w:rFonts w:cstheme="minorHAnsi"/>
          <w:sz w:val="24"/>
          <w:szCs w:val="24"/>
        </w:rPr>
      </w:pPr>
    </w:p>
    <w:p w14:paraId="47F72D6C" w14:textId="77777777" w:rsidR="000A78A0" w:rsidRDefault="000A78A0" w:rsidP="00722D00">
      <w:pPr>
        <w:spacing w:after="0" w:line="240" w:lineRule="auto"/>
        <w:rPr>
          <w:rFonts w:cstheme="minorHAnsi"/>
          <w:sz w:val="24"/>
          <w:szCs w:val="24"/>
        </w:rPr>
      </w:pPr>
    </w:p>
    <w:p w14:paraId="7096563B" w14:textId="77777777" w:rsidR="000A78A0" w:rsidRDefault="000A78A0" w:rsidP="00722D00">
      <w:pPr>
        <w:spacing w:after="0" w:line="240" w:lineRule="auto"/>
        <w:rPr>
          <w:rFonts w:cstheme="minorHAnsi"/>
          <w:sz w:val="24"/>
          <w:szCs w:val="24"/>
        </w:rPr>
      </w:pPr>
    </w:p>
    <w:p w14:paraId="52771902" w14:textId="77777777" w:rsidR="000A78A0" w:rsidRDefault="000A78A0" w:rsidP="00722D00">
      <w:pPr>
        <w:spacing w:after="0" w:line="240" w:lineRule="auto"/>
        <w:rPr>
          <w:rFonts w:cstheme="minorHAnsi"/>
          <w:sz w:val="24"/>
          <w:szCs w:val="24"/>
        </w:rPr>
      </w:pPr>
    </w:p>
    <w:p w14:paraId="3E073A11" w14:textId="77777777" w:rsidR="000A78A0" w:rsidRDefault="000A78A0" w:rsidP="00722D00">
      <w:pPr>
        <w:spacing w:after="0" w:line="240" w:lineRule="auto"/>
        <w:rPr>
          <w:rFonts w:cstheme="minorHAnsi"/>
          <w:sz w:val="24"/>
          <w:szCs w:val="24"/>
        </w:rPr>
      </w:pPr>
    </w:p>
    <w:p w14:paraId="364B7DEF" w14:textId="77777777" w:rsidR="000A78A0" w:rsidRDefault="000A78A0" w:rsidP="00722D00">
      <w:pPr>
        <w:spacing w:after="0" w:line="240" w:lineRule="auto"/>
        <w:rPr>
          <w:rFonts w:cstheme="minorHAnsi"/>
          <w:sz w:val="24"/>
          <w:szCs w:val="24"/>
        </w:rPr>
      </w:pPr>
    </w:p>
    <w:p w14:paraId="092B18E9" w14:textId="77777777" w:rsidR="000A78A0" w:rsidRDefault="000A78A0" w:rsidP="00722D00">
      <w:pPr>
        <w:spacing w:after="0" w:line="240" w:lineRule="auto"/>
        <w:rPr>
          <w:rFonts w:cstheme="minorHAnsi"/>
          <w:sz w:val="24"/>
          <w:szCs w:val="24"/>
        </w:rPr>
      </w:pPr>
    </w:p>
    <w:p w14:paraId="55676960" w14:textId="77777777" w:rsidR="000A78A0" w:rsidRDefault="000A78A0" w:rsidP="00722D00">
      <w:pPr>
        <w:spacing w:after="0" w:line="240" w:lineRule="auto"/>
        <w:rPr>
          <w:rFonts w:cstheme="minorHAnsi"/>
          <w:sz w:val="24"/>
          <w:szCs w:val="24"/>
        </w:rPr>
      </w:pPr>
    </w:p>
    <w:p w14:paraId="7B4273B2" w14:textId="77777777" w:rsidR="000A78A0" w:rsidRDefault="000A78A0" w:rsidP="00722D00">
      <w:pPr>
        <w:spacing w:after="0" w:line="240" w:lineRule="auto"/>
        <w:rPr>
          <w:rFonts w:cstheme="minorHAnsi"/>
          <w:sz w:val="24"/>
          <w:szCs w:val="24"/>
        </w:rPr>
      </w:pPr>
    </w:p>
    <w:p w14:paraId="3F5D5C1D" w14:textId="77777777" w:rsidR="000A78A0" w:rsidRDefault="000A78A0" w:rsidP="00722D00">
      <w:pPr>
        <w:spacing w:after="0" w:line="240" w:lineRule="auto"/>
        <w:rPr>
          <w:rFonts w:cstheme="minorHAnsi"/>
          <w:sz w:val="24"/>
          <w:szCs w:val="24"/>
        </w:rPr>
      </w:pPr>
    </w:p>
    <w:p w14:paraId="7BA3A677" w14:textId="77777777" w:rsidR="000A78A0" w:rsidRDefault="000A78A0" w:rsidP="00722D00">
      <w:pPr>
        <w:spacing w:after="0" w:line="240" w:lineRule="auto"/>
        <w:rPr>
          <w:rFonts w:cstheme="minorHAnsi"/>
          <w:sz w:val="24"/>
          <w:szCs w:val="24"/>
        </w:rPr>
      </w:pPr>
    </w:p>
    <w:p w14:paraId="50360C94" w14:textId="77777777" w:rsidR="000A78A0" w:rsidRDefault="000A78A0" w:rsidP="00722D00">
      <w:pPr>
        <w:spacing w:after="0" w:line="240" w:lineRule="auto"/>
        <w:rPr>
          <w:rFonts w:cstheme="minorHAnsi"/>
          <w:sz w:val="24"/>
          <w:szCs w:val="24"/>
        </w:rPr>
      </w:pPr>
    </w:p>
    <w:p w14:paraId="448D7297" w14:textId="77777777" w:rsidR="000A78A0" w:rsidRDefault="000A78A0" w:rsidP="00722D00">
      <w:pPr>
        <w:spacing w:after="0" w:line="240" w:lineRule="auto"/>
        <w:rPr>
          <w:rFonts w:cstheme="minorHAnsi"/>
          <w:sz w:val="24"/>
          <w:szCs w:val="24"/>
        </w:rPr>
      </w:pPr>
    </w:p>
    <w:p w14:paraId="0171E91F" w14:textId="77777777" w:rsidR="000A78A0" w:rsidRDefault="000A78A0" w:rsidP="00722D00">
      <w:pPr>
        <w:spacing w:after="0" w:line="240" w:lineRule="auto"/>
        <w:rPr>
          <w:rFonts w:cstheme="minorHAnsi"/>
          <w:sz w:val="24"/>
          <w:szCs w:val="24"/>
        </w:rPr>
        <w:sectPr w:rsidR="000A78A0" w:rsidSect="00EF517B">
          <w:pgSz w:w="11906" w:h="16838"/>
          <w:pgMar w:top="1134" w:right="1134" w:bottom="1021" w:left="1134" w:header="709" w:footer="709" w:gutter="0"/>
          <w:cols w:space="708"/>
          <w:docGrid w:linePitch="360"/>
        </w:sectPr>
      </w:pPr>
    </w:p>
    <w:p w14:paraId="0A08EAB6" w14:textId="77777777" w:rsidR="000A78A0" w:rsidRPr="000A78A0" w:rsidRDefault="000A78A0" w:rsidP="00722D00">
      <w:pPr>
        <w:spacing w:after="0" w:line="240" w:lineRule="auto"/>
        <w:jc w:val="center"/>
        <w:rPr>
          <w:rFonts w:cstheme="minorHAnsi"/>
          <w:b/>
          <w:color w:val="ED7D31" w:themeColor="accent2"/>
          <w:sz w:val="32"/>
          <w:szCs w:val="32"/>
        </w:rPr>
      </w:pPr>
      <w:r w:rsidRPr="000A78A0">
        <w:rPr>
          <w:rFonts w:cstheme="minorHAnsi"/>
          <w:b/>
          <w:color w:val="ED7D31" w:themeColor="accent2"/>
          <w:sz w:val="32"/>
          <w:szCs w:val="32"/>
        </w:rPr>
        <w:lastRenderedPageBreak/>
        <w:t>CONTENTS</w:t>
      </w:r>
    </w:p>
    <w:p w14:paraId="1320EE2F" w14:textId="77777777" w:rsidR="000A78A0" w:rsidRDefault="000A78A0" w:rsidP="00722D00">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7933"/>
        <w:gridCol w:w="1695"/>
      </w:tblGrid>
      <w:tr w:rsidR="000A78A0" w14:paraId="49854F87" w14:textId="77777777" w:rsidTr="000A78A0">
        <w:tc>
          <w:tcPr>
            <w:tcW w:w="7933" w:type="dxa"/>
          </w:tcPr>
          <w:p w14:paraId="715E4A8A" w14:textId="4B1CA4D1" w:rsidR="000A78A0" w:rsidRPr="00D527CE" w:rsidRDefault="00F7116C" w:rsidP="002C67DF">
            <w:pPr>
              <w:spacing w:line="276" w:lineRule="auto"/>
              <w:rPr>
                <w:rFonts w:cstheme="minorHAnsi"/>
                <w:b/>
                <w:sz w:val="24"/>
                <w:szCs w:val="24"/>
              </w:rPr>
            </w:pPr>
            <w:r w:rsidRPr="00D527CE">
              <w:rPr>
                <w:rFonts w:cstheme="minorHAnsi"/>
                <w:b/>
                <w:sz w:val="24"/>
                <w:szCs w:val="24"/>
              </w:rPr>
              <w:t>PART ONE – STAFF DATA PRIVACY POLICY</w:t>
            </w:r>
          </w:p>
        </w:tc>
        <w:tc>
          <w:tcPr>
            <w:tcW w:w="1695" w:type="dxa"/>
          </w:tcPr>
          <w:p w14:paraId="495E80F0" w14:textId="0DE31BB2" w:rsidR="000A78A0" w:rsidRPr="00E95720" w:rsidRDefault="00E95720" w:rsidP="00E95720">
            <w:pPr>
              <w:spacing w:line="276" w:lineRule="auto"/>
              <w:jc w:val="center"/>
              <w:rPr>
                <w:rFonts w:cstheme="minorHAnsi"/>
                <w:b/>
                <w:color w:val="ED7D31" w:themeColor="accent2"/>
                <w:sz w:val="24"/>
                <w:szCs w:val="24"/>
              </w:rPr>
            </w:pPr>
            <w:r>
              <w:rPr>
                <w:rFonts w:cstheme="minorHAnsi"/>
                <w:b/>
                <w:color w:val="ED7D31" w:themeColor="accent2"/>
                <w:sz w:val="24"/>
                <w:szCs w:val="24"/>
              </w:rPr>
              <w:t>5</w:t>
            </w:r>
          </w:p>
        </w:tc>
      </w:tr>
      <w:tr w:rsidR="000A78A0" w14:paraId="47E404AE" w14:textId="77777777" w:rsidTr="000A78A0">
        <w:tc>
          <w:tcPr>
            <w:tcW w:w="7933" w:type="dxa"/>
          </w:tcPr>
          <w:p w14:paraId="1A48CDCE" w14:textId="4318A0BE" w:rsidR="000A78A0" w:rsidRPr="00D527CE" w:rsidRDefault="006D1FF5" w:rsidP="002C67DF">
            <w:pPr>
              <w:spacing w:line="276" w:lineRule="auto"/>
              <w:rPr>
                <w:rFonts w:cstheme="minorHAnsi"/>
                <w:b/>
                <w:sz w:val="24"/>
                <w:szCs w:val="24"/>
              </w:rPr>
            </w:pPr>
            <w:r w:rsidRPr="00D527CE">
              <w:rPr>
                <w:rFonts w:cstheme="minorHAnsi"/>
                <w:b/>
                <w:sz w:val="24"/>
                <w:szCs w:val="24"/>
              </w:rPr>
              <w:t>What is the Policy for?</w:t>
            </w:r>
          </w:p>
        </w:tc>
        <w:tc>
          <w:tcPr>
            <w:tcW w:w="1695" w:type="dxa"/>
          </w:tcPr>
          <w:p w14:paraId="760C108E" w14:textId="48A12107" w:rsidR="000A78A0" w:rsidRPr="00E95720" w:rsidRDefault="00E95720" w:rsidP="00E95720">
            <w:pPr>
              <w:spacing w:line="276" w:lineRule="auto"/>
              <w:jc w:val="center"/>
              <w:rPr>
                <w:rFonts w:cstheme="minorHAnsi"/>
                <w:b/>
                <w:color w:val="ED7D31" w:themeColor="accent2"/>
                <w:sz w:val="24"/>
                <w:szCs w:val="24"/>
              </w:rPr>
            </w:pPr>
            <w:r>
              <w:rPr>
                <w:rFonts w:cstheme="minorHAnsi"/>
                <w:b/>
                <w:color w:val="ED7D31" w:themeColor="accent2"/>
                <w:sz w:val="24"/>
                <w:szCs w:val="24"/>
              </w:rPr>
              <w:t>5</w:t>
            </w:r>
          </w:p>
        </w:tc>
      </w:tr>
      <w:tr w:rsidR="000A78A0" w14:paraId="3AB19ED7" w14:textId="77777777" w:rsidTr="000A78A0">
        <w:tc>
          <w:tcPr>
            <w:tcW w:w="7933" w:type="dxa"/>
          </w:tcPr>
          <w:p w14:paraId="11947309" w14:textId="61854DB5" w:rsidR="000A78A0" w:rsidRPr="00D527CE" w:rsidRDefault="006D1FF5" w:rsidP="002C67DF">
            <w:pPr>
              <w:spacing w:line="276" w:lineRule="auto"/>
              <w:rPr>
                <w:rFonts w:cstheme="minorHAnsi"/>
                <w:b/>
                <w:sz w:val="24"/>
                <w:szCs w:val="24"/>
              </w:rPr>
            </w:pPr>
            <w:r w:rsidRPr="00D527CE">
              <w:rPr>
                <w:rFonts w:cstheme="minorHAnsi"/>
                <w:b/>
                <w:sz w:val="24"/>
                <w:szCs w:val="24"/>
              </w:rPr>
              <w:t>Who is the Policy for?</w:t>
            </w:r>
          </w:p>
        </w:tc>
        <w:tc>
          <w:tcPr>
            <w:tcW w:w="1695" w:type="dxa"/>
          </w:tcPr>
          <w:p w14:paraId="070DE25C" w14:textId="09E99597" w:rsidR="000A78A0" w:rsidRPr="00E95720" w:rsidRDefault="00E95720" w:rsidP="00E95720">
            <w:pPr>
              <w:spacing w:line="276" w:lineRule="auto"/>
              <w:jc w:val="center"/>
              <w:rPr>
                <w:rFonts w:cstheme="minorHAnsi"/>
                <w:b/>
                <w:color w:val="ED7D31" w:themeColor="accent2"/>
                <w:sz w:val="24"/>
                <w:szCs w:val="24"/>
              </w:rPr>
            </w:pPr>
            <w:r>
              <w:rPr>
                <w:rFonts w:cstheme="minorHAnsi"/>
                <w:b/>
                <w:color w:val="ED7D31" w:themeColor="accent2"/>
                <w:sz w:val="24"/>
                <w:szCs w:val="24"/>
              </w:rPr>
              <w:t>5</w:t>
            </w:r>
          </w:p>
        </w:tc>
      </w:tr>
      <w:tr w:rsidR="000A78A0" w14:paraId="3EB41396" w14:textId="77777777" w:rsidTr="000A78A0">
        <w:tc>
          <w:tcPr>
            <w:tcW w:w="7933" w:type="dxa"/>
          </w:tcPr>
          <w:p w14:paraId="4B277985" w14:textId="06FD8C3D" w:rsidR="000A78A0" w:rsidRPr="00D527CE" w:rsidRDefault="006D1FF5" w:rsidP="002C67DF">
            <w:pPr>
              <w:spacing w:line="276" w:lineRule="auto"/>
              <w:rPr>
                <w:rFonts w:cstheme="minorHAnsi"/>
                <w:b/>
                <w:sz w:val="24"/>
                <w:szCs w:val="24"/>
              </w:rPr>
            </w:pPr>
            <w:r w:rsidRPr="00D527CE">
              <w:rPr>
                <w:rFonts w:cstheme="minorHAnsi"/>
                <w:b/>
                <w:sz w:val="24"/>
                <w:szCs w:val="24"/>
              </w:rPr>
              <w:t>About this policy</w:t>
            </w:r>
          </w:p>
        </w:tc>
        <w:tc>
          <w:tcPr>
            <w:tcW w:w="1695" w:type="dxa"/>
          </w:tcPr>
          <w:p w14:paraId="446DADDF" w14:textId="447B9061" w:rsidR="000A78A0" w:rsidRPr="00E95720" w:rsidRDefault="00E95720" w:rsidP="00E95720">
            <w:pPr>
              <w:spacing w:line="276" w:lineRule="auto"/>
              <w:jc w:val="center"/>
              <w:rPr>
                <w:rFonts w:cstheme="minorHAnsi"/>
                <w:b/>
                <w:color w:val="ED7D31" w:themeColor="accent2"/>
                <w:sz w:val="24"/>
                <w:szCs w:val="24"/>
              </w:rPr>
            </w:pPr>
            <w:r>
              <w:rPr>
                <w:rFonts w:cstheme="minorHAnsi"/>
                <w:b/>
                <w:color w:val="ED7D31" w:themeColor="accent2"/>
                <w:sz w:val="24"/>
                <w:szCs w:val="24"/>
              </w:rPr>
              <w:t>5</w:t>
            </w:r>
          </w:p>
        </w:tc>
      </w:tr>
      <w:tr w:rsidR="000A78A0" w14:paraId="55DB3514" w14:textId="77777777" w:rsidTr="000A78A0">
        <w:tc>
          <w:tcPr>
            <w:tcW w:w="7933" w:type="dxa"/>
          </w:tcPr>
          <w:p w14:paraId="1D603796" w14:textId="5C124535" w:rsidR="000A78A0" w:rsidRPr="00D527CE" w:rsidRDefault="006D1FF5" w:rsidP="002C67DF">
            <w:pPr>
              <w:pStyle w:val="HD6Level2"/>
              <w:spacing w:after="0" w:line="276" w:lineRule="auto"/>
              <w:jc w:val="left"/>
              <w:rPr>
                <w:rFonts w:ascii="Calibri" w:hAnsi="Calibri" w:cs="Calibri"/>
                <w:b/>
                <w:sz w:val="24"/>
                <w:szCs w:val="24"/>
              </w:rPr>
            </w:pPr>
            <w:r w:rsidRPr="00D527CE">
              <w:rPr>
                <w:rFonts w:ascii="Calibri" w:hAnsi="Calibri" w:cs="Calibri"/>
                <w:b/>
                <w:sz w:val="24"/>
                <w:szCs w:val="24"/>
              </w:rPr>
              <w:t>Policy Standards</w:t>
            </w:r>
          </w:p>
        </w:tc>
        <w:tc>
          <w:tcPr>
            <w:tcW w:w="1695" w:type="dxa"/>
          </w:tcPr>
          <w:p w14:paraId="0F414405" w14:textId="6EADF7A6" w:rsidR="000A78A0" w:rsidRPr="00E95720" w:rsidRDefault="00E95720" w:rsidP="00E95720">
            <w:pPr>
              <w:spacing w:line="276" w:lineRule="auto"/>
              <w:jc w:val="center"/>
              <w:rPr>
                <w:rFonts w:cstheme="minorHAnsi"/>
                <w:b/>
                <w:color w:val="ED7D31" w:themeColor="accent2"/>
                <w:sz w:val="24"/>
                <w:szCs w:val="24"/>
              </w:rPr>
            </w:pPr>
            <w:r>
              <w:rPr>
                <w:rFonts w:cstheme="minorHAnsi"/>
                <w:b/>
                <w:color w:val="ED7D31" w:themeColor="accent2"/>
                <w:sz w:val="24"/>
                <w:szCs w:val="24"/>
              </w:rPr>
              <w:t>6</w:t>
            </w:r>
          </w:p>
        </w:tc>
      </w:tr>
      <w:tr w:rsidR="000A78A0" w14:paraId="7FD23D5F" w14:textId="77777777" w:rsidTr="000A78A0">
        <w:tc>
          <w:tcPr>
            <w:tcW w:w="7933" w:type="dxa"/>
          </w:tcPr>
          <w:p w14:paraId="5590221F" w14:textId="3E245B56" w:rsidR="000A78A0" w:rsidRPr="00D527CE" w:rsidRDefault="006D1FF5" w:rsidP="00E95720">
            <w:pPr>
              <w:pStyle w:val="HD6Level2"/>
              <w:numPr>
                <w:ilvl w:val="0"/>
                <w:numId w:val="60"/>
              </w:numPr>
              <w:spacing w:after="0" w:line="276" w:lineRule="auto"/>
              <w:jc w:val="left"/>
              <w:rPr>
                <w:rFonts w:ascii="Calibri" w:hAnsi="Calibri" w:cs="Calibri"/>
                <w:b/>
                <w:sz w:val="24"/>
                <w:szCs w:val="24"/>
              </w:rPr>
            </w:pPr>
            <w:r w:rsidRPr="00D527CE">
              <w:rPr>
                <w:rFonts w:ascii="Calibri" w:hAnsi="Calibri" w:cs="Calibri"/>
                <w:b/>
                <w:sz w:val="24"/>
                <w:szCs w:val="24"/>
              </w:rPr>
              <w:t>Your rights as a Data Subject</w:t>
            </w:r>
          </w:p>
        </w:tc>
        <w:tc>
          <w:tcPr>
            <w:tcW w:w="1695" w:type="dxa"/>
          </w:tcPr>
          <w:p w14:paraId="1579E1A5" w14:textId="5660F0EB" w:rsidR="000A78A0" w:rsidRPr="00E95720" w:rsidRDefault="00E95720" w:rsidP="00E95720">
            <w:pPr>
              <w:spacing w:line="276" w:lineRule="auto"/>
              <w:jc w:val="center"/>
              <w:rPr>
                <w:rFonts w:cstheme="minorHAnsi"/>
                <w:b/>
                <w:color w:val="ED7D31" w:themeColor="accent2"/>
                <w:sz w:val="24"/>
                <w:szCs w:val="24"/>
              </w:rPr>
            </w:pPr>
            <w:r>
              <w:rPr>
                <w:rFonts w:cstheme="minorHAnsi"/>
                <w:b/>
                <w:color w:val="ED7D31" w:themeColor="accent2"/>
                <w:sz w:val="24"/>
                <w:szCs w:val="24"/>
              </w:rPr>
              <w:t>6</w:t>
            </w:r>
          </w:p>
        </w:tc>
      </w:tr>
      <w:tr w:rsidR="000A78A0" w14:paraId="430ACADC" w14:textId="77777777" w:rsidTr="000A78A0">
        <w:tc>
          <w:tcPr>
            <w:tcW w:w="7933" w:type="dxa"/>
          </w:tcPr>
          <w:p w14:paraId="3F895BD3" w14:textId="264C03C7" w:rsidR="000A78A0" w:rsidRPr="00D527CE" w:rsidRDefault="00AE407D" w:rsidP="00E95720">
            <w:pPr>
              <w:pStyle w:val="ListParagraph"/>
              <w:numPr>
                <w:ilvl w:val="0"/>
                <w:numId w:val="60"/>
              </w:numPr>
              <w:overflowPunct w:val="0"/>
              <w:autoSpaceDE w:val="0"/>
              <w:autoSpaceDN w:val="0"/>
              <w:adjustRightInd w:val="0"/>
              <w:spacing w:line="276" w:lineRule="auto"/>
              <w:textAlignment w:val="baseline"/>
              <w:rPr>
                <w:rFonts w:ascii="Calibri" w:hAnsi="Calibri" w:cs="Calibri"/>
                <w:b/>
                <w:sz w:val="24"/>
                <w:szCs w:val="24"/>
              </w:rPr>
            </w:pPr>
            <w:r w:rsidRPr="00D527CE">
              <w:rPr>
                <w:rFonts w:ascii="Calibri" w:hAnsi="Calibri" w:cs="Calibri"/>
                <w:b/>
                <w:sz w:val="24"/>
                <w:szCs w:val="24"/>
              </w:rPr>
              <w:t xml:space="preserve">Third Party Data: your duties and responsibilities </w:t>
            </w:r>
          </w:p>
        </w:tc>
        <w:tc>
          <w:tcPr>
            <w:tcW w:w="1695" w:type="dxa"/>
          </w:tcPr>
          <w:p w14:paraId="1394804D" w14:textId="5249CBC9" w:rsidR="000A78A0" w:rsidRPr="00E95720" w:rsidRDefault="00E95720" w:rsidP="00E95720">
            <w:pPr>
              <w:spacing w:line="276" w:lineRule="auto"/>
              <w:jc w:val="center"/>
              <w:rPr>
                <w:rFonts w:cstheme="minorHAnsi"/>
                <w:b/>
                <w:color w:val="ED7D31" w:themeColor="accent2"/>
                <w:sz w:val="24"/>
                <w:szCs w:val="24"/>
              </w:rPr>
            </w:pPr>
            <w:r>
              <w:rPr>
                <w:rFonts w:cstheme="minorHAnsi"/>
                <w:b/>
                <w:color w:val="ED7D31" w:themeColor="accent2"/>
                <w:sz w:val="24"/>
                <w:szCs w:val="24"/>
              </w:rPr>
              <w:t>6</w:t>
            </w:r>
          </w:p>
        </w:tc>
      </w:tr>
      <w:tr w:rsidR="000A78A0" w14:paraId="6189DB24" w14:textId="77777777" w:rsidTr="000A78A0">
        <w:tc>
          <w:tcPr>
            <w:tcW w:w="7933" w:type="dxa"/>
          </w:tcPr>
          <w:p w14:paraId="10153F4E" w14:textId="5C953FDE" w:rsidR="000A78A0" w:rsidRPr="00D527CE" w:rsidRDefault="00AE407D" w:rsidP="00E95720">
            <w:pPr>
              <w:pStyle w:val="ListParagraph"/>
              <w:numPr>
                <w:ilvl w:val="0"/>
                <w:numId w:val="60"/>
              </w:numPr>
              <w:overflowPunct w:val="0"/>
              <w:autoSpaceDE w:val="0"/>
              <w:autoSpaceDN w:val="0"/>
              <w:adjustRightInd w:val="0"/>
              <w:spacing w:line="276" w:lineRule="auto"/>
              <w:textAlignment w:val="baseline"/>
              <w:rPr>
                <w:rFonts w:ascii="Calibri" w:hAnsi="Calibri" w:cs="Calibri"/>
                <w:b/>
                <w:sz w:val="24"/>
                <w:szCs w:val="24"/>
              </w:rPr>
            </w:pPr>
            <w:r w:rsidRPr="00D527CE">
              <w:rPr>
                <w:rFonts w:ascii="Calibri" w:hAnsi="Calibri" w:cs="Calibri"/>
                <w:b/>
                <w:sz w:val="24"/>
                <w:szCs w:val="24"/>
              </w:rPr>
              <w:t>Data privacy: our collective responsibility</w:t>
            </w:r>
          </w:p>
        </w:tc>
        <w:tc>
          <w:tcPr>
            <w:tcW w:w="1695" w:type="dxa"/>
          </w:tcPr>
          <w:p w14:paraId="1A2A3D99" w14:textId="481270A4" w:rsidR="000A78A0" w:rsidRPr="00E95720" w:rsidRDefault="00E95720" w:rsidP="00E95720">
            <w:pPr>
              <w:spacing w:line="276" w:lineRule="auto"/>
              <w:jc w:val="center"/>
              <w:rPr>
                <w:rFonts w:cstheme="minorHAnsi"/>
                <w:b/>
                <w:color w:val="ED7D31" w:themeColor="accent2"/>
                <w:sz w:val="24"/>
                <w:szCs w:val="24"/>
              </w:rPr>
            </w:pPr>
            <w:r>
              <w:rPr>
                <w:rFonts w:cstheme="minorHAnsi"/>
                <w:b/>
                <w:color w:val="ED7D31" w:themeColor="accent2"/>
                <w:sz w:val="24"/>
                <w:szCs w:val="24"/>
              </w:rPr>
              <w:t>7</w:t>
            </w:r>
          </w:p>
        </w:tc>
      </w:tr>
      <w:tr w:rsidR="000A78A0" w14:paraId="120E5421" w14:textId="77777777" w:rsidTr="000A78A0">
        <w:tc>
          <w:tcPr>
            <w:tcW w:w="7933" w:type="dxa"/>
          </w:tcPr>
          <w:p w14:paraId="00A8D5A4" w14:textId="3DA6E447" w:rsidR="000A78A0" w:rsidRPr="00D527CE" w:rsidRDefault="00AE407D" w:rsidP="00E95720">
            <w:pPr>
              <w:pStyle w:val="ListParagraph"/>
              <w:numPr>
                <w:ilvl w:val="0"/>
                <w:numId w:val="60"/>
              </w:numPr>
              <w:overflowPunct w:val="0"/>
              <w:autoSpaceDE w:val="0"/>
              <w:autoSpaceDN w:val="0"/>
              <w:adjustRightInd w:val="0"/>
              <w:spacing w:line="276" w:lineRule="auto"/>
              <w:textAlignment w:val="baseline"/>
              <w:rPr>
                <w:rFonts w:ascii="Calibri" w:hAnsi="Calibri" w:cs="Calibri"/>
                <w:b/>
                <w:sz w:val="24"/>
                <w:szCs w:val="24"/>
              </w:rPr>
            </w:pPr>
            <w:r w:rsidRPr="00D527CE">
              <w:rPr>
                <w:rFonts w:ascii="Calibri" w:hAnsi="Calibri" w:cs="Calibri"/>
                <w:b/>
                <w:sz w:val="24"/>
                <w:szCs w:val="24"/>
              </w:rPr>
              <w:t>Our Commitment to complying with the Data Protection Principles</w:t>
            </w:r>
          </w:p>
        </w:tc>
        <w:tc>
          <w:tcPr>
            <w:tcW w:w="1695" w:type="dxa"/>
          </w:tcPr>
          <w:p w14:paraId="681894B8" w14:textId="4D870717" w:rsidR="000A78A0" w:rsidRPr="00E95720" w:rsidRDefault="00E95720" w:rsidP="00E95720">
            <w:pPr>
              <w:spacing w:line="276" w:lineRule="auto"/>
              <w:jc w:val="center"/>
              <w:rPr>
                <w:rFonts w:cstheme="minorHAnsi"/>
                <w:b/>
                <w:color w:val="ED7D31" w:themeColor="accent2"/>
                <w:sz w:val="24"/>
                <w:szCs w:val="24"/>
              </w:rPr>
            </w:pPr>
            <w:r>
              <w:rPr>
                <w:rFonts w:cstheme="minorHAnsi"/>
                <w:b/>
                <w:color w:val="ED7D31" w:themeColor="accent2"/>
                <w:sz w:val="24"/>
                <w:szCs w:val="24"/>
              </w:rPr>
              <w:t>7</w:t>
            </w:r>
          </w:p>
        </w:tc>
      </w:tr>
      <w:tr w:rsidR="000A78A0" w14:paraId="1ACF6033" w14:textId="77777777" w:rsidTr="000A78A0">
        <w:tc>
          <w:tcPr>
            <w:tcW w:w="7933" w:type="dxa"/>
          </w:tcPr>
          <w:p w14:paraId="4ABE298A" w14:textId="31C25ACF" w:rsidR="000A78A0" w:rsidRPr="00D527CE" w:rsidRDefault="00AE407D" w:rsidP="00E95720">
            <w:pPr>
              <w:pStyle w:val="HD6Level2"/>
              <w:numPr>
                <w:ilvl w:val="0"/>
                <w:numId w:val="60"/>
              </w:numPr>
              <w:spacing w:after="0" w:line="276" w:lineRule="auto"/>
              <w:jc w:val="left"/>
              <w:rPr>
                <w:rFonts w:ascii="Calibri" w:hAnsi="Calibri" w:cs="Calibri"/>
                <w:b/>
                <w:sz w:val="24"/>
                <w:szCs w:val="24"/>
              </w:rPr>
            </w:pPr>
            <w:r w:rsidRPr="00D527CE">
              <w:rPr>
                <w:rFonts w:ascii="Calibri" w:hAnsi="Calibri" w:cs="Calibri"/>
                <w:b/>
                <w:sz w:val="24"/>
                <w:szCs w:val="24"/>
              </w:rPr>
              <w:t>Conditions for processing</w:t>
            </w:r>
          </w:p>
        </w:tc>
        <w:tc>
          <w:tcPr>
            <w:tcW w:w="1695" w:type="dxa"/>
          </w:tcPr>
          <w:p w14:paraId="7C4C6BC5" w14:textId="1D21D183" w:rsidR="000A78A0" w:rsidRPr="00E95720" w:rsidRDefault="00E95720" w:rsidP="00E95720">
            <w:pPr>
              <w:spacing w:line="276" w:lineRule="auto"/>
              <w:jc w:val="center"/>
              <w:rPr>
                <w:rFonts w:cstheme="minorHAnsi"/>
                <w:b/>
                <w:color w:val="ED7D31" w:themeColor="accent2"/>
                <w:sz w:val="24"/>
                <w:szCs w:val="24"/>
              </w:rPr>
            </w:pPr>
            <w:r>
              <w:rPr>
                <w:rFonts w:cstheme="minorHAnsi"/>
                <w:b/>
                <w:color w:val="ED7D31" w:themeColor="accent2"/>
                <w:sz w:val="24"/>
                <w:szCs w:val="24"/>
              </w:rPr>
              <w:t>9</w:t>
            </w:r>
          </w:p>
        </w:tc>
      </w:tr>
      <w:tr w:rsidR="00AE407D" w14:paraId="4A7D4F32" w14:textId="77777777" w:rsidTr="000A78A0">
        <w:tc>
          <w:tcPr>
            <w:tcW w:w="7933" w:type="dxa"/>
          </w:tcPr>
          <w:p w14:paraId="039DD11F" w14:textId="4D1B8E9D" w:rsidR="00AE407D" w:rsidRPr="00D527CE" w:rsidRDefault="00F7116C" w:rsidP="00E95720">
            <w:pPr>
              <w:pStyle w:val="ListParagraph"/>
              <w:numPr>
                <w:ilvl w:val="0"/>
                <w:numId w:val="60"/>
              </w:numPr>
              <w:overflowPunct w:val="0"/>
              <w:autoSpaceDE w:val="0"/>
              <w:autoSpaceDN w:val="0"/>
              <w:adjustRightInd w:val="0"/>
              <w:spacing w:line="276" w:lineRule="auto"/>
              <w:textAlignment w:val="baseline"/>
              <w:rPr>
                <w:rFonts w:ascii="Calibri" w:hAnsi="Calibri" w:cs="Calibri"/>
                <w:b/>
                <w:sz w:val="24"/>
                <w:szCs w:val="24"/>
              </w:rPr>
            </w:pPr>
            <w:r w:rsidRPr="00D527CE">
              <w:rPr>
                <w:rFonts w:ascii="Calibri" w:hAnsi="Calibri" w:cs="Calibri"/>
                <w:b/>
                <w:sz w:val="24"/>
                <w:szCs w:val="24"/>
              </w:rPr>
              <w:t>Consent</w:t>
            </w:r>
          </w:p>
        </w:tc>
        <w:tc>
          <w:tcPr>
            <w:tcW w:w="1695" w:type="dxa"/>
          </w:tcPr>
          <w:p w14:paraId="586C36C0" w14:textId="77A0E191" w:rsidR="00AE407D" w:rsidRPr="00E95720" w:rsidRDefault="00E95720" w:rsidP="00E95720">
            <w:pPr>
              <w:spacing w:line="276" w:lineRule="auto"/>
              <w:jc w:val="center"/>
              <w:rPr>
                <w:rFonts w:cstheme="minorHAnsi"/>
                <w:b/>
                <w:color w:val="ED7D31" w:themeColor="accent2"/>
                <w:sz w:val="24"/>
                <w:szCs w:val="24"/>
              </w:rPr>
            </w:pPr>
            <w:r>
              <w:rPr>
                <w:rFonts w:cstheme="minorHAnsi"/>
                <w:b/>
                <w:color w:val="ED7D31" w:themeColor="accent2"/>
                <w:sz w:val="24"/>
                <w:szCs w:val="24"/>
              </w:rPr>
              <w:t>10</w:t>
            </w:r>
          </w:p>
        </w:tc>
      </w:tr>
      <w:tr w:rsidR="00AE407D" w14:paraId="01400734" w14:textId="77777777" w:rsidTr="000A78A0">
        <w:tc>
          <w:tcPr>
            <w:tcW w:w="7933" w:type="dxa"/>
          </w:tcPr>
          <w:p w14:paraId="288C7545" w14:textId="77777777" w:rsidR="00E95720" w:rsidRPr="00D527CE" w:rsidRDefault="00AE407D" w:rsidP="00E95720">
            <w:pPr>
              <w:pStyle w:val="Heading2"/>
              <w:numPr>
                <w:ilvl w:val="0"/>
                <w:numId w:val="60"/>
              </w:numPr>
              <w:spacing w:before="0" w:line="276" w:lineRule="auto"/>
              <w:outlineLvl w:val="1"/>
              <w:rPr>
                <w:rFonts w:ascii="Calibri" w:hAnsi="Calibri" w:cs="Calibri"/>
                <w:szCs w:val="24"/>
              </w:rPr>
            </w:pPr>
            <w:r w:rsidRPr="00D527CE">
              <w:rPr>
                <w:rFonts w:ascii="Calibri" w:hAnsi="Calibri" w:cs="Calibri"/>
                <w:szCs w:val="24"/>
              </w:rPr>
              <w:t>Rights of Data Subjects</w:t>
            </w:r>
          </w:p>
          <w:p w14:paraId="44541D23" w14:textId="4390E420" w:rsidR="00AE407D" w:rsidRPr="00D527CE" w:rsidRDefault="00AE407D" w:rsidP="00E95720">
            <w:pPr>
              <w:pStyle w:val="Heading2"/>
              <w:spacing w:before="0" w:line="276" w:lineRule="auto"/>
              <w:ind w:left="720"/>
              <w:outlineLvl w:val="1"/>
              <w:rPr>
                <w:rFonts w:ascii="Calibri" w:hAnsi="Calibri" w:cs="Calibri"/>
                <w:szCs w:val="24"/>
              </w:rPr>
            </w:pPr>
            <w:r w:rsidRPr="00D527CE">
              <w:rPr>
                <w:rFonts w:ascii="Calibri" w:hAnsi="Calibri" w:cs="Calibri"/>
                <w:szCs w:val="24"/>
              </w:rPr>
              <w:t>Subject Access Requests</w:t>
            </w:r>
          </w:p>
        </w:tc>
        <w:tc>
          <w:tcPr>
            <w:tcW w:w="1695" w:type="dxa"/>
          </w:tcPr>
          <w:p w14:paraId="11BD2132" w14:textId="77777777" w:rsidR="00E95720" w:rsidRDefault="00E95720" w:rsidP="00E95720">
            <w:pPr>
              <w:spacing w:line="276" w:lineRule="auto"/>
              <w:jc w:val="center"/>
              <w:rPr>
                <w:rFonts w:cstheme="minorHAnsi"/>
                <w:b/>
                <w:color w:val="ED7D31" w:themeColor="accent2"/>
                <w:sz w:val="24"/>
                <w:szCs w:val="24"/>
              </w:rPr>
            </w:pPr>
            <w:r>
              <w:rPr>
                <w:rFonts w:cstheme="minorHAnsi"/>
                <w:b/>
                <w:color w:val="ED7D31" w:themeColor="accent2"/>
                <w:sz w:val="24"/>
                <w:szCs w:val="24"/>
              </w:rPr>
              <w:t>10</w:t>
            </w:r>
          </w:p>
          <w:p w14:paraId="69EE97BC" w14:textId="275D7C47" w:rsidR="00AE407D" w:rsidRPr="00E95720" w:rsidRDefault="00E95720" w:rsidP="00E95720">
            <w:pPr>
              <w:spacing w:line="276" w:lineRule="auto"/>
              <w:jc w:val="center"/>
              <w:rPr>
                <w:rFonts w:cstheme="minorHAnsi"/>
                <w:b/>
                <w:color w:val="ED7D31" w:themeColor="accent2"/>
                <w:sz w:val="24"/>
                <w:szCs w:val="24"/>
              </w:rPr>
            </w:pPr>
            <w:r>
              <w:rPr>
                <w:rFonts w:cstheme="minorHAnsi"/>
                <w:b/>
                <w:color w:val="ED7D31" w:themeColor="accent2"/>
                <w:sz w:val="24"/>
                <w:szCs w:val="24"/>
              </w:rPr>
              <w:t>11</w:t>
            </w:r>
          </w:p>
        </w:tc>
      </w:tr>
      <w:tr w:rsidR="00E95720" w14:paraId="2C9EA313" w14:textId="77777777" w:rsidTr="000A78A0">
        <w:tc>
          <w:tcPr>
            <w:tcW w:w="7933" w:type="dxa"/>
          </w:tcPr>
          <w:p w14:paraId="75BA01D6" w14:textId="310E9133" w:rsidR="00E95720" w:rsidRPr="00D527CE" w:rsidRDefault="00E95720" w:rsidP="00E95720">
            <w:pPr>
              <w:pStyle w:val="ListParagraph"/>
              <w:numPr>
                <w:ilvl w:val="0"/>
                <w:numId w:val="60"/>
              </w:numPr>
              <w:overflowPunct w:val="0"/>
              <w:autoSpaceDE w:val="0"/>
              <w:autoSpaceDN w:val="0"/>
              <w:adjustRightInd w:val="0"/>
              <w:spacing w:line="276" w:lineRule="auto"/>
              <w:textAlignment w:val="baseline"/>
              <w:rPr>
                <w:b/>
                <w:sz w:val="24"/>
                <w:szCs w:val="24"/>
              </w:rPr>
            </w:pPr>
            <w:r w:rsidRPr="00D527CE">
              <w:rPr>
                <w:rFonts w:ascii="Calibri" w:hAnsi="Calibri" w:cs="Calibri"/>
                <w:b/>
                <w:sz w:val="24"/>
                <w:szCs w:val="24"/>
              </w:rPr>
              <w:t>Transparency: Notifying Data Subjects</w:t>
            </w:r>
          </w:p>
        </w:tc>
        <w:tc>
          <w:tcPr>
            <w:tcW w:w="1695" w:type="dxa"/>
          </w:tcPr>
          <w:p w14:paraId="7BE573F6" w14:textId="2405D157" w:rsidR="00E95720" w:rsidRPr="00E95720" w:rsidRDefault="00E95720" w:rsidP="00997DD0">
            <w:pPr>
              <w:spacing w:line="276" w:lineRule="auto"/>
              <w:jc w:val="center"/>
              <w:rPr>
                <w:rFonts w:cstheme="minorHAnsi"/>
                <w:b/>
                <w:color w:val="ED7D31" w:themeColor="accent2"/>
                <w:sz w:val="24"/>
                <w:szCs w:val="24"/>
              </w:rPr>
            </w:pPr>
            <w:r>
              <w:rPr>
                <w:rFonts w:cstheme="minorHAnsi"/>
                <w:b/>
                <w:color w:val="ED7D31" w:themeColor="accent2"/>
                <w:sz w:val="24"/>
                <w:szCs w:val="24"/>
              </w:rPr>
              <w:t>1</w:t>
            </w:r>
            <w:r w:rsidR="00997DD0">
              <w:rPr>
                <w:rFonts w:cstheme="minorHAnsi"/>
                <w:b/>
                <w:color w:val="ED7D31" w:themeColor="accent2"/>
                <w:sz w:val="24"/>
                <w:szCs w:val="24"/>
              </w:rPr>
              <w:t>2</w:t>
            </w:r>
          </w:p>
        </w:tc>
      </w:tr>
      <w:tr w:rsidR="00F7116C" w14:paraId="0DC0493E" w14:textId="77777777" w:rsidTr="000A78A0">
        <w:tc>
          <w:tcPr>
            <w:tcW w:w="7933" w:type="dxa"/>
          </w:tcPr>
          <w:p w14:paraId="1B58AE15" w14:textId="2A84A3EA" w:rsidR="00F7116C" w:rsidRPr="00D527CE" w:rsidRDefault="00F7116C" w:rsidP="00E95720">
            <w:pPr>
              <w:pStyle w:val="ListParagraph"/>
              <w:numPr>
                <w:ilvl w:val="0"/>
                <w:numId w:val="60"/>
              </w:numPr>
              <w:overflowPunct w:val="0"/>
              <w:autoSpaceDE w:val="0"/>
              <w:autoSpaceDN w:val="0"/>
              <w:adjustRightInd w:val="0"/>
              <w:spacing w:line="276" w:lineRule="auto"/>
              <w:textAlignment w:val="baseline"/>
              <w:rPr>
                <w:rFonts w:ascii="Calibri" w:hAnsi="Calibri" w:cs="Calibri"/>
                <w:b/>
                <w:sz w:val="24"/>
                <w:szCs w:val="24"/>
              </w:rPr>
            </w:pPr>
            <w:r w:rsidRPr="00D527CE">
              <w:rPr>
                <w:rFonts w:ascii="Calibri" w:hAnsi="Calibri" w:cs="Calibri"/>
                <w:b/>
                <w:sz w:val="24"/>
                <w:szCs w:val="24"/>
              </w:rPr>
              <w:fldChar w:fldCharType="begin"/>
            </w:r>
            <w:r w:rsidRPr="00D527CE">
              <w:rPr>
                <w:rFonts w:ascii="Calibri" w:hAnsi="Calibri" w:cs="Calibri"/>
                <w:b/>
                <w:sz w:val="24"/>
                <w:szCs w:val="24"/>
              </w:rPr>
              <w:instrText>TC "6. Purpose limitation" \l 1</w:instrText>
            </w:r>
            <w:r w:rsidRPr="00D527CE">
              <w:rPr>
                <w:rFonts w:ascii="Calibri" w:hAnsi="Calibri" w:cs="Calibri"/>
                <w:b/>
                <w:sz w:val="24"/>
                <w:szCs w:val="24"/>
              </w:rPr>
              <w:fldChar w:fldCharType="end"/>
            </w:r>
            <w:r w:rsidRPr="00D527CE">
              <w:rPr>
                <w:rFonts w:ascii="Calibri" w:hAnsi="Calibri" w:cs="Calibri"/>
                <w:b/>
                <w:sz w:val="24"/>
                <w:szCs w:val="24"/>
              </w:rPr>
              <w:t>Purpose Limitation</w:t>
            </w:r>
          </w:p>
        </w:tc>
        <w:tc>
          <w:tcPr>
            <w:tcW w:w="1695" w:type="dxa"/>
          </w:tcPr>
          <w:p w14:paraId="341B134D" w14:textId="3F12D0A7" w:rsidR="00F7116C" w:rsidRPr="00E95720" w:rsidRDefault="00E95720" w:rsidP="00E95720">
            <w:pPr>
              <w:spacing w:line="276" w:lineRule="auto"/>
              <w:jc w:val="center"/>
              <w:rPr>
                <w:rFonts w:cstheme="minorHAnsi"/>
                <w:b/>
                <w:color w:val="ED7D31" w:themeColor="accent2"/>
                <w:sz w:val="24"/>
                <w:szCs w:val="24"/>
              </w:rPr>
            </w:pPr>
            <w:r>
              <w:rPr>
                <w:rFonts w:cstheme="minorHAnsi"/>
                <w:b/>
                <w:color w:val="ED7D31" w:themeColor="accent2"/>
                <w:sz w:val="24"/>
                <w:szCs w:val="24"/>
              </w:rPr>
              <w:t>12</w:t>
            </w:r>
          </w:p>
        </w:tc>
      </w:tr>
      <w:tr w:rsidR="00AE407D" w14:paraId="54C29391" w14:textId="77777777" w:rsidTr="000A78A0">
        <w:tc>
          <w:tcPr>
            <w:tcW w:w="7933" w:type="dxa"/>
          </w:tcPr>
          <w:p w14:paraId="2BC2B3AB" w14:textId="0561770D" w:rsidR="00AE407D" w:rsidRPr="00D527CE" w:rsidRDefault="00F7116C" w:rsidP="00E95720">
            <w:pPr>
              <w:pStyle w:val="ListParagraph"/>
              <w:numPr>
                <w:ilvl w:val="0"/>
                <w:numId w:val="60"/>
              </w:numPr>
              <w:overflowPunct w:val="0"/>
              <w:autoSpaceDE w:val="0"/>
              <w:autoSpaceDN w:val="0"/>
              <w:adjustRightInd w:val="0"/>
              <w:spacing w:line="276" w:lineRule="auto"/>
              <w:textAlignment w:val="baseline"/>
              <w:rPr>
                <w:rFonts w:ascii="Calibri" w:hAnsi="Calibri" w:cs="Calibri"/>
                <w:b/>
                <w:sz w:val="24"/>
                <w:szCs w:val="24"/>
              </w:rPr>
            </w:pPr>
            <w:r w:rsidRPr="00D527CE">
              <w:rPr>
                <w:rFonts w:ascii="Calibri" w:hAnsi="Calibri" w:cs="Calibri"/>
                <w:b/>
                <w:sz w:val="24"/>
                <w:szCs w:val="24"/>
              </w:rPr>
              <w:t>Data Minimisation</w:t>
            </w:r>
          </w:p>
        </w:tc>
        <w:tc>
          <w:tcPr>
            <w:tcW w:w="1695" w:type="dxa"/>
          </w:tcPr>
          <w:p w14:paraId="67737E56" w14:textId="1B4F3A89" w:rsidR="00AE407D" w:rsidRPr="00E95720" w:rsidRDefault="00E95720" w:rsidP="00E95720">
            <w:pPr>
              <w:spacing w:line="276" w:lineRule="auto"/>
              <w:jc w:val="center"/>
              <w:rPr>
                <w:rFonts w:cstheme="minorHAnsi"/>
                <w:b/>
                <w:color w:val="ED7D31" w:themeColor="accent2"/>
                <w:sz w:val="24"/>
                <w:szCs w:val="24"/>
              </w:rPr>
            </w:pPr>
            <w:r>
              <w:rPr>
                <w:rFonts w:cstheme="minorHAnsi"/>
                <w:b/>
                <w:color w:val="ED7D31" w:themeColor="accent2"/>
                <w:sz w:val="24"/>
                <w:szCs w:val="24"/>
              </w:rPr>
              <w:t>12</w:t>
            </w:r>
          </w:p>
        </w:tc>
      </w:tr>
      <w:tr w:rsidR="00AE407D" w14:paraId="50461F9E" w14:textId="77777777" w:rsidTr="000A78A0">
        <w:tc>
          <w:tcPr>
            <w:tcW w:w="7933" w:type="dxa"/>
          </w:tcPr>
          <w:p w14:paraId="47A3F1D9" w14:textId="3825E6A7" w:rsidR="00AE407D" w:rsidRPr="00D527CE" w:rsidRDefault="00AE407D" w:rsidP="00E95720">
            <w:pPr>
              <w:pStyle w:val="ListParagraph"/>
              <w:numPr>
                <w:ilvl w:val="0"/>
                <w:numId w:val="60"/>
              </w:numPr>
              <w:overflowPunct w:val="0"/>
              <w:autoSpaceDE w:val="0"/>
              <w:autoSpaceDN w:val="0"/>
              <w:adjustRightInd w:val="0"/>
              <w:spacing w:line="276" w:lineRule="auto"/>
              <w:textAlignment w:val="baseline"/>
              <w:rPr>
                <w:rFonts w:ascii="Calibri" w:hAnsi="Calibri" w:cs="Calibri"/>
                <w:b/>
                <w:sz w:val="24"/>
                <w:szCs w:val="24"/>
              </w:rPr>
            </w:pPr>
            <w:r w:rsidRPr="00D527CE">
              <w:rPr>
                <w:rFonts w:ascii="Calibri" w:hAnsi="Calibri" w:cs="Calibri"/>
                <w:b/>
                <w:sz w:val="24"/>
                <w:szCs w:val="24"/>
              </w:rPr>
              <w:t>Data Accuracy</w:t>
            </w:r>
            <w:r w:rsidRPr="00D527CE">
              <w:rPr>
                <w:rFonts w:ascii="Calibri" w:hAnsi="Calibri" w:cs="Calibri"/>
                <w:b/>
                <w:sz w:val="24"/>
                <w:szCs w:val="24"/>
              </w:rPr>
              <w:fldChar w:fldCharType="begin"/>
            </w:r>
            <w:r w:rsidRPr="00D527CE">
              <w:rPr>
                <w:rFonts w:ascii="Calibri" w:hAnsi="Calibri" w:cs="Calibri"/>
                <w:b/>
                <w:sz w:val="24"/>
                <w:szCs w:val="24"/>
              </w:rPr>
              <w:instrText>TC "8. Accuracy" \l 1</w:instrText>
            </w:r>
            <w:r w:rsidRPr="00D527CE">
              <w:rPr>
                <w:rFonts w:ascii="Calibri" w:hAnsi="Calibri" w:cs="Calibri"/>
                <w:b/>
                <w:sz w:val="24"/>
                <w:szCs w:val="24"/>
              </w:rPr>
              <w:fldChar w:fldCharType="end"/>
            </w:r>
          </w:p>
        </w:tc>
        <w:tc>
          <w:tcPr>
            <w:tcW w:w="1695" w:type="dxa"/>
          </w:tcPr>
          <w:p w14:paraId="7781F94E" w14:textId="01C083BD" w:rsidR="00AE407D" w:rsidRPr="00E95720" w:rsidRDefault="00E95720" w:rsidP="00E95720">
            <w:pPr>
              <w:spacing w:line="276" w:lineRule="auto"/>
              <w:jc w:val="center"/>
              <w:rPr>
                <w:rFonts w:cstheme="minorHAnsi"/>
                <w:b/>
                <w:color w:val="ED7D31" w:themeColor="accent2"/>
                <w:sz w:val="24"/>
                <w:szCs w:val="24"/>
              </w:rPr>
            </w:pPr>
            <w:r>
              <w:rPr>
                <w:rFonts w:cstheme="minorHAnsi"/>
                <w:b/>
                <w:color w:val="ED7D31" w:themeColor="accent2"/>
                <w:sz w:val="24"/>
                <w:szCs w:val="24"/>
              </w:rPr>
              <w:t>12</w:t>
            </w:r>
          </w:p>
        </w:tc>
      </w:tr>
      <w:tr w:rsidR="00AE407D" w14:paraId="19110748" w14:textId="77777777" w:rsidTr="000A78A0">
        <w:tc>
          <w:tcPr>
            <w:tcW w:w="7933" w:type="dxa"/>
          </w:tcPr>
          <w:p w14:paraId="2D37DB06" w14:textId="0F07CCB7" w:rsidR="00AE407D" w:rsidRPr="00D527CE" w:rsidRDefault="00F7116C" w:rsidP="00E95720">
            <w:pPr>
              <w:pStyle w:val="ListParagraph"/>
              <w:numPr>
                <w:ilvl w:val="0"/>
                <w:numId w:val="60"/>
              </w:numPr>
              <w:overflowPunct w:val="0"/>
              <w:autoSpaceDE w:val="0"/>
              <w:autoSpaceDN w:val="0"/>
              <w:adjustRightInd w:val="0"/>
              <w:spacing w:line="276" w:lineRule="auto"/>
              <w:textAlignment w:val="baseline"/>
              <w:rPr>
                <w:rFonts w:ascii="Calibri" w:hAnsi="Calibri" w:cs="Calibri"/>
                <w:b/>
                <w:sz w:val="24"/>
                <w:szCs w:val="24"/>
              </w:rPr>
            </w:pPr>
            <w:r w:rsidRPr="00D527CE">
              <w:rPr>
                <w:rFonts w:ascii="Calibri" w:hAnsi="Calibri" w:cs="Calibri"/>
                <w:b/>
                <w:sz w:val="24"/>
                <w:szCs w:val="24"/>
              </w:rPr>
              <w:t>Data Retention</w:t>
            </w:r>
          </w:p>
        </w:tc>
        <w:tc>
          <w:tcPr>
            <w:tcW w:w="1695" w:type="dxa"/>
          </w:tcPr>
          <w:p w14:paraId="52DA3ADD" w14:textId="5FAA2B38" w:rsidR="00AE407D" w:rsidRPr="00E95720" w:rsidRDefault="00E95720" w:rsidP="004747C0">
            <w:pPr>
              <w:spacing w:line="276" w:lineRule="auto"/>
              <w:jc w:val="center"/>
              <w:rPr>
                <w:rFonts w:cstheme="minorHAnsi"/>
                <w:b/>
                <w:color w:val="ED7D31" w:themeColor="accent2"/>
                <w:sz w:val="24"/>
                <w:szCs w:val="24"/>
              </w:rPr>
            </w:pPr>
            <w:r>
              <w:rPr>
                <w:rFonts w:cstheme="minorHAnsi"/>
                <w:b/>
                <w:color w:val="ED7D31" w:themeColor="accent2"/>
                <w:sz w:val="24"/>
                <w:szCs w:val="24"/>
              </w:rPr>
              <w:t>1</w:t>
            </w:r>
            <w:r w:rsidR="004747C0">
              <w:rPr>
                <w:rFonts w:cstheme="minorHAnsi"/>
                <w:b/>
                <w:color w:val="ED7D31" w:themeColor="accent2"/>
                <w:sz w:val="24"/>
                <w:szCs w:val="24"/>
              </w:rPr>
              <w:t>3</w:t>
            </w:r>
          </w:p>
        </w:tc>
      </w:tr>
      <w:tr w:rsidR="00AE407D" w14:paraId="1C680CB6" w14:textId="77777777" w:rsidTr="000A78A0">
        <w:tc>
          <w:tcPr>
            <w:tcW w:w="7933" w:type="dxa"/>
          </w:tcPr>
          <w:p w14:paraId="6EBE553D" w14:textId="4970F275" w:rsidR="00AE407D" w:rsidRPr="00D527CE" w:rsidRDefault="00AE407D" w:rsidP="00E95720">
            <w:pPr>
              <w:pStyle w:val="ListParagraph"/>
              <w:numPr>
                <w:ilvl w:val="0"/>
                <w:numId w:val="60"/>
              </w:numPr>
              <w:overflowPunct w:val="0"/>
              <w:autoSpaceDE w:val="0"/>
              <w:autoSpaceDN w:val="0"/>
              <w:adjustRightInd w:val="0"/>
              <w:spacing w:line="276" w:lineRule="auto"/>
              <w:textAlignment w:val="baseline"/>
              <w:rPr>
                <w:rFonts w:ascii="Calibri" w:hAnsi="Calibri" w:cs="Calibri"/>
                <w:b/>
                <w:sz w:val="24"/>
                <w:szCs w:val="24"/>
              </w:rPr>
            </w:pPr>
            <w:r w:rsidRPr="00D527CE">
              <w:rPr>
                <w:rFonts w:ascii="Calibri" w:hAnsi="Calibri" w:cs="Calibri"/>
                <w:b/>
                <w:sz w:val="24"/>
                <w:szCs w:val="24"/>
              </w:rPr>
              <w:t>General Data Security</w:t>
            </w:r>
          </w:p>
        </w:tc>
        <w:tc>
          <w:tcPr>
            <w:tcW w:w="1695" w:type="dxa"/>
          </w:tcPr>
          <w:p w14:paraId="16D8F628" w14:textId="11B843F5" w:rsidR="00AE407D" w:rsidRPr="00E95720" w:rsidRDefault="00E95720" w:rsidP="00E95720">
            <w:pPr>
              <w:spacing w:line="276" w:lineRule="auto"/>
              <w:jc w:val="center"/>
              <w:rPr>
                <w:rFonts w:cstheme="minorHAnsi"/>
                <w:b/>
                <w:color w:val="ED7D31" w:themeColor="accent2"/>
                <w:sz w:val="24"/>
                <w:szCs w:val="24"/>
              </w:rPr>
            </w:pPr>
            <w:r>
              <w:rPr>
                <w:rFonts w:cstheme="minorHAnsi"/>
                <w:b/>
                <w:color w:val="ED7D31" w:themeColor="accent2"/>
                <w:sz w:val="24"/>
                <w:szCs w:val="24"/>
              </w:rPr>
              <w:t>13</w:t>
            </w:r>
          </w:p>
        </w:tc>
      </w:tr>
      <w:tr w:rsidR="00AE407D" w14:paraId="693F52B7" w14:textId="77777777" w:rsidTr="000A78A0">
        <w:tc>
          <w:tcPr>
            <w:tcW w:w="7933" w:type="dxa"/>
          </w:tcPr>
          <w:p w14:paraId="5EBC7416" w14:textId="42A3A984" w:rsidR="00AE407D" w:rsidRPr="00D527CE" w:rsidRDefault="00F7116C" w:rsidP="00E95720">
            <w:pPr>
              <w:pStyle w:val="Heading2"/>
              <w:numPr>
                <w:ilvl w:val="0"/>
                <w:numId w:val="60"/>
              </w:numPr>
              <w:spacing w:before="0" w:line="276" w:lineRule="auto"/>
              <w:outlineLvl w:val="1"/>
              <w:rPr>
                <w:rFonts w:ascii="Calibri" w:hAnsi="Calibri" w:cs="Calibri"/>
                <w:szCs w:val="24"/>
              </w:rPr>
            </w:pPr>
            <w:r w:rsidRPr="00D527CE">
              <w:rPr>
                <w:rFonts w:ascii="Calibri" w:hAnsi="Calibri" w:cs="Calibri"/>
                <w:szCs w:val="24"/>
              </w:rPr>
              <w:t>IT Security</w:t>
            </w:r>
          </w:p>
        </w:tc>
        <w:tc>
          <w:tcPr>
            <w:tcW w:w="1695" w:type="dxa"/>
          </w:tcPr>
          <w:p w14:paraId="7EBE6540" w14:textId="13C78607" w:rsidR="00AE407D" w:rsidRPr="00E95720" w:rsidRDefault="00E95720" w:rsidP="00E95720">
            <w:pPr>
              <w:spacing w:line="276" w:lineRule="auto"/>
              <w:jc w:val="center"/>
              <w:rPr>
                <w:rFonts w:cstheme="minorHAnsi"/>
                <w:b/>
                <w:color w:val="ED7D31" w:themeColor="accent2"/>
                <w:sz w:val="24"/>
                <w:szCs w:val="24"/>
              </w:rPr>
            </w:pPr>
            <w:r>
              <w:rPr>
                <w:rFonts w:cstheme="minorHAnsi"/>
                <w:b/>
                <w:color w:val="ED7D31" w:themeColor="accent2"/>
                <w:sz w:val="24"/>
                <w:szCs w:val="24"/>
              </w:rPr>
              <w:t>13</w:t>
            </w:r>
          </w:p>
        </w:tc>
      </w:tr>
      <w:tr w:rsidR="00AE407D" w14:paraId="407731A5" w14:textId="77777777" w:rsidTr="000A78A0">
        <w:tc>
          <w:tcPr>
            <w:tcW w:w="7933" w:type="dxa"/>
          </w:tcPr>
          <w:p w14:paraId="3D552A18" w14:textId="7753E144" w:rsidR="00AE407D" w:rsidRPr="00D527CE" w:rsidRDefault="00F7116C" w:rsidP="00E95720">
            <w:pPr>
              <w:pStyle w:val="Heading1"/>
              <w:keepNext w:val="0"/>
              <w:keepLines w:val="0"/>
              <w:numPr>
                <w:ilvl w:val="0"/>
                <w:numId w:val="60"/>
              </w:numPr>
              <w:overflowPunct w:val="0"/>
              <w:autoSpaceDE w:val="0"/>
              <w:autoSpaceDN w:val="0"/>
              <w:adjustRightInd w:val="0"/>
              <w:spacing w:before="0" w:line="276" w:lineRule="auto"/>
              <w:textAlignment w:val="baseline"/>
              <w:outlineLvl w:val="0"/>
              <w:rPr>
                <w:rFonts w:ascii="Calibri" w:hAnsi="Calibri" w:cs="Calibri"/>
                <w:b/>
                <w:color w:val="auto"/>
                <w:sz w:val="24"/>
                <w:szCs w:val="24"/>
              </w:rPr>
            </w:pPr>
            <w:r w:rsidRPr="00D527CE">
              <w:rPr>
                <w:rFonts w:ascii="Calibri" w:hAnsi="Calibri" w:cs="Calibri"/>
                <w:b/>
                <w:color w:val="auto"/>
                <w:sz w:val="24"/>
                <w:szCs w:val="24"/>
              </w:rPr>
              <w:t>Bring Your Own Device (BYOD)</w:t>
            </w:r>
          </w:p>
        </w:tc>
        <w:tc>
          <w:tcPr>
            <w:tcW w:w="1695" w:type="dxa"/>
          </w:tcPr>
          <w:p w14:paraId="073CBEFA" w14:textId="1A999836" w:rsidR="00AE407D" w:rsidRPr="00E95720" w:rsidRDefault="00E95720" w:rsidP="00E95720">
            <w:pPr>
              <w:spacing w:line="276" w:lineRule="auto"/>
              <w:jc w:val="center"/>
              <w:rPr>
                <w:rFonts w:cstheme="minorHAnsi"/>
                <w:b/>
                <w:color w:val="ED7D31" w:themeColor="accent2"/>
                <w:sz w:val="24"/>
                <w:szCs w:val="24"/>
              </w:rPr>
            </w:pPr>
            <w:r>
              <w:rPr>
                <w:rFonts w:cstheme="minorHAnsi"/>
                <w:b/>
                <w:color w:val="ED7D31" w:themeColor="accent2"/>
                <w:sz w:val="24"/>
                <w:szCs w:val="24"/>
              </w:rPr>
              <w:t>15</w:t>
            </w:r>
          </w:p>
        </w:tc>
      </w:tr>
      <w:tr w:rsidR="00AE407D" w14:paraId="733E0736" w14:textId="77777777" w:rsidTr="000A78A0">
        <w:tc>
          <w:tcPr>
            <w:tcW w:w="7933" w:type="dxa"/>
          </w:tcPr>
          <w:p w14:paraId="44238D4A" w14:textId="2268BC92" w:rsidR="00AE407D" w:rsidRPr="00D527CE" w:rsidRDefault="00AE407D" w:rsidP="00E95720">
            <w:pPr>
              <w:pStyle w:val="Heading1"/>
              <w:keepNext w:val="0"/>
              <w:keepLines w:val="0"/>
              <w:numPr>
                <w:ilvl w:val="0"/>
                <w:numId w:val="60"/>
              </w:numPr>
              <w:overflowPunct w:val="0"/>
              <w:autoSpaceDE w:val="0"/>
              <w:autoSpaceDN w:val="0"/>
              <w:adjustRightInd w:val="0"/>
              <w:spacing w:before="0" w:line="276" w:lineRule="auto"/>
              <w:textAlignment w:val="baseline"/>
              <w:outlineLvl w:val="0"/>
              <w:rPr>
                <w:rFonts w:ascii="Calibri" w:hAnsi="Calibri" w:cs="Calibri"/>
                <w:b/>
                <w:color w:val="auto"/>
                <w:sz w:val="24"/>
                <w:szCs w:val="24"/>
              </w:rPr>
            </w:pPr>
            <w:r w:rsidRPr="00D527CE">
              <w:rPr>
                <w:rFonts w:ascii="Calibri" w:hAnsi="Calibri" w:cs="Calibri"/>
                <w:b/>
                <w:color w:val="auto"/>
                <w:sz w:val="24"/>
                <w:szCs w:val="24"/>
              </w:rPr>
              <w:t>Passwords and their security</w:t>
            </w:r>
            <w:r w:rsidRPr="00D527CE">
              <w:rPr>
                <w:rFonts w:ascii="Calibri" w:hAnsi="Calibri" w:cs="Calibri"/>
                <w:b/>
                <w:color w:val="auto"/>
                <w:sz w:val="24"/>
                <w:szCs w:val="24"/>
              </w:rPr>
              <w:tab/>
            </w:r>
          </w:p>
        </w:tc>
        <w:tc>
          <w:tcPr>
            <w:tcW w:w="1695" w:type="dxa"/>
          </w:tcPr>
          <w:p w14:paraId="22F02EBE" w14:textId="335E69D7" w:rsidR="00AE407D" w:rsidRPr="00E95720" w:rsidRDefault="00E95720" w:rsidP="00E95720">
            <w:pPr>
              <w:spacing w:line="276" w:lineRule="auto"/>
              <w:jc w:val="center"/>
              <w:rPr>
                <w:rFonts w:cstheme="minorHAnsi"/>
                <w:b/>
                <w:color w:val="ED7D31" w:themeColor="accent2"/>
                <w:sz w:val="24"/>
                <w:szCs w:val="24"/>
              </w:rPr>
            </w:pPr>
            <w:r>
              <w:rPr>
                <w:rFonts w:cstheme="minorHAnsi"/>
                <w:b/>
                <w:color w:val="ED7D31" w:themeColor="accent2"/>
                <w:sz w:val="24"/>
                <w:szCs w:val="24"/>
              </w:rPr>
              <w:t>15</w:t>
            </w:r>
          </w:p>
        </w:tc>
      </w:tr>
      <w:tr w:rsidR="00AE407D" w14:paraId="6EE82B74" w14:textId="77777777" w:rsidTr="000A78A0">
        <w:tc>
          <w:tcPr>
            <w:tcW w:w="7933" w:type="dxa"/>
          </w:tcPr>
          <w:p w14:paraId="2DA79ACE" w14:textId="3C24B90D" w:rsidR="00AE407D" w:rsidRPr="00D527CE" w:rsidRDefault="00F7116C" w:rsidP="00E95720">
            <w:pPr>
              <w:pStyle w:val="Heading2"/>
              <w:numPr>
                <w:ilvl w:val="0"/>
                <w:numId w:val="60"/>
              </w:numPr>
              <w:tabs>
                <w:tab w:val="left" w:pos="567"/>
                <w:tab w:val="left" w:pos="851"/>
              </w:tabs>
              <w:spacing w:before="0" w:line="276" w:lineRule="auto"/>
              <w:outlineLvl w:val="1"/>
              <w:rPr>
                <w:rFonts w:ascii="Calibri" w:hAnsi="Calibri" w:cs="Calibri"/>
                <w:szCs w:val="24"/>
              </w:rPr>
            </w:pPr>
            <w:r w:rsidRPr="00D527CE">
              <w:rPr>
                <w:rFonts w:ascii="Calibri" w:hAnsi="Calibri" w:cs="Calibri"/>
                <w:szCs w:val="24"/>
              </w:rPr>
              <w:t>Remote Access</w:t>
            </w:r>
          </w:p>
        </w:tc>
        <w:tc>
          <w:tcPr>
            <w:tcW w:w="1695" w:type="dxa"/>
          </w:tcPr>
          <w:p w14:paraId="11EA91CD" w14:textId="3405EE0B" w:rsidR="00AE407D" w:rsidRPr="00E95720" w:rsidRDefault="00E95720" w:rsidP="00E95720">
            <w:pPr>
              <w:spacing w:line="276" w:lineRule="auto"/>
              <w:jc w:val="center"/>
              <w:rPr>
                <w:rFonts w:cstheme="minorHAnsi"/>
                <w:b/>
                <w:color w:val="ED7D31" w:themeColor="accent2"/>
                <w:sz w:val="24"/>
                <w:szCs w:val="24"/>
              </w:rPr>
            </w:pPr>
            <w:r>
              <w:rPr>
                <w:rFonts w:cstheme="minorHAnsi"/>
                <w:b/>
                <w:color w:val="ED7D31" w:themeColor="accent2"/>
                <w:sz w:val="24"/>
                <w:szCs w:val="24"/>
              </w:rPr>
              <w:t>16</w:t>
            </w:r>
          </w:p>
        </w:tc>
      </w:tr>
      <w:tr w:rsidR="00AE407D" w14:paraId="7720D24C" w14:textId="77777777" w:rsidTr="000A78A0">
        <w:tc>
          <w:tcPr>
            <w:tcW w:w="7933" w:type="dxa"/>
          </w:tcPr>
          <w:p w14:paraId="5BD7F401" w14:textId="51BD1896" w:rsidR="00AE407D" w:rsidRPr="00D527CE" w:rsidRDefault="00F7116C" w:rsidP="00E95720">
            <w:pPr>
              <w:pStyle w:val="ListParagraph"/>
              <w:numPr>
                <w:ilvl w:val="0"/>
                <w:numId w:val="60"/>
              </w:numPr>
              <w:overflowPunct w:val="0"/>
              <w:autoSpaceDE w:val="0"/>
              <w:autoSpaceDN w:val="0"/>
              <w:adjustRightInd w:val="0"/>
              <w:spacing w:line="276" w:lineRule="auto"/>
              <w:textAlignment w:val="baseline"/>
              <w:rPr>
                <w:rFonts w:ascii="Calibri" w:hAnsi="Calibri" w:cs="Calibri"/>
                <w:b/>
                <w:sz w:val="24"/>
                <w:szCs w:val="24"/>
              </w:rPr>
            </w:pPr>
            <w:r w:rsidRPr="00D527CE">
              <w:rPr>
                <w:rFonts w:ascii="Calibri" w:hAnsi="Calibri" w:cs="Calibri"/>
                <w:b/>
                <w:sz w:val="24"/>
                <w:szCs w:val="24"/>
              </w:rPr>
              <w:t xml:space="preserve">Staff Training </w:t>
            </w:r>
          </w:p>
        </w:tc>
        <w:tc>
          <w:tcPr>
            <w:tcW w:w="1695" w:type="dxa"/>
          </w:tcPr>
          <w:p w14:paraId="06B8B5BD" w14:textId="5DC0AB8C" w:rsidR="00AE407D" w:rsidRPr="00E95720" w:rsidRDefault="00E95720" w:rsidP="00E95720">
            <w:pPr>
              <w:spacing w:line="276" w:lineRule="auto"/>
              <w:jc w:val="center"/>
              <w:rPr>
                <w:rFonts w:cstheme="minorHAnsi"/>
                <w:b/>
                <w:color w:val="ED7D31" w:themeColor="accent2"/>
                <w:sz w:val="24"/>
                <w:szCs w:val="24"/>
              </w:rPr>
            </w:pPr>
            <w:r>
              <w:rPr>
                <w:rFonts w:cstheme="minorHAnsi"/>
                <w:b/>
                <w:color w:val="ED7D31" w:themeColor="accent2"/>
                <w:sz w:val="24"/>
                <w:szCs w:val="24"/>
              </w:rPr>
              <w:t>16</w:t>
            </w:r>
          </w:p>
        </w:tc>
      </w:tr>
      <w:tr w:rsidR="00AE407D" w14:paraId="2DE1D1FB" w14:textId="77777777" w:rsidTr="000A78A0">
        <w:tc>
          <w:tcPr>
            <w:tcW w:w="7933" w:type="dxa"/>
          </w:tcPr>
          <w:p w14:paraId="181C51F9" w14:textId="2909D511" w:rsidR="00AE407D" w:rsidRPr="00D527CE" w:rsidRDefault="00F7116C" w:rsidP="00E95720">
            <w:pPr>
              <w:pStyle w:val="ListParagraph"/>
              <w:numPr>
                <w:ilvl w:val="0"/>
                <w:numId w:val="60"/>
              </w:numPr>
              <w:overflowPunct w:val="0"/>
              <w:autoSpaceDE w:val="0"/>
              <w:autoSpaceDN w:val="0"/>
              <w:adjustRightInd w:val="0"/>
              <w:spacing w:line="276" w:lineRule="auto"/>
              <w:textAlignment w:val="baseline"/>
              <w:rPr>
                <w:rFonts w:ascii="Calibri" w:hAnsi="Calibri" w:cs="Calibri"/>
                <w:b/>
                <w:sz w:val="24"/>
                <w:szCs w:val="24"/>
              </w:rPr>
            </w:pPr>
            <w:r w:rsidRPr="00D527CE">
              <w:rPr>
                <w:rFonts w:ascii="Calibri" w:hAnsi="Calibri" w:cs="Calibri"/>
                <w:b/>
                <w:sz w:val="24"/>
                <w:szCs w:val="24"/>
              </w:rPr>
              <w:t>Mandatory Data Breach Reporting</w:t>
            </w:r>
          </w:p>
        </w:tc>
        <w:tc>
          <w:tcPr>
            <w:tcW w:w="1695" w:type="dxa"/>
          </w:tcPr>
          <w:p w14:paraId="1181713C" w14:textId="2DDB52B4" w:rsidR="00AE407D" w:rsidRPr="00E95720" w:rsidRDefault="00E95720" w:rsidP="00E95720">
            <w:pPr>
              <w:spacing w:line="276" w:lineRule="auto"/>
              <w:jc w:val="center"/>
              <w:rPr>
                <w:rFonts w:cstheme="minorHAnsi"/>
                <w:b/>
                <w:color w:val="ED7D31" w:themeColor="accent2"/>
                <w:sz w:val="24"/>
                <w:szCs w:val="24"/>
              </w:rPr>
            </w:pPr>
            <w:r>
              <w:rPr>
                <w:rFonts w:cstheme="minorHAnsi"/>
                <w:b/>
                <w:color w:val="ED7D31" w:themeColor="accent2"/>
                <w:sz w:val="24"/>
                <w:szCs w:val="24"/>
              </w:rPr>
              <w:t>16</w:t>
            </w:r>
          </w:p>
        </w:tc>
      </w:tr>
      <w:tr w:rsidR="00AE407D" w14:paraId="1755084C" w14:textId="77777777" w:rsidTr="000A78A0">
        <w:tc>
          <w:tcPr>
            <w:tcW w:w="7933" w:type="dxa"/>
          </w:tcPr>
          <w:p w14:paraId="4B415317" w14:textId="27A9E992" w:rsidR="00AE407D" w:rsidRPr="00D527CE" w:rsidRDefault="00F7116C" w:rsidP="00E95720">
            <w:pPr>
              <w:pStyle w:val="ListParagraph"/>
              <w:numPr>
                <w:ilvl w:val="0"/>
                <w:numId w:val="60"/>
              </w:numPr>
              <w:overflowPunct w:val="0"/>
              <w:autoSpaceDE w:val="0"/>
              <w:autoSpaceDN w:val="0"/>
              <w:adjustRightInd w:val="0"/>
              <w:spacing w:line="276" w:lineRule="auto"/>
              <w:textAlignment w:val="baseline"/>
              <w:rPr>
                <w:rFonts w:ascii="Calibri" w:hAnsi="Calibri" w:cs="Calibri"/>
                <w:b/>
                <w:sz w:val="24"/>
                <w:szCs w:val="24"/>
              </w:rPr>
            </w:pPr>
            <w:r w:rsidRPr="00D527CE">
              <w:rPr>
                <w:rFonts w:ascii="Calibri" w:hAnsi="Calibri" w:cs="Calibri"/>
                <w:b/>
                <w:sz w:val="24"/>
                <w:szCs w:val="24"/>
              </w:rPr>
              <w:t>The Trust’s Data Protection Officer (DPO) and academies’ data protection co-ordinator contacts</w:t>
            </w:r>
          </w:p>
        </w:tc>
        <w:tc>
          <w:tcPr>
            <w:tcW w:w="1695" w:type="dxa"/>
          </w:tcPr>
          <w:p w14:paraId="241D6915" w14:textId="168796DB" w:rsidR="00AE407D" w:rsidRPr="00E95720" w:rsidRDefault="00E95720" w:rsidP="00E95720">
            <w:pPr>
              <w:spacing w:line="276" w:lineRule="auto"/>
              <w:jc w:val="center"/>
              <w:rPr>
                <w:rFonts w:cstheme="minorHAnsi"/>
                <w:b/>
                <w:color w:val="ED7D31" w:themeColor="accent2"/>
                <w:sz w:val="24"/>
                <w:szCs w:val="24"/>
              </w:rPr>
            </w:pPr>
            <w:r>
              <w:rPr>
                <w:rFonts w:cstheme="minorHAnsi"/>
                <w:b/>
                <w:color w:val="ED7D31" w:themeColor="accent2"/>
                <w:sz w:val="24"/>
                <w:szCs w:val="24"/>
              </w:rPr>
              <w:t>17</w:t>
            </w:r>
          </w:p>
        </w:tc>
      </w:tr>
      <w:tr w:rsidR="00AE407D" w14:paraId="2626E5B5" w14:textId="77777777" w:rsidTr="000A78A0">
        <w:tc>
          <w:tcPr>
            <w:tcW w:w="7933" w:type="dxa"/>
          </w:tcPr>
          <w:p w14:paraId="335624B3" w14:textId="77777777" w:rsidR="00F7116C" w:rsidRPr="00D527CE" w:rsidRDefault="00F7116C" w:rsidP="002C67DF">
            <w:pPr>
              <w:pStyle w:val="DefaultText"/>
              <w:tabs>
                <w:tab w:val="left" w:pos="567"/>
                <w:tab w:val="left" w:pos="1418"/>
                <w:tab w:val="left" w:pos="1701"/>
              </w:tabs>
              <w:spacing w:line="276" w:lineRule="auto"/>
              <w:jc w:val="both"/>
              <w:rPr>
                <w:rFonts w:ascii="Calibri" w:hAnsi="Calibri" w:cs="Calibri"/>
                <w:b/>
                <w:szCs w:val="24"/>
              </w:rPr>
            </w:pPr>
            <w:r w:rsidRPr="00D527CE">
              <w:rPr>
                <w:rFonts w:ascii="Calibri" w:hAnsi="Calibri" w:cs="Calibri"/>
                <w:b/>
                <w:szCs w:val="24"/>
              </w:rPr>
              <w:t>Addendum 1- Personal data Retention periods</w:t>
            </w:r>
          </w:p>
          <w:p w14:paraId="342C11E5" w14:textId="446A03EC" w:rsidR="00AE407D" w:rsidRPr="00D527CE" w:rsidRDefault="00F7116C" w:rsidP="002C67DF">
            <w:pPr>
              <w:pStyle w:val="DefaultText"/>
              <w:tabs>
                <w:tab w:val="left" w:pos="567"/>
                <w:tab w:val="left" w:pos="1418"/>
                <w:tab w:val="left" w:pos="1701"/>
              </w:tabs>
              <w:spacing w:line="276" w:lineRule="auto"/>
              <w:jc w:val="both"/>
              <w:rPr>
                <w:rFonts w:ascii="Calibri" w:hAnsi="Calibri" w:cs="Calibri"/>
                <w:b/>
                <w:szCs w:val="24"/>
              </w:rPr>
            </w:pPr>
            <w:r w:rsidRPr="00D527CE">
              <w:rPr>
                <w:rFonts w:ascii="Calibri" w:hAnsi="Calibri" w:cs="Calibri"/>
                <w:b/>
                <w:szCs w:val="24"/>
              </w:rPr>
              <w:t>Staff</w:t>
            </w:r>
          </w:p>
        </w:tc>
        <w:tc>
          <w:tcPr>
            <w:tcW w:w="1695" w:type="dxa"/>
          </w:tcPr>
          <w:p w14:paraId="19B74035" w14:textId="756E9BA9" w:rsidR="00AE407D" w:rsidRPr="00E95720" w:rsidRDefault="00E95720" w:rsidP="00E95720">
            <w:pPr>
              <w:spacing w:line="276" w:lineRule="auto"/>
              <w:jc w:val="center"/>
              <w:rPr>
                <w:rFonts w:cstheme="minorHAnsi"/>
                <w:b/>
                <w:color w:val="ED7D31" w:themeColor="accent2"/>
                <w:sz w:val="24"/>
                <w:szCs w:val="24"/>
              </w:rPr>
            </w:pPr>
            <w:r>
              <w:rPr>
                <w:rFonts w:cstheme="minorHAnsi"/>
                <w:b/>
                <w:color w:val="ED7D31" w:themeColor="accent2"/>
                <w:sz w:val="24"/>
                <w:szCs w:val="24"/>
              </w:rPr>
              <w:t>19</w:t>
            </w:r>
          </w:p>
        </w:tc>
      </w:tr>
      <w:tr w:rsidR="00AE407D" w14:paraId="3B0E7481" w14:textId="77777777" w:rsidTr="00F7116C">
        <w:tc>
          <w:tcPr>
            <w:tcW w:w="7933" w:type="dxa"/>
            <w:shd w:val="clear" w:color="auto" w:fill="FBE4D5" w:themeFill="accent2" w:themeFillTint="33"/>
          </w:tcPr>
          <w:p w14:paraId="3C5D6E2A" w14:textId="77777777" w:rsidR="00AE407D" w:rsidRPr="00D527CE" w:rsidRDefault="00AE407D" w:rsidP="002C67DF">
            <w:pPr>
              <w:spacing w:line="276" w:lineRule="auto"/>
              <w:rPr>
                <w:rFonts w:cstheme="minorHAnsi"/>
                <w:b/>
                <w:sz w:val="24"/>
                <w:szCs w:val="24"/>
              </w:rPr>
            </w:pPr>
          </w:p>
        </w:tc>
        <w:tc>
          <w:tcPr>
            <w:tcW w:w="1695" w:type="dxa"/>
            <w:shd w:val="clear" w:color="auto" w:fill="FBE4D5" w:themeFill="accent2" w:themeFillTint="33"/>
          </w:tcPr>
          <w:p w14:paraId="6758219D" w14:textId="77777777" w:rsidR="00AE407D" w:rsidRPr="00E95720" w:rsidRDefault="00AE407D" w:rsidP="00E95720">
            <w:pPr>
              <w:spacing w:line="276" w:lineRule="auto"/>
              <w:jc w:val="center"/>
              <w:rPr>
                <w:rFonts w:cstheme="minorHAnsi"/>
                <w:b/>
                <w:color w:val="ED7D31" w:themeColor="accent2"/>
                <w:sz w:val="24"/>
                <w:szCs w:val="24"/>
              </w:rPr>
            </w:pPr>
          </w:p>
        </w:tc>
      </w:tr>
      <w:tr w:rsidR="00AE407D" w14:paraId="7A72AE35" w14:textId="77777777" w:rsidTr="000A78A0">
        <w:tc>
          <w:tcPr>
            <w:tcW w:w="7933" w:type="dxa"/>
          </w:tcPr>
          <w:p w14:paraId="349844FE" w14:textId="0A6E90BD" w:rsidR="00AE407D" w:rsidRPr="00D527CE" w:rsidRDefault="00F7116C" w:rsidP="008655D1">
            <w:pPr>
              <w:pStyle w:val="DefaultText"/>
              <w:tabs>
                <w:tab w:val="left" w:pos="567"/>
                <w:tab w:val="left" w:pos="1418"/>
                <w:tab w:val="left" w:pos="1701"/>
              </w:tabs>
              <w:spacing w:line="276" w:lineRule="auto"/>
              <w:rPr>
                <w:rFonts w:ascii="Calibri" w:hAnsi="Calibri" w:cs="Calibri"/>
                <w:b/>
                <w:szCs w:val="24"/>
              </w:rPr>
            </w:pPr>
            <w:r w:rsidRPr="00D527CE">
              <w:rPr>
                <w:rFonts w:ascii="Calibri" w:hAnsi="Calibri" w:cs="Calibri"/>
                <w:b/>
                <w:szCs w:val="24"/>
              </w:rPr>
              <w:t>PART TWO-PUPILS, PARENTS AND CARERS DATA SECURITY POLICY</w:t>
            </w:r>
          </w:p>
        </w:tc>
        <w:tc>
          <w:tcPr>
            <w:tcW w:w="1695" w:type="dxa"/>
          </w:tcPr>
          <w:p w14:paraId="509B8CBA" w14:textId="1FA5BAC2" w:rsidR="00AE407D" w:rsidRPr="00E95720" w:rsidRDefault="00E95720" w:rsidP="000371D9">
            <w:pPr>
              <w:spacing w:line="276" w:lineRule="auto"/>
              <w:jc w:val="center"/>
              <w:rPr>
                <w:rFonts w:cstheme="minorHAnsi"/>
                <w:b/>
                <w:color w:val="ED7D31" w:themeColor="accent2"/>
                <w:sz w:val="24"/>
                <w:szCs w:val="24"/>
              </w:rPr>
            </w:pPr>
            <w:r>
              <w:rPr>
                <w:rFonts w:cstheme="minorHAnsi"/>
                <w:b/>
                <w:color w:val="ED7D31" w:themeColor="accent2"/>
                <w:sz w:val="24"/>
                <w:szCs w:val="24"/>
              </w:rPr>
              <w:t>2</w:t>
            </w:r>
            <w:r w:rsidR="000371D9">
              <w:rPr>
                <w:rFonts w:cstheme="minorHAnsi"/>
                <w:b/>
                <w:color w:val="ED7D31" w:themeColor="accent2"/>
                <w:sz w:val="24"/>
                <w:szCs w:val="24"/>
              </w:rPr>
              <w:t>1</w:t>
            </w:r>
          </w:p>
        </w:tc>
      </w:tr>
      <w:tr w:rsidR="00AE407D" w14:paraId="145DC1A4" w14:textId="77777777" w:rsidTr="000A78A0">
        <w:tc>
          <w:tcPr>
            <w:tcW w:w="7933" w:type="dxa"/>
          </w:tcPr>
          <w:p w14:paraId="1C922403" w14:textId="561D9026" w:rsidR="00AE407D" w:rsidRPr="00D527CE" w:rsidRDefault="00F7116C" w:rsidP="000371D9">
            <w:pPr>
              <w:pStyle w:val="DefaultText"/>
              <w:spacing w:line="276" w:lineRule="auto"/>
              <w:rPr>
                <w:rFonts w:ascii="Calibri" w:hAnsi="Calibri" w:cs="Calibri"/>
                <w:b/>
                <w:szCs w:val="24"/>
              </w:rPr>
            </w:pPr>
            <w:r w:rsidRPr="00D527CE">
              <w:rPr>
                <w:rFonts w:ascii="Calibri" w:hAnsi="Calibri" w:cs="Calibri"/>
                <w:b/>
                <w:szCs w:val="24"/>
              </w:rPr>
              <w:t xml:space="preserve">DATA PRIVACY POLICY </w:t>
            </w:r>
            <w:r w:rsidR="000371D9">
              <w:rPr>
                <w:rFonts w:ascii="Calibri" w:hAnsi="Calibri" w:cs="Calibri"/>
                <w:b/>
                <w:szCs w:val="24"/>
              </w:rPr>
              <w:t>–PUPILS, PARENTS AND CARERS</w:t>
            </w:r>
          </w:p>
        </w:tc>
        <w:tc>
          <w:tcPr>
            <w:tcW w:w="1695" w:type="dxa"/>
          </w:tcPr>
          <w:p w14:paraId="2D7C4B33" w14:textId="5AD22D04" w:rsidR="00AE407D" w:rsidRPr="00E95720" w:rsidRDefault="00E95720" w:rsidP="000371D9">
            <w:pPr>
              <w:spacing w:line="276" w:lineRule="auto"/>
              <w:jc w:val="center"/>
              <w:rPr>
                <w:rFonts w:cstheme="minorHAnsi"/>
                <w:b/>
                <w:color w:val="ED7D31" w:themeColor="accent2"/>
                <w:sz w:val="24"/>
                <w:szCs w:val="24"/>
              </w:rPr>
            </w:pPr>
            <w:r>
              <w:rPr>
                <w:rFonts w:cstheme="minorHAnsi"/>
                <w:b/>
                <w:color w:val="ED7D31" w:themeColor="accent2"/>
                <w:sz w:val="24"/>
                <w:szCs w:val="24"/>
              </w:rPr>
              <w:t>2</w:t>
            </w:r>
            <w:r w:rsidR="000371D9">
              <w:rPr>
                <w:rFonts w:cstheme="minorHAnsi"/>
                <w:b/>
                <w:color w:val="ED7D31" w:themeColor="accent2"/>
                <w:sz w:val="24"/>
                <w:szCs w:val="24"/>
              </w:rPr>
              <w:t>1</w:t>
            </w:r>
          </w:p>
        </w:tc>
      </w:tr>
      <w:tr w:rsidR="00AE407D" w14:paraId="64374665" w14:textId="77777777" w:rsidTr="000A78A0">
        <w:tc>
          <w:tcPr>
            <w:tcW w:w="7933" w:type="dxa"/>
          </w:tcPr>
          <w:p w14:paraId="51F7A321" w14:textId="39AA9353" w:rsidR="00AE407D" w:rsidRPr="00D527CE" w:rsidRDefault="00F7116C" w:rsidP="008655D1">
            <w:pPr>
              <w:pStyle w:val="DefaultText"/>
              <w:tabs>
                <w:tab w:val="left" w:pos="709"/>
                <w:tab w:val="left" w:pos="1276"/>
                <w:tab w:val="left" w:pos="1701"/>
              </w:tabs>
              <w:spacing w:line="276" w:lineRule="auto"/>
              <w:ind w:left="720" w:hanging="720"/>
              <w:rPr>
                <w:rFonts w:ascii="Calibri" w:hAnsi="Calibri" w:cs="Calibri"/>
                <w:b/>
                <w:szCs w:val="24"/>
              </w:rPr>
            </w:pPr>
            <w:r w:rsidRPr="00D527CE">
              <w:rPr>
                <w:rFonts w:ascii="Calibri" w:hAnsi="Calibri" w:cs="Calibri"/>
                <w:b/>
                <w:szCs w:val="24"/>
              </w:rPr>
              <w:t>What is the Policy for?</w:t>
            </w:r>
          </w:p>
        </w:tc>
        <w:tc>
          <w:tcPr>
            <w:tcW w:w="1695" w:type="dxa"/>
          </w:tcPr>
          <w:p w14:paraId="243A1B55" w14:textId="65D90BE1" w:rsidR="00AE407D" w:rsidRPr="00E95720" w:rsidRDefault="00E95720" w:rsidP="000371D9">
            <w:pPr>
              <w:spacing w:line="276" w:lineRule="auto"/>
              <w:jc w:val="center"/>
              <w:rPr>
                <w:rFonts w:cstheme="minorHAnsi"/>
                <w:b/>
                <w:color w:val="ED7D31" w:themeColor="accent2"/>
                <w:sz w:val="24"/>
                <w:szCs w:val="24"/>
              </w:rPr>
            </w:pPr>
            <w:r>
              <w:rPr>
                <w:rFonts w:cstheme="minorHAnsi"/>
                <w:b/>
                <w:color w:val="ED7D31" w:themeColor="accent2"/>
                <w:sz w:val="24"/>
                <w:szCs w:val="24"/>
              </w:rPr>
              <w:t>2</w:t>
            </w:r>
            <w:r w:rsidR="000371D9">
              <w:rPr>
                <w:rFonts w:cstheme="minorHAnsi"/>
                <w:b/>
                <w:color w:val="ED7D31" w:themeColor="accent2"/>
                <w:sz w:val="24"/>
                <w:szCs w:val="24"/>
              </w:rPr>
              <w:t>1</w:t>
            </w:r>
          </w:p>
        </w:tc>
      </w:tr>
      <w:tr w:rsidR="00AE407D" w14:paraId="26C70370" w14:textId="77777777" w:rsidTr="000A78A0">
        <w:tc>
          <w:tcPr>
            <w:tcW w:w="7933" w:type="dxa"/>
          </w:tcPr>
          <w:p w14:paraId="37948B93" w14:textId="6731F56E" w:rsidR="00AE407D" w:rsidRPr="00D527CE" w:rsidRDefault="00F7116C" w:rsidP="008655D1">
            <w:pPr>
              <w:pStyle w:val="DefaultText"/>
              <w:tabs>
                <w:tab w:val="left" w:pos="709"/>
                <w:tab w:val="left" w:pos="1418"/>
                <w:tab w:val="left" w:pos="1701"/>
              </w:tabs>
              <w:spacing w:line="276" w:lineRule="auto"/>
              <w:rPr>
                <w:rFonts w:ascii="Calibri" w:hAnsi="Calibri" w:cs="Calibri"/>
                <w:b/>
                <w:szCs w:val="24"/>
              </w:rPr>
            </w:pPr>
            <w:r w:rsidRPr="00D527CE">
              <w:rPr>
                <w:rFonts w:ascii="Calibri" w:hAnsi="Calibri" w:cs="Calibri"/>
                <w:b/>
                <w:szCs w:val="24"/>
              </w:rPr>
              <w:t>Who is the Policy for?</w:t>
            </w:r>
          </w:p>
        </w:tc>
        <w:tc>
          <w:tcPr>
            <w:tcW w:w="1695" w:type="dxa"/>
          </w:tcPr>
          <w:p w14:paraId="58BB5C0B" w14:textId="1E15C9C8" w:rsidR="00AE407D" w:rsidRPr="00E95720" w:rsidRDefault="00E95720" w:rsidP="000371D9">
            <w:pPr>
              <w:spacing w:line="276" w:lineRule="auto"/>
              <w:jc w:val="center"/>
              <w:rPr>
                <w:rFonts w:cstheme="minorHAnsi"/>
                <w:b/>
                <w:color w:val="ED7D31" w:themeColor="accent2"/>
                <w:sz w:val="24"/>
                <w:szCs w:val="24"/>
              </w:rPr>
            </w:pPr>
            <w:r>
              <w:rPr>
                <w:rFonts w:cstheme="minorHAnsi"/>
                <w:b/>
                <w:color w:val="ED7D31" w:themeColor="accent2"/>
                <w:sz w:val="24"/>
                <w:szCs w:val="24"/>
              </w:rPr>
              <w:t>2</w:t>
            </w:r>
            <w:r w:rsidR="000371D9">
              <w:rPr>
                <w:rFonts w:cstheme="minorHAnsi"/>
                <w:b/>
                <w:color w:val="ED7D31" w:themeColor="accent2"/>
                <w:sz w:val="24"/>
                <w:szCs w:val="24"/>
              </w:rPr>
              <w:t>1</w:t>
            </w:r>
          </w:p>
        </w:tc>
      </w:tr>
      <w:tr w:rsidR="00AE407D" w14:paraId="7897B6A6" w14:textId="77777777" w:rsidTr="000A78A0">
        <w:tc>
          <w:tcPr>
            <w:tcW w:w="7933" w:type="dxa"/>
          </w:tcPr>
          <w:p w14:paraId="3BDBB9AD" w14:textId="53DFB49C" w:rsidR="00AE407D" w:rsidRPr="00D527CE" w:rsidRDefault="00F7116C" w:rsidP="008655D1">
            <w:pPr>
              <w:pStyle w:val="HD6Heading1"/>
              <w:spacing w:after="0" w:line="276" w:lineRule="auto"/>
              <w:rPr>
                <w:rFonts w:ascii="Calibri" w:hAnsi="Calibri" w:cs="Calibri"/>
                <w:caps w:val="0"/>
                <w:sz w:val="24"/>
                <w:szCs w:val="24"/>
              </w:rPr>
            </w:pPr>
            <w:r w:rsidRPr="00D527CE">
              <w:rPr>
                <w:rFonts w:ascii="Calibri" w:hAnsi="Calibri" w:cs="Calibri"/>
                <w:caps w:val="0"/>
                <w:sz w:val="24"/>
                <w:szCs w:val="24"/>
              </w:rPr>
              <w:t>About this policy</w:t>
            </w:r>
          </w:p>
        </w:tc>
        <w:tc>
          <w:tcPr>
            <w:tcW w:w="1695" w:type="dxa"/>
          </w:tcPr>
          <w:p w14:paraId="776F0174" w14:textId="1D57D2CC" w:rsidR="00AE407D" w:rsidRPr="00E95720" w:rsidRDefault="00E95720" w:rsidP="000371D9">
            <w:pPr>
              <w:spacing w:line="276" w:lineRule="auto"/>
              <w:jc w:val="center"/>
              <w:rPr>
                <w:rFonts w:cstheme="minorHAnsi"/>
                <w:b/>
                <w:color w:val="ED7D31" w:themeColor="accent2"/>
                <w:sz w:val="24"/>
                <w:szCs w:val="24"/>
              </w:rPr>
            </w:pPr>
            <w:r>
              <w:rPr>
                <w:rFonts w:cstheme="minorHAnsi"/>
                <w:b/>
                <w:color w:val="ED7D31" w:themeColor="accent2"/>
                <w:sz w:val="24"/>
                <w:szCs w:val="24"/>
              </w:rPr>
              <w:t>2</w:t>
            </w:r>
            <w:r w:rsidR="000371D9">
              <w:rPr>
                <w:rFonts w:cstheme="minorHAnsi"/>
                <w:b/>
                <w:color w:val="ED7D31" w:themeColor="accent2"/>
                <w:sz w:val="24"/>
                <w:szCs w:val="24"/>
              </w:rPr>
              <w:t>1</w:t>
            </w:r>
          </w:p>
        </w:tc>
      </w:tr>
      <w:tr w:rsidR="00F7116C" w14:paraId="424F606D" w14:textId="77777777" w:rsidTr="000A78A0">
        <w:tc>
          <w:tcPr>
            <w:tcW w:w="7933" w:type="dxa"/>
          </w:tcPr>
          <w:p w14:paraId="2F8C0BF5" w14:textId="004C4BB5" w:rsidR="00F7116C" w:rsidRPr="00D527CE" w:rsidRDefault="00F7116C" w:rsidP="008655D1">
            <w:pPr>
              <w:pStyle w:val="HD6Heading1"/>
              <w:spacing w:after="0" w:line="276" w:lineRule="auto"/>
              <w:rPr>
                <w:rFonts w:ascii="Calibri" w:hAnsi="Calibri" w:cs="Calibri"/>
                <w:sz w:val="24"/>
                <w:szCs w:val="24"/>
              </w:rPr>
            </w:pPr>
            <w:r w:rsidRPr="00D527CE">
              <w:rPr>
                <w:rFonts w:ascii="Calibri" w:hAnsi="Calibri" w:cs="Calibri"/>
                <w:sz w:val="24"/>
                <w:szCs w:val="24"/>
              </w:rPr>
              <w:t>d</w:t>
            </w:r>
            <w:r w:rsidRPr="00D527CE">
              <w:rPr>
                <w:rFonts w:ascii="Calibri" w:hAnsi="Calibri" w:cs="Calibri"/>
                <w:caps w:val="0"/>
                <w:sz w:val="24"/>
                <w:szCs w:val="24"/>
              </w:rPr>
              <w:t>efinitions</w:t>
            </w:r>
          </w:p>
        </w:tc>
        <w:tc>
          <w:tcPr>
            <w:tcW w:w="1695" w:type="dxa"/>
          </w:tcPr>
          <w:p w14:paraId="2AB379AB" w14:textId="46D83D80" w:rsidR="00F7116C" w:rsidRPr="00E95720" w:rsidRDefault="00E95720" w:rsidP="000371D9">
            <w:pPr>
              <w:spacing w:line="276" w:lineRule="auto"/>
              <w:jc w:val="center"/>
              <w:rPr>
                <w:rFonts w:cstheme="minorHAnsi"/>
                <w:b/>
                <w:color w:val="ED7D31" w:themeColor="accent2"/>
                <w:sz w:val="24"/>
                <w:szCs w:val="24"/>
              </w:rPr>
            </w:pPr>
            <w:r>
              <w:rPr>
                <w:rFonts w:cstheme="minorHAnsi"/>
                <w:b/>
                <w:color w:val="ED7D31" w:themeColor="accent2"/>
                <w:sz w:val="24"/>
                <w:szCs w:val="24"/>
              </w:rPr>
              <w:t>2</w:t>
            </w:r>
            <w:r w:rsidR="000371D9">
              <w:rPr>
                <w:rFonts w:cstheme="minorHAnsi"/>
                <w:b/>
                <w:color w:val="ED7D31" w:themeColor="accent2"/>
                <w:sz w:val="24"/>
                <w:szCs w:val="24"/>
              </w:rPr>
              <w:t>2</w:t>
            </w:r>
          </w:p>
        </w:tc>
      </w:tr>
      <w:tr w:rsidR="00F7116C" w14:paraId="2D57CF25" w14:textId="77777777" w:rsidTr="000A78A0">
        <w:tc>
          <w:tcPr>
            <w:tcW w:w="7933" w:type="dxa"/>
          </w:tcPr>
          <w:p w14:paraId="7A32FE20" w14:textId="3B910056" w:rsidR="00F7116C" w:rsidRPr="00D527CE" w:rsidRDefault="00F7116C" w:rsidP="008655D1">
            <w:pPr>
              <w:pStyle w:val="HD6Level2"/>
              <w:spacing w:after="0" w:line="276" w:lineRule="auto"/>
              <w:jc w:val="left"/>
              <w:rPr>
                <w:rFonts w:ascii="Calibri" w:hAnsi="Calibri" w:cs="Calibri"/>
                <w:b/>
                <w:sz w:val="24"/>
                <w:szCs w:val="24"/>
              </w:rPr>
            </w:pPr>
            <w:r w:rsidRPr="00D527CE">
              <w:rPr>
                <w:rFonts w:ascii="Calibri" w:hAnsi="Calibri" w:cs="Calibri"/>
                <w:b/>
                <w:sz w:val="24"/>
                <w:szCs w:val="24"/>
              </w:rPr>
              <w:t>Policy Standards</w:t>
            </w:r>
          </w:p>
        </w:tc>
        <w:tc>
          <w:tcPr>
            <w:tcW w:w="1695" w:type="dxa"/>
          </w:tcPr>
          <w:p w14:paraId="114C0B3D" w14:textId="224828AF" w:rsidR="00F7116C" w:rsidRPr="00E95720" w:rsidRDefault="00E95720" w:rsidP="000371D9">
            <w:pPr>
              <w:spacing w:line="276" w:lineRule="auto"/>
              <w:jc w:val="center"/>
              <w:rPr>
                <w:rFonts w:cstheme="minorHAnsi"/>
                <w:b/>
                <w:color w:val="ED7D31" w:themeColor="accent2"/>
                <w:sz w:val="24"/>
                <w:szCs w:val="24"/>
              </w:rPr>
            </w:pPr>
            <w:r>
              <w:rPr>
                <w:rFonts w:cstheme="minorHAnsi"/>
                <w:b/>
                <w:color w:val="ED7D31" w:themeColor="accent2"/>
                <w:sz w:val="24"/>
                <w:szCs w:val="24"/>
              </w:rPr>
              <w:t>2</w:t>
            </w:r>
            <w:r w:rsidR="000371D9">
              <w:rPr>
                <w:rFonts w:cstheme="minorHAnsi"/>
                <w:b/>
                <w:color w:val="ED7D31" w:themeColor="accent2"/>
                <w:sz w:val="24"/>
                <w:szCs w:val="24"/>
              </w:rPr>
              <w:t>3</w:t>
            </w:r>
          </w:p>
        </w:tc>
      </w:tr>
      <w:tr w:rsidR="00F7116C" w14:paraId="1B1D7082" w14:textId="77777777" w:rsidTr="000A78A0">
        <w:tc>
          <w:tcPr>
            <w:tcW w:w="7933" w:type="dxa"/>
          </w:tcPr>
          <w:p w14:paraId="1CB289D2" w14:textId="4A4242FC" w:rsidR="00F7116C" w:rsidRPr="00D527CE" w:rsidRDefault="00F7116C" w:rsidP="008655D1">
            <w:pPr>
              <w:pStyle w:val="HD6Heading1"/>
              <w:numPr>
                <w:ilvl w:val="0"/>
                <w:numId w:val="59"/>
              </w:numPr>
              <w:spacing w:after="0" w:line="276" w:lineRule="auto"/>
              <w:rPr>
                <w:rFonts w:ascii="Calibri" w:hAnsi="Calibri" w:cs="Calibri"/>
                <w:sz w:val="24"/>
                <w:szCs w:val="24"/>
              </w:rPr>
            </w:pPr>
            <w:r w:rsidRPr="00D527CE">
              <w:rPr>
                <w:rFonts w:ascii="Calibri" w:hAnsi="Calibri" w:cs="Calibri"/>
                <w:sz w:val="24"/>
                <w:szCs w:val="24"/>
              </w:rPr>
              <w:lastRenderedPageBreak/>
              <w:t>D</w:t>
            </w:r>
            <w:r w:rsidRPr="00D527CE">
              <w:rPr>
                <w:rFonts w:ascii="Calibri" w:hAnsi="Calibri" w:cs="Calibri"/>
                <w:caps w:val="0"/>
                <w:sz w:val="24"/>
                <w:szCs w:val="24"/>
              </w:rPr>
              <w:t>ata protection and educational records</w:t>
            </w:r>
          </w:p>
        </w:tc>
        <w:tc>
          <w:tcPr>
            <w:tcW w:w="1695" w:type="dxa"/>
          </w:tcPr>
          <w:p w14:paraId="085E0CCB" w14:textId="2A877E57" w:rsidR="00F7116C" w:rsidRPr="00E95720" w:rsidRDefault="00E95720" w:rsidP="000371D9">
            <w:pPr>
              <w:spacing w:line="276" w:lineRule="auto"/>
              <w:jc w:val="center"/>
              <w:rPr>
                <w:rFonts w:cstheme="minorHAnsi"/>
                <w:b/>
                <w:color w:val="ED7D31" w:themeColor="accent2"/>
                <w:sz w:val="24"/>
                <w:szCs w:val="24"/>
              </w:rPr>
            </w:pPr>
            <w:r>
              <w:rPr>
                <w:rFonts w:cstheme="minorHAnsi"/>
                <w:b/>
                <w:color w:val="ED7D31" w:themeColor="accent2"/>
                <w:sz w:val="24"/>
                <w:szCs w:val="24"/>
              </w:rPr>
              <w:t>2</w:t>
            </w:r>
            <w:r w:rsidR="000371D9">
              <w:rPr>
                <w:rFonts w:cstheme="minorHAnsi"/>
                <w:b/>
                <w:color w:val="ED7D31" w:themeColor="accent2"/>
                <w:sz w:val="24"/>
                <w:szCs w:val="24"/>
              </w:rPr>
              <w:t>3</w:t>
            </w:r>
          </w:p>
        </w:tc>
      </w:tr>
      <w:tr w:rsidR="00F7116C" w14:paraId="4A5F5EB8" w14:textId="77777777" w:rsidTr="000A78A0">
        <w:tc>
          <w:tcPr>
            <w:tcW w:w="7933" w:type="dxa"/>
          </w:tcPr>
          <w:p w14:paraId="5371FDDF" w14:textId="1AF8D611" w:rsidR="00F7116C" w:rsidRPr="00D527CE" w:rsidRDefault="002C67DF" w:rsidP="008655D1">
            <w:pPr>
              <w:pStyle w:val="HD6Heading1"/>
              <w:numPr>
                <w:ilvl w:val="0"/>
                <w:numId w:val="59"/>
              </w:numPr>
              <w:spacing w:after="0" w:line="276" w:lineRule="auto"/>
              <w:rPr>
                <w:rFonts w:ascii="Calibri" w:hAnsi="Calibri" w:cs="Calibri"/>
                <w:sz w:val="24"/>
                <w:szCs w:val="24"/>
              </w:rPr>
            </w:pPr>
            <w:r w:rsidRPr="00D527CE">
              <w:rPr>
                <w:rFonts w:ascii="Calibri" w:hAnsi="Calibri" w:cs="Calibri"/>
                <w:sz w:val="24"/>
                <w:szCs w:val="24"/>
              </w:rPr>
              <w:t>F</w:t>
            </w:r>
            <w:r w:rsidRPr="00D527CE">
              <w:rPr>
                <w:rFonts w:ascii="Calibri" w:hAnsi="Calibri" w:cs="Calibri"/>
                <w:caps w:val="0"/>
                <w:sz w:val="24"/>
                <w:szCs w:val="24"/>
              </w:rPr>
              <w:t>air, lawful and transparent processing</w:t>
            </w:r>
          </w:p>
        </w:tc>
        <w:tc>
          <w:tcPr>
            <w:tcW w:w="1695" w:type="dxa"/>
          </w:tcPr>
          <w:p w14:paraId="57253B43" w14:textId="2A819CB1" w:rsidR="00F7116C" w:rsidRPr="00E95720" w:rsidRDefault="00E95720" w:rsidP="00E95720">
            <w:pPr>
              <w:spacing w:line="276" w:lineRule="auto"/>
              <w:jc w:val="center"/>
              <w:rPr>
                <w:rFonts w:cstheme="minorHAnsi"/>
                <w:b/>
                <w:color w:val="ED7D31" w:themeColor="accent2"/>
                <w:sz w:val="24"/>
                <w:szCs w:val="24"/>
              </w:rPr>
            </w:pPr>
            <w:r>
              <w:rPr>
                <w:rFonts w:cstheme="minorHAnsi"/>
                <w:b/>
                <w:color w:val="ED7D31" w:themeColor="accent2"/>
                <w:sz w:val="24"/>
                <w:szCs w:val="24"/>
              </w:rPr>
              <w:t>24</w:t>
            </w:r>
          </w:p>
        </w:tc>
      </w:tr>
      <w:tr w:rsidR="00F7116C" w14:paraId="75D80AB9" w14:textId="77777777" w:rsidTr="000A78A0">
        <w:tc>
          <w:tcPr>
            <w:tcW w:w="7933" w:type="dxa"/>
          </w:tcPr>
          <w:p w14:paraId="067BBBDE" w14:textId="4064E7B6" w:rsidR="002C67DF" w:rsidRPr="00D527CE" w:rsidRDefault="002C67DF" w:rsidP="008655D1">
            <w:pPr>
              <w:pStyle w:val="HD6Heading1"/>
              <w:numPr>
                <w:ilvl w:val="0"/>
                <w:numId w:val="59"/>
              </w:numPr>
              <w:spacing w:after="0" w:line="276" w:lineRule="auto"/>
              <w:rPr>
                <w:rFonts w:ascii="Calibri" w:hAnsi="Calibri" w:cs="Calibri"/>
                <w:caps w:val="0"/>
                <w:sz w:val="24"/>
                <w:szCs w:val="24"/>
              </w:rPr>
            </w:pPr>
            <w:r w:rsidRPr="00D527CE">
              <w:rPr>
                <w:rFonts w:ascii="Calibri" w:hAnsi="Calibri" w:cs="Calibri"/>
                <w:caps w:val="0"/>
                <w:sz w:val="24"/>
                <w:szCs w:val="24"/>
              </w:rPr>
              <w:t>How the Trust is likely to use personal data</w:t>
            </w:r>
          </w:p>
          <w:p w14:paraId="6B3A8D3C" w14:textId="77777777" w:rsidR="002C67DF" w:rsidRPr="00D527CE" w:rsidRDefault="002C67DF" w:rsidP="008655D1">
            <w:pPr>
              <w:pStyle w:val="HD6Level2"/>
              <w:spacing w:after="0" w:line="276" w:lineRule="auto"/>
              <w:ind w:left="720"/>
              <w:rPr>
                <w:rFonts w:ascii="Calibri" w:hAnsi="Calibri" w:cs="Calibri"/>
                <w:b/>
                <w:sz w:val="24"/>
                <w:szCs w:val="24"/>
              </w:rPr>
            </w:pPr>
            <w:r w:rsidRPr="00D527CE">
              <w:rPr>
                <w:rFonts w:ascii="Calibri" w:hAnsi="Calibri" w:cs="Calibri"/>
                <w:b/>
                <w:sz w:val="24"/>
                <w:szCs w:val="24"/>
              </w:rPr>
              <w:t>Publishing Student’s Images and Work</w:t>
            </w:r>
          </w:p>
          <w:p w14:paraId="24C8618F" w14:textId="3A18F9F9" w:rsidR="002C67DF" w:rsidRPr="00D527CE" w:rsidRDefault="002C67DF" w:rsidP="008655D1">
            <w:pPr>
              <w:pStyle w:val="HD6Level2"/>
              <w:spacing w:after="0" w:line="276" w:lineRule="auto"/>
              <w:ind w:left="720"/>
              <w:rPr>
                <w:rFonts w:ascii="Calibri" w:hAnsi="Calibri" w:cs="Calibri"/>
                <w:b/>
                <w:sz w:val="24"/>
                <w:szCs w:val="24"/>
              </w:rPr>
            </w:pPr>
            <w:r w:rsidRPr="00D527CE">
              <w:rPr>
                <w:rFonts w:ascii="Calibri" w:hAnsi="Calibri" w:cs="Calibri"/>
                <w:b/>
                <w:sz w:val="24"/>
                <w:szCs w:val="24"/>
              </w:rPr>
              <w:t>Storage of Images</w:t>
            </w:r>
          </w:p>
          <w:p w14:paraId="1829C468" w14:textId="77777777" w:rsidR="008655D1" w:rsidRPr="00D527CE" w:rsidRDefault="002C67DF" w:rsidP="008655D1">
            <w:pPr>
              <w:pStyle w:val="HD6Level2"/>
              <w:spacing w:after="0" w:line="276" w:lineRule="auto"/>
              <w:ind w:left="720"/>
              <w:rPr>
                <w:rFonts w:ascii="Calibri" w:hAnsi="Calibri" w:cs="Calibri"/>
                <w:b/>
                <w:sz w:val="24"/>
                <w:szCs w:val="24"/>
              </w:rPr>
            </w:pPr>
            <w:r w:rsidRPr="00D527CE">
              <w:rPr>
                <w:rFonts w:ascii="Calibri" w:hAnsi="Calibri" w:cs="Calibri"/>
                <w:b/>
                <w:sz w:val="24"/>
                <w:szCs w:val="24"/>
              </w:rPr>
              <w:t>Webcams</w:t>
            </w:r>
          </w:p>
          <w:p w14:paraId="1E5C3048" w14:textId="08BEBB72" w:rsidR="002C67DF" w:rsidRPr="00D527CE" w:rsidRDefault="002C67DF" w:rsidP="008655D1">
            <w:pPr>
              <w:pStyle w:val="HD6Level2"/>
              <w:spacing w:after="0" w:line="276" w:lineRule="auto"/>
              <w:ind w:left="720"/>
              <w:rPr>
                <w:rFonts w:ascii="Calibri" w:hAnsi="Calibri" w:cs="Calibri"/>
                <w:b/>
                <w:sz w:val="24"/>
                <w:szCs w:val="24"/>
              </w:rPr>
            </w:pPr>
            <w:r w:rsidRPr="00D527CE">
              <w:rPr>
                <w:rFonts w:ascii="Calibri" w:hAnsi="Calibri" w:cs="Calibri"/>
                <w:b/>
                <w:sz w:val="24"/>
                <w:szCs w:val="24"/>
              </w:rPr>
              <w:t xml:space="preserve">Use of Biometric Data </w:t>
            </w:r>
          </w:p>
          <w:p w14:paraId="47C18977" w14:textId="445294E1" w:rsidR="00F7116C" w:rsidRPr="00D527CE" w:rsidRDefault="002C67DF" w:rsidP="008655D1">
            <w:pPr>
              <w:pStyle w:val="ListParagraph"/>
              <w:spacing w:line="276" w:lineRule="auto"/>
              <w:rPr>
                <w:b/>
                <w:sz w:val="24"/>
                <w:szCs w:val="24"/>
              </w:rPr>
            </w:pPr>
            <w:r w:rsidRPr="00D527CE">
              <w:rPr>
                <w:rFonts w:ascii="Calibri" w:hAnsi="Calibri" w:cs="Calibri"/>
                <w:b/>
                <w:sz w:val="24"/>
                <w:szCs w:val="24"/>
              </w:rPr>
              <w:t>Special Category Personal Data</w:t>
            </w:r>
          </w:p>
        </w:tc>
        <w:tc>
          <w:tcPr>
            <w:tcW w:w="1695" w:type="dxa"/>
          </w:tcPr>
          <w:p w14:paraId="4FB752EC" w14:textId="4D1B9954" w:rsidR="00E95720" w:rsidRDefault="00E95720" w:rsidP="00E95720">
            <w:pPr>
              <w:spacing w:line="276" w:lineRule="auto"/>
              <w:jc w:val="center"/>
              <w:rPr>
                <w:rFonts w:cstheme="minorHAnsi"/>
                <w:b/>
                <w:color w:val="ED7D31" w:themeColor="accent2"/>
                <w:sz w:val="24"/>
                <w:szCs w:val="24"/>
              </w:rPr>
            </w:pPr>
            <w:r>
              <w:rPr>
                <w:rFonts w:cstheme="minorHAnsi"/>
                <w:b/>
                <w:color w:val="ED7D31" w:themeColor="accent2"/>
                <w:sz w:val="24"/>
                <w:szCs w:val="24"/>
              </w:rPr>
              <w:t>2</w:t>
            </w:r>
            <w:r w:rsidR="000371D9">
              <w:rPr>
                <w:rFonts w:cstheme="minorHAnsi"/>
                <w:b/>
                <w:color w:val="ED7D31" w:themeColor="accent2"/>
                <w:sz w:val="24"/>
                <w:szCs w:val="24"/>
              </w:rPr>
              <w:t>4</w:t>
            </w:r>
          </w:p>
          <w:p w14:paraId="33DDA281" w14:textId="77777777" w:rsidR="00E95720" w:rsidRDefault="00E95720" w:rsidP="00E95720">
            <w:pPr>
              <w:spacing w:line="276" w:lineRule="auto"/>
              <w:jc w:val="center"/>
              <w:rPr>
                <w:rFonts w:cstheme="minorHAnsi"/>
                <w:b/>
                <w:color w:val="ED7D31" w:themeColor="accent2"/>
                <w:sz w:val="24"/>
                <w:szCs w:val="24"/>
              </w:rPr>
            </w:pPr>
            <w:r>
              <w:rPr>
                <w:rFonts w:cstheme="minorHAnsi"/>
                <w:b/>
                <w:color w:val="ED7D31" w:themeColor="accent2"/>
                <w:sz w:val="24"/>
                <w:szCs w:val="24"/>
              </w:rPr>
              <w:t>25</w:t>
            </w:r>
          </w:p>
          <w:p w14:paraId="1858558F" w14:textId="77777777" w:rsidR="00E95720" w:rsidRDefault="00E95720" w:rsidP="00E95720">
            <w:pPr>
              <w:spacing w:line="276" w:lineRule="auto"/>
              <w:jc w:val="center"/>
              <w:rPr>
                <w:rFonts w:cstheme="minorHAnsi"/>
                <w:b/>
                <w:color w:val="ED7D31" w:themeColor="accent2"/>
                <w:sz w:val="24"/>
                <w:szCs w:val="24"/>
              </w:rPr>
            </w:pPr>
            <w:r>
              <w:rPr>
                <w:rFonts w:cstheme="minorHAnsi"/>
                <w:b/>
                <w:color w:val="ED7D31" w:themeColor="accent2"/>
                <w:sz w:val="24"/>
                <w:szCs w:val="24"/>
              </w:rPr>
              <w:t>26</w:t>
            </w:r>
          </w:p>
          <w:p w14:paraId="26FE4274" w14:textId="77777777" w:rsidR="00E95720" w:rsidRDefault="00E95720" w:rsidP="00E95720">
            <w:pPr>
              <w:spacing w:line="276" w:lineRule="auto"/>
              <w:jc w:val="center"/>
              <w:rPr>
                <w:rFonts w:cstheme="minorHAnsi"/>
                <w:b/>
                <w:color w:val="ED7D31" w:themeColor="accent2"/>
                <w:sz w:val="24"/>
                <w:szCs w:val="24"/>
              </w:rPr>
            </w:pPr>
            <w:r>
              <w:rPr>
                <w:rFonts w:cstheme="minorHAnsi"/>
                <w:b/>
                <w:color w:val="ED7D31" w:themeColor="accent2"/>
                <w:sz w:val="24"/>
                <w:szCs w:val="24"/>
              </w:rPr>
              <w:t>26</w:t>
            </w:r>
          </w:p>
          <w:p w14:paraId="22B4CC72" w14:textId="77777777" w:rsidR="00E95720" w:rsidRDefault="00E95720" w:rsidP="00E95720">
            <w:pPr>
              <w:spacing w:line="276" w:lineRule="auto"/>
              <w:jc w:val="center"/>
              <w:rPr>
                <w:rFonts w:cstheme="minorHAnsi"/>
                <w:b/>
                <w:color w:val="ED7D31" w:themeColor="accent2"/>
                <w:sz w:val="24"/>
                <w:szCs w:val="24"/>
              </w:rPr>
            </w:pPr>
            <w:r>
              <w:rPr>
                <w:rFonts w:cstheme="minorHAnsi"/>
                <w:b/>
                <w:color w:val="ED7D31" w:themeColor="accent2"/>
                <w:sz w:val="24"/>
                <w:szCs w:val="24"/>
              </w:rPr>
              <w:t>27</w:t>
            </w:r>
          </w:p>
          <w:p w14:paraId="66C38527" w14:textId="7B222547" w:rsidR="00F7116C" w:rsidRPr="00E95720" w:rsidRDefault="00E95720" w:rsidP="00E95720">
            <w:pPr>
              <w:spacing w:line="276" w:lineRule="auto"/>
              <w:jc w:val="center"/>
              <w:rPr>
                <w:rFonts w:cstheme="minorHAnsi"/>
                <w:b/>
                <w:color w:val="ED7D31" w:themeColor="accent2"/>
                <w:sz w:val="24"/>
                <w:szCs w:val="24"/>
              </w:rPr>
            </w:pPr>
            <w:r>
              <w:rPr>
                <w:rFonts w:cstheme="minorHAnsi"/>
                <w:b/>
                <w:color w:val="ED7D31" w:themeColor="accent2"/>
                <w:sz w:val="24"/>
                <w:szCs w:val="24"/>
              </w:rPr>
              <w:t>27</w:t>
            </w:r>
          </w:p>
        </w:tc>
      </w:tr>
      <w:tr w:rsidR="00F7116C" w14:paraId="4C1BFF78" w14:textId="77777777" w:rsidTr="000A78A0">
        <w:tc>
          <w:tcPr>
            <w:tcW w:w="7933" w:type="dxa"/>
          </w:tcPr>
          <w:p w14:paraId="7C204813" w14:textId="50F35F5F" w:rsidR="00F7116C" w:rsidRPr="00D527CE" w:rsidRDefault="002C67DF" w:rsidP="008655D1">
            <w:pPr>
              <w:pStyle w:val="HD6Heading1"/>
              <w:numPr>
                <w:ilvl w:val="0"/>
                <w:numId w:val="59"/>
              </w:numPr>
              <w:spacing w:after="0" w:line="276" w:lineRule="auto"/>
              <w:rPr>
                <w:rFonts w:ascii="Calibri" w:hAnsi="Calibri" w:cs="Calibri"/>
                <w:sz w:val="24"/>
                <w:szCs w:val="24"/>
              </w:rPr>
            </w:pPr>
            <w:r w:rsidRPr="00D527CE">
              <w:rPr>
                <w:rFonts w:ascii="Calibri" w:hAnsi="Calibri" w:cs="Calibri"/>
                <w:caps w:val="0"/>
                <w:sz w:val="24"/>
                <w:szCs w:val="24"/>
              </w:rPr>
              <w:t>Processing for specified, explicit and legitimate purposes</w:t>
            </w:r>
          </w:p>
        </w:tc>
        <w:tc>
          <w:tcPr>
            <w:tcW w:w="1695" w:type="dxa"/>
          </w:tcPr>
          <w:p w14:paraId="7D79FE41" w14:textId="132B1783" w:rsidR="00F7116C" w:rsidRPr="00E95720" w:rsidRDefault="00E95720" w:rsidP="000371D9">
            <w:pPr>
              <w:spacing w:line="276" w:lineRule="auto"/>
              <w:jc w:val="center"/>
              <w:rPr>
                <w:rFonts w:cstheme="minorHAnsi"/>
                <w:b/>
                <w:color w:val="ED7D31" w:themeColor="accent2"/>
                <w:sz w:val="24"/>
                <w:szCs w:val="24"/>
              </w:rPr>
            </w:pPr>
            <w:r>
              <w:rPr>
                <w:rFonts w:cstheme="minorHAnsi"/>
                <w:b/>
                <w:color w:val="ED7D31" w:themeColor="accent2"/>
                <w:sz w:val="24"/>
                <w:szCs w:val="24"/>
              </w:rPr>
              <w:t>2</w:t>
            </w:r>
            <w:r w:rsidR="000371D9">
              <w:rPr>
                <w:rFonts w:cstheme="minorHAnsi"/>
                <w:b/>
                <w:color w:val="ED7D31" w:themeColor="accent2"/>
                <w:sz w:val="24"/>
                <w:szCs w:val="24"/>
              </w:rPr>
              <w:t>7</w:t>
            </w:r>
          </w:p>
        </w:tc>
      </w:tr>
      <w:tr w:rsidR="00F7116C" w14:paraId="55F3D4D0" w14:textId="77777777" w:rsidTr="000A78A0">
        <w:tc>
          <w:tcPr>
            <w:tcW w:w="7933" w:type="dxa"/>
          </w:tcPr>
          <w:p w14:paraId="6924822C" w14:textId="6F2BE296" w:rsidR="00F7116C" w:rsidRPr="00D527CE" w:rsidRDefault="002C67DF" w:rsidP="008655D1">
            <w:pPr>
              <w:pStyle w:val="HD6Heading1"/>
              <w:numPr>
                <w:ilvl w:val="0"/>
                <w:numId w:val="59"/>
              </w:numPr>
              <w:spacing w:after="0" w:line="276" w:lineRule="auto"/>
              <w:rPr>
                <w:rFonts w:ascii="Calibri" w:hAnsi="Calibri" w:cs="Calibri"/>
                <w:sz w:val="24"/>
                <w:szCs w:val="24"/>
              </w:rPr>
            </w:pPr>
            <w:r w:rsidRPr="00D527CE">
              <w:rPr>
                <w:rFonts w:ascii="Calibri" w:hAnsi="Calibri" w:cs="Calibri"/>
                <w:caps w:val="0"/>
                <w:sz w:val="24"/>
                <w:szCs w:val="24"/>
              </w:rPr>
              <w:t>Adequate, relevant and limited to what is necessary</w:t>
            </w:r>
          </w:p>
        </w:tc>
        <w:tc>
          <w:tcPr>
            <w:tcW w:w="1695" w:type="dxa"/>
          </w:tcPr>
          <w:p w14:paraId="38A2BB2F" w14:textId="6BA92FD1" w:rsidR="00F7116C" w:rsidRPr="00E95720" w:rsidRDefault="00E95720" w:rsidP="000371D9">
            <w:pPr>
              <w:spacing w:line="276" w:lineRule="auto"/>
              <w:jc w:val="center"/>
              <w:rPr>
                <w:rFonts w:cstheme="minorHAnsi"/>
                <w:b/>
                <w:color w:val="ED7D31" w:themeColor="accent2"/>
                <w:sz w:val="24"/>
                <w:szCs w:val="24"/>
              </w:rPr>
            </w:pPr>
            <w:r>
              <w:rPr>
                <w:rFonts w:cstheme="minorHAnsi"/>
                <w:b/>
                <w:color w:val="ED7D31" w:themeColor="accent2"/>
                <w:sz w:val="24"/>
                <w:szCs w:val="24"/>
              </w:rPr>
              <w:t>2</w:t>
            </w:r>
            <w:r w:rsidR="000371D9">
              <w:rPr>
                <w:rFonts w:cstheme="minorHAnsi"/>
                <w:b/>
                <w:color w:val="ED7D31" w:themeColor="accent2"/>
                <w:sz w:val="24"/>
                <w:szCs w:val="24"/>
              </w:rPr>
              <w:t>7</w:t>
            </w:r>
          </w:p>
        </w:tc>
      </w:tr>
      <w:tr w:rsidR="00F7116C" w14:paraId="13AA54EC" w14:textId="77777777" w:rsidTr="000A78A0">
        <w:tc>
          <w:tcPr>
            <w:tcW w:w="7933" w:type="dxa"/>
          </w:tcPr>
          <w:p w14:paraId="745B8919" w14:textId="19AF5DCF" w:rsidR="00F7116C" w:rsidRPr="00D527CE" w:rsidRDefault="002C67DF" w:rsidP="008655D1">
            <w:pPr>
              <w:pStyle w:val="HD6Heading1"/>
              <w:numPr>
                <w:ilvl w:val="0"/>
                <w:numId w:val="59"/>
              </w:numPr>
              <w:spacing w:after="0" w:line="276" w:lineRule="auto"/>
              <w:rPr>
                <w:rFonts w:ascii="Calibri" w:hAnsi="Calibri" w:cs="Calibri"/>
                <w:sz w:val="24"/>
                <w:szCs w:val="24"/>
              </w:rPr>
            </w:pPr>
            <w:r w:rsidRPr="00D527CE">
              <w:rPr>
                <w:rFonts w:ascii="Calibri" w:hAnsi="Calibri" w:cs="Calibri"/>
                <w:caps w:val="0"/>
                <w:sz w:val="24"/>
                <w:szCs w:val="24"/>
              </w:rPr>
              <w:t>Accurate and when necessary, kept up to date</w:t>
            </w:r>
          </w:p>
        </w:tc>
        <w:tc>
          <w:tcPr>
            <w:tcW w:w="1695" w:type="dxa"/>
          </w:tcPr>
          <w:p w14:paraId="76A7851B" w14:textId="24466115" w:rsidR="00F7116C" w:rsidRPr="00E95720" w:rsidRDefault="00E95720" w:rsidP="000371D9">
            <w:pPr>
              <w:spacing w:line="276" w:lineRule="auto"/>
              <w:jc w:val="center"/>
              <w:rPr>
                <w:rFonts w:cstheme="minorHAnsi"/>
                <w:b/>
                <w:color w:val="ED7D31" w:themeColor="accent2"/>
                <w:sz w:val="24"/>
                <w:szCs w:val="24"/>
              </w:rPr>
            </w:pPr>
            <w:r>
              <w:rPr>
                <w:rFonts w:cstheme="minorHAnsi"/>
                <w:b/>
                <w:color w:val="ED7D31" w:themeColor="accent2"/>
                <w:sz w:val="24"/>
                <w:szCs w:val="24"/>
              </w:rPr>
              <w:t>2</w:t>
            </w:r>
            <w:r w:rsidR="000371D9">
              <w:rPr>
                <w:rFonts w:cstheme="minorHAnsi"/>
                <w:b/>
                <w:color w:val="ED7D31" w:themeColor="accent2"/>
                <w:sz w:val="24"/>
                <w:szCs w:val="24"/>
              </w:rPr>
              <w:t>7</w:t>
            </w:r>
          </w:p>
        </w:tc>
      </w:tr>
      <w:tr w:rsidR="00F7116C" w14:paraId="28B8F8A7" w14:textId="77777777" w:rsidTr="000A78A0">
        <w:tc>
          <w:tcPr>
            <w:tcW w:w="7933" w:type="dxa"/>
          </w:tcPr>
          <w:p w14:paraId="08889BCF" w14:textId="6E7A08D4" w:rsidR="00F7116C" w:rsidRPr="00D527CE" w:rsidRDefault="002C67DF" w:rsidP="008655D1">
            <w:pPr>
              <w:pStyle w:val="HD6Heading1"/>
              <w:numPr>
                <w:ilvl w:val="0"/>
                <w:numId w:val="59"/>
              </w:numPr>
              <w:spacing w:after="0" w:line="276" w:lineRule="auto"/>
              <w:rPr>
                <w:rFonts w:ascii="Calibri" w:hAnsi="Calibri" w:cs="Calibri"/>
                <w:sz w:val="24"/>
                <w:szCs w:val="24"/>
              </w:rPr>
            </w:pPr>
            <w:r w:rsidRPr="00D527CE">
              <w:rPr>
                <w:rFonts w:ascii="Calibri" w:hAnsi="Calibri" w:cs="Calibri"/>
                <w:sz w:val="24"/>
                <w:szCs w:val="24"/>
              </w:rPr>
              <w:t>D</w:t>
            </w:r>
            <w:r w:rsidRPr="00D527CE">
              <w:rPr>
                <w:rFonts w:ascii="Calibri" w:hAnsi="Calibri" w:cs="Calibri"/>
                <w:caps w:val="0"/>
                <w:sz w:val="24"/>
                <w:szCs w:val="24"/>
              </w:rPr>
              <w:t>ata retention</w:t>
            </w:r>
          </w:p>
        </w:tc>
        <w:tc>
          <w:tcPr>
            <w:tcW w:w="1695" w:type="dxa"/>
          </w:tcPr>
          <w:p w14:paraId="7BCDFEE8" w14:textId="569AC9D3" w:rsidR="00F7116C" w:rsidRPr="00E95720" w:rsidRDefault="00E95720" w:rsidP="00997DD0">
            <w:pPr>
              <w:spacing w:line="276" w:lineRule="auto"/>
              <w:jc w:val="center"/>
              <w:rPr>
                <w:rFonts w:cstheme="minorHAnsi"/>
                <w:b/>
                <w:color w:val="ED7D31" w:themeColor="accent2"/>
                <w:sz w:val="24"/>
                <w:szCs w:val="24"/>
              </w:rPr>
            </w:pPr>
            <w:r>
              <w:rPr>
                <w:rFonts w:cstheme="minorHAnsi"/>
                <w:b/>
                <w:color w:val="ED7D31" w:themeColor="accent2"/>
                <w:sz w:val="24"/>
                <w:szCs w:val="24"/>
              </w:rPr>
              <w:t>2</w:t>
            </w:r>
            <w:r w:rsidR="00997DD0">
              <w:rPr>
                <w:rFonts w:cstheme="minorHAnsi"/>
                <w:b/>
                <w:color w:val="ED7D31" w:themeColor="accent2"/>
                <w:sz w:val="24"/>
                <w:szCs w:val="24"/>
              </w:rPr>
              <w:t>7</w:t>
            </w:r>
          </w:p>
        </w:tc>
      </w:tr>
      <w:tr w:rsidR="00F7116C" w14:paraId="038329A9" w14:textId="77777777" w:rsidTr="000A78A0">
        <w:tc>
          <w:tcPr>
            <w:tcW w:w="7933" w:type="dxa"/>
          </w:tcPr>
          <w:p w14:paraId="5B27E792" w14:textId="1B1D43DF" w:rsidR="00F7116C" w:rsidRPr="00D527CE" w:rsidRDefault="002C67DF" w:rsidP="008655D1">
            <w:pPr>
              <w:pStyle w:val="HD6Heading1"/>
              <w:numPr>
                <w:ilvl w:val="0"/>
                <w:numId w:val="59"/>
              </w:numPr>
              <w:spacing w:after="0" w:line="276" w:lineRule="auto"/>
              <w:rPr>
                <w:rFonts w:ascii="Calibri" w:hAnsi="Calibri" w:cs="Calibri"/>
                <w:sz w:val="24"/>
                <w:szCs w:val="24"/>
              </w:rPr>
            </w:pPr>
            <w:r w:rsidRPr="00D527CE">
              <w:rPr>
                <w:rFonts w:ascii="Calibri" w:hAnsi="Calibri" w:cs="Calibri"/>
                <w:sz w:val="24"/>
                <w:szCs w:val="24"/>
              </w:rPr>
              <w:t>D</w:t>
            </w:r>
            <w:r w:rsidRPr="00D527CE">
              <w:rPr>
                <w:rFonts w:ascii="Calibri" w:hAnsi="Calibri" w:cs="Calibri"/>
                <w:caps w:val="0"/>
                <w:sz w:val="24"/>
                <w:szCs w:val="24"/>
              </w:rPr>
              <w:t xml:space="preserve">ata security </w:t>
            </w:r>
          </w:p>
        </w:tc>
        <w:tc>
          <w:tcPr>
            <w:tcW w:w="1695" w:type="dxa"/>
          </w:tcPr>
          <w:p w14:paraId="24EBC221" w14:textId="6D89950C" w:rsidR="00F7116C" w:rsidRPr="00E95720" w:rsidRDefault="00E95720" w:rsidP="00997DD0">
            <w:pPr>
              <w:spacing w:line="276" w:lineRule="auto"/>
              <w:jc w:val="center"/>
              <w:rPr>
                <w:rFonts w:cstheme="minorHAnsi"/>
                <w:b/>
                <w:color w:val="ED7D31" w:themeColor="accent2"/>
                <w:sz w:val="24"/>
                <w:szCs w:val="24"/>
              </w:rPr>
            </w:pPr>
            <w:r>
              <w:rPr>
                <w:rFonts w:cstheme="minorHAnsi"/>
                <w:b/>
                <w:color w:val="ED7D31" w:themeColor="accent2"/>
                <w:sz w:val="24"/>
                <w:szCs w:val="24"/>
              </w:rPr>
              <w:t>2</w:t>
            </w:r>
            <w:r w:rsidR="00997DD0">
              <w:rPr>
                <w:rFonts w:cstheme="minorHAnsi"/>
                <w:b/>
                <w:color w:val="ED7D31" w:themeColor="accent2"/>
                <w:sz w:val="24"/>
                <w:szCs w:val="24"/>
              </w:rPr>
              <w:t>7</w:t>
            </w:r>
          </w:p>
        </w:tc>
      </w:tr>
      <w:tr w:rsidR="00F7116C" w14:paraId="1BF16C81" w14:textId="77777777" w:rsidTr="000A78A0">
        <w:tc>
          <w:tcPr>
            <w:tcW w:w="7933" w:type="dxa"/>
          </w:tcPr>
          <w:p w14:paraId="59E1D850" w14:textId="15FF9123" w:rsidR="00F7116C" w:rsidRPr="00D527CE" w:rsidRDefault="002C67DF" w:rsidP="008655D1">
            <w:pPr>
              <w:pStyle w:val="HD6Heading1"/>
              <w:numPr>
                <w:ilvl w:val="0"/>
                <w:numId w:val="59"/>
              </w:numPr>
              <w:spacing w:after="0" w:line="276" w:lineRule="auto"/>
              <w:rPr>
                <w:rFonts w:ascii="Calibri" w:hAnsi="Calibri" w:cs="Calibri"/>
                <w:sz w:val="24"/>
                <w:szCs w:val="24"/>
              </w:rPr>
            </w:pPr>
            <w:r w:rsidRPr="00D527CE">
              <w:rPr>
                <w:rFonts w:ascii="Calibri" w:hAnsi="Calibri" w:cs="Calibri"/>
                <w:caps w:val="0"/>
                <w:sz w:val="24"/>
                <w:szCs w:val="24"/>
              </w:rPr>
              <w:t>Sharing information with third parties</w:t>
            </w:r>
          </w:p>
        </w:tc>
        <w:tc>
          <w:tcPr>
            <w:tcW w:w="1695" w:type="dxa"/>
          </w:tcPr>
          <w:p w14:paraId="48345D70" w14:textId="51774054" w:rsidR="00F7116C" w:rsidRPr="00E95720" w:rsidRDefault="00E95720" w:rsidP="00997DD0">
            <w:pPr>
              <w:spacing w:line="276" w:lineRule="auto"/>
              <w:jc w:val="center"/>
              <w:rPr>
                <w:rFonts w:cstheme="minorHAnsi"/>
                <w:b/>
                <w:color w:val="ED7D31" w:themeColor="accent2"/>
                <w:sz w:val="24"/>
                <w:szCs w:val="24"/>
              </w:rPr>
            </w:pPr>
            <w:r>
              <w:rPr>
                <w:rFonts w:cstheme="minorHAnsi"/>
                <w:b/>
                <w:color w:val="ED7D31" w:themeColor="accent2"/>
                <w:sz w:val="24"/>
                <w:szCs w:val="24"/>
              </w:rPr>
              <w:t>2</w:t>
            </w:r>
            <w:r w:rsidR="00997DD0">
              <w:rPr>
                <w:rFonts w:cstheme="minorHAnsi"/>
                <w:b/>
                <w:color w:val="ED7D31" w:themeColor="accent2"/>
                <w:sz w:val="24"/>
                <w:szCs w:val="24"/>
              </w:rPr>
              <w:t>8</w:t>
            </w:r>
          </w:p>
        </w:tc>
      </w:tr>
      <w:tr w:rsidR="00F7116C" w14:paraId="1D0ADFE0" w14:textId="77777777" w:rsidTr="000A78A0">
        <w:tc>
          <w:tcPr>
            <w:tcW w:w="7933" w:type="dxa"/>
          </w:tcPr>
          <w:p w14:paraId="17DC4A09" w14:textId="2DB421A2" w:rsidR="00F7116C" w:rsidRPr="00D527CE" w:rsidRDefault="002C67DF" w:rsidP="008655D1">
            <w:pPr>
              <w:pStyle w:val="HD6Heading1"/>
              <w:numPr>
                <w:ilvl w:val="0"/>
                <w:numId w:val="59"/>
              </w:numPr>
              <w:spacing w:after="0" w:line="276" w:lineRule="auto"/>
              <w:jc w:val="both"/>
              <w:rPr>
                <w:rFonts w:ascii="Calibri" w:hAnsi="Calibri" w:cs="Calibri"/>
                <w:caps w:val="0"/>
                <w:sz w:val="24"/>
                <w:szCs w:val="24"/>
              </w:rPr>
            </w:pPr>
            <w:r w:rsidRPr="00D527CE">
              <w:rPr>
                <w:rFonts w:ascii="Calibri" w:hAnsi="Calibri" w:cs="Calibri"/>
                <w:sz w:val="24"/>
                <w:szCs w:val="24"/>
              </w:rPr>
              <w:t>P</w:t>
            </w:r>
            <w:r w:rsidRPr="00D527CE">
              <w:rPr>
                <w:rFonts w:ascii="Calibri" w:hAnsi="Calibri" w:cs="Calibri"/>
                <w:caps w:val="0"/>
                <w:sz w:val="24"/>
                <w:szCs w:val="24"/>
              </w:rPr>
              <w:t>rocessing in line with subject access rights</w:t>
            </w:r>
          </w:p>
        </w:tc>
        <w:tc>
          <w:tcPr>
            <w:tcW w:w="1695" w:type="dxa"/>
          </w:tcPr>
          <w:p w14:paraId="79110572" w14:textId="12B5E547" w:rsidR="00F7116C" w:rsidRPr="00E95720" w:rsidRDefault="00E95720" w:rsidP="00997DD0">
            <w:pPr>
              <w:spacing w:line="276" w:lineRule="auto"/>
              <w:jc w:val="center"/>
              <w:rPr>
                <w:rFonts w:cstheme="minorHAnsi"/>
                <w:b/>
                <w:color w:val="ED7D31" w:themeColor="accent2"/>
                <w:sz w:val="24"/>
                <w:szCs w:val="24"/>
              </w:rPr>
            </w:pPr>
            <w:r>
              <w:rPr>
                <w:rFonts w:cstheme="minorHAnsi"/>
                <w:b/>
                <w:color w:val="ED7D31" w:themeColor="accent2"/>
                <w:sz w:val="24"/>
                <w:szCs w:val="24"/>
              </w:rPr>
              <w:t>3</w:t>
            </w:r>
            <w:r w:rsidR="00997DD0">
              <w:rPr>
                <w:rFonts w:cstheme="minorHAnsi"/>
                <w:b/>
                <w:color w:val="ED7D31" w:themeColor="accent2"/>
                <w:sz w:val="24"/>
                <w:szCs w:val="24"/>
              </w:rPr>
              <w:t>0</w:t>
            </w:r>
          </w:p>
        </w:tc>
      </w:tr>
      <w:tr w:rsidR="00F7116C" w14:paraId="2D3B6454" w14:textId="77777777" w:rsidTr="000A78A0">
        <w:tc>
          <w:tcPr>
            <w:tcW w:w="7933" w:type="dxa"/>
          </w:tcPr>
          <w:p w14:paraId="453B58C9" w14:textId="59C3D8C6" w:rsidR="00F7116C" w:rsidRPr="00D527CE" w:rsidRDefault="002C67DF" w:rsidP="008655D1">
            <w:pPr>
              <w:pStyle w:val="HD6Heading1"/>
              <w:numPr>
                <w:ilvl w:val="0"/>
                <w:numId w:val="59"/>
              </w:numPr>
              <w:spacing w:after="0" w:line="276" w:lineRule="auto"/>
              <w:rPr>
                <w:rFonts w:ascii="Calibri" w:hAnsi="Calibri" w:cs="Calibri"/>
                <w:sz w:val="24"/>
                <w:szCs w:val="24"/>
              </w:rPr>
            </w:pPr>
            <w:r w:rsidRPr="00D527CE">
              <w:rPr>
                <w:rFonts w:ascii="Calibri" w:hAnsi="Calibri" w:cs="Calibri"/>
                <w:sz w:val="24"/>
                <w:szCs w:val="24"/>
              </w:rPr>
              <w:t>S</w:t>
            </w:r>
            <w:r w:rsidRPr="00D527CE">
              <w:rPr>
                <w:rFonts w:ascii="Calibri" w:hAnsi="Calibri" w:cs="Calibri"/>
                <w:caps w:val="0"/>
                <w:sz w:val="24"/>
                <w:szCs w:val="24"/>
              </w:rPr>
              <w:t>ubject access requests</w:t>
            </w:r>
          </w:p>
        </w:tc>
        <w:tc>
          <w:tcPr>
            <w:tcW w:w="1695" w:type="dxa"/>
          </w:tcPr>
          <w:p w14:paraId="10C9EAA5" w14:textId="53E8F8C9" w:rsidR="00F7116C" w:rsidRPr="00E95720" w:rsidRDefault="00761476" w:rsidP="00997DD0">
            <w:pPr>
              <w:spacing w:line="276" w:lineRule="auto"/>
              <w:jc w:val="center"/>
              <w:rPr>
                <w:rFonts w:cstheme="minorHAnsi"/>
                <w:b/>
                <w:color w:val="ED7D31" w:themeColor="accent2"/>
                <w:sz w:val="24"/>
                <w:szCs w:val="24"/>
              </w:rPr>
            </w:pPr>
            <w:r>
              <w:rPr>
                <w:rFonts w:cstheme="minorHAnsi"/>
                <w:b/>
                <w:color w:val="ED7D31" w:themeColor="accent2"/>
                <w:sz w:val="24"/>
                <w:szCs w:val="24"/>
              </w:rPr>
              <w:t>3</w:t>
            </w:r>
            <w:r w:rsidR="00997DD0">
              <w:rPr>
                <w:rFonts w:cstheme="minorHAnsi"/>
                <w:b/>
                <w:color w:val="ED7D31" w:themeColor="accent2"/>
                <w:sz w:val="24"/>
                <w:szCs w:val="24"/>
              </w:rPr>
              <w:t>1</w:t>
            </w:r>
          </w:p>
        </w:tc>
      </w:tr>
      <w:tr w:rsidR="00F7116C" w14:paraId="1874A2AF" w14:textId="77777777" w:rsidTr="000A78A0">
        <w:tc>
          <w:tcPr>
            <w:tcW w:w="7933" w:type="dxa"/>
          </w:tcPr>
          <w:p w14:paraId="5A84C0AF" w14:textId="335AD15D" w:rsidR="00F7116C" w:rsidRPr="00D527CE" w:rsidRDefault="002C67DF" w:rsidP="008655D1">
            <w:pPr>
              <w:pStyle w:val="HD6Level2"/>
              <w:numPr>
                <w:ilvl w:val="0"/>
                <w:numId w:val="59"/>
              </w:numPr>
              <w:spacing w:after="0" w:line="276" w:lineRule="auto"/>
              <w:jc w:val="left"/>
              <w:rPr>
                <w:rFonts w:ascii="Calibri" w:hAnsi="Calibri" w:cs="Calibri"/>
                <w:b/>
                <w:sz w:val="24"/>
                <w:szCs w:val="24"/>
              </w:rPr>
            </w:pPr>
            <w:r w:rsidRPr="00D527CE">
              <w:rPr>
                <w:rFonts w:ascii="Calibri" w:hAnsi="Calibri" w:cs="Calibri"/>
                <w:b/>
                <w:sz w:val="24"/>
                <w:szCs w:val="24"/>
              </w:rPr>
              <w:t>Data Protection Officer (“DPO”)</w:t>
            </w:r>
          </w:p>
        </w:tc>
        <w:tc>
          <w:tcPr>
            <w:tcW w:w="1695" w:type="dxa"/>
          </w:tcPr>
          <w:p w14:paraId="31E0CF12" w14:textId="6BC8A69B" w:rsidR="00F7116C" w:rsidRPr="00E95720" w:rsidRDefault="00761476" w:rsidP="00997DD0">
            <w:pPr>
              <w:spacing w:line="276" w:lineRule="auto"/>
              <w:jc w:val="center"/>
              <w:rPr>
                <w:rFonts w:cstheme="minorHAnsi"/>
                <w:b/>
                <w:color w:val="ED7D31" w:themeColor="accent2"/>
                <w:sz w:val="24"/>
                <w:szCs w:val="24"/>
              </w:rPr>
            </w:pPr>
            <w:r>
              <w:rPr>
                <w:rFonts w:cstheme="minorHAnsi"/>
                <w:b/>
                <w:color w:val="ED7D31" w:themeColor="accent2"/>
                <w:sz w:val="24"/>
                <w:szCs w:val="24"/>
              </w:rPr>
              <w:t>3</w:t>
            </w:r>
            <w:r w:rsidR="00997DD0">
              <w:rPr>
                <w:rFonts w:cstheme="minorHAnsi"/>
                <w:b/>
                <w:color w:val="ED7D31" w:themeColor="accent2"/>
                <w:sz w:val="24"/>
                <w:szCs w:val="24"/>
              </w:rPr>
              <w:t>2</w:t>
            </w:r>
          </w:p>
        </w:tc>
      </w:tr>
      <w:tr w:rsidR="002C67DF" w14:paraId="0CC42E2C" w14:textId="77777777" w:rsidTr="000A78A0">
        <w:tc>
          <w:tcPr>
            <w:tcW w:w="7933" w:type="dxa"/>
          </w:tcPr>
          <w:p w14:paraId="6E675019" w14:textId="65E74F95" w:rsidR="002C67DF" w:rsidRPr="00D527CE" w:rsidRDefault="002C67DF" w:rsidP="008655D1">
            <w:pPr>
              <w:pStyle w:val="HD6Heading1"/>
              <w:numPr>
                <w:ilvl w:val="0"/>
                <w:numId w:val="59"/>
              </w:numPr>
              <w:spacing w:after="0" w:line="276" w:lineRule="auto"/>
              <w:rPr>
                <w:rFonts w:ascii="Calibri" w:hAnsi="Calibri" w:cs="Calibri"/>
                <w:sz w:val="24"/>
                <w:szCs w:val="24"/>
              </w:rPr>
            </w:pPr>
            <w:r w:rsidRPr="00D527CE">
              <w:rPr>
                <w:rFonts w:ascii="Calibri" w:hAnsi="Calibri" w:cs="Calibri"/>
                <w:sz w:val="24"/>
                <w:szCs w:val="24"/>
              </w:rPr>
              <w:t>B</w:t>
            </w:r>
            <w:r w:rsidRPr="00D527CE">
              <w:rPr>
                <w:rFonts w:ascii="Calibri" w:hAnsi="Calibri" w:cs="Calibri"/>
                <w:caps w:val="0"/>
                <w:sz w:val="24"/>
                <w:szCs w:val="24"/>
              </w:rPr>
              <w:t>reaches of data protection and complaints</w:t>
            </w:r>
          </w:p>
        </w:tc>
        <w:tc>
          <w:tcPr>
            <w:tcW w:w="1695" w:type="dxa"/>
          </w:tcPr>
          <w:p w14:paraId="0C78AE52" w14:textId="753A1BD8" w:rsidR="002C67DF" w:rsidRPr="00E95720" w:rsidRDefault="00761476" w:rsidP="00997DD0">
            <w:pPr>
              <w:spacing w:line="276" w:lineRule="auto"/>
              <w:jc w:val="center"/>
              <w:rPr>
                <w:rFonts w:cstheme="minorHAnsi"/>
                <w:b/>
                <w:color w:val="ED7D31" w:themeColor="accent2"/>
                <w:sz w:val="24"/>
                <w:szCs w:val="24"/>
              </w:rPr>
            </w:pPr>
            <w:r>
              <w:rPr>
                <w:rFonts w:cstheme="minorHAnsi"/>
                <w:b/>
                <w:color w:val="ED7D31" w:themeColor="accent2"/>
                <w:sz w:val="24"/>
                <w:szCs w:val="24"/>
              </w:rPr>
              <w:t>3</w:t>
            </w:r>
            <w:r w:rsidR="00997DD0">
              <w:rPr>
                <w:rFonts w:cstheme="minorHAnsi"/>
                <w:b/>
                <w:color w:val="ED7D31" w:themeColor="accent2"/>
                <w:sz w:val="24"/>
                <w:szCs w:val="24"/>
              </w:rPr>
              <w:t>3</w:t>
            </w:r>
          </w:p>
        </w:tc>
      </w:tr>
      <w:tr w:rsidR="002C67DF" w14:paraId="1879DC4D" w14:textId="77777777" w:rsidTr="000A78A0">
        <w:tc>
          <w:tcPr>
            <w:tcW w:w="7933" w:type="dxa"/>
          </w:tcPr>
          <w:p w14:paraId="7682F51F" w14:textId="77E46425" w:rsidR="002C67DF" w:rsidRPr="00D527CE" w:rsidRDefault="002C67DF" w:rsidP="008655D1">
            <w:pPr>
              <w:pStyle w:val="DefaultText"/>
              <w:tabs>
                <w:tab w:val="left" w:pos="567"/>
                <w:tab w:val="left" w:pos="1418"/>
                <w:tab w:val="left" w:pos="1701"/>
              </w:tabs>
              <w:spacing w:line="276" w:lineRule="auto"/>
              <w:jc w:val="both"/>
              <w:rPr>
                <w:rFonts w:ascii="Calibri" w:hAnsi="Calibri" w:cs="Calibri"/>
                <w:b/>
                <w:szCs w:val="24"/>
              </w:rPr>
            </w:pPr>
            <w:r w:rsidRPr="00D527CE">
              <w:rPr>
                <w:rFonts w:ascii="Calibri" w:hAnsi="Calibri" w:cs="Calibri"/>
                <w:b/>
                <w:szCs w:val="24"/>
              </w:rPr>
              <w:t xml:space="preserve">Addendum 1- Personal Data Retention periods- </w:t>
            </w:r>
            <w:r w:rsidR="00D527CE" w:rsidRPr="00D527CE">
              <w:rPr>
                <w:rFonts w:ascii="Calibri" w:hAnsi="Calibri" w:cs="Calibri"/>
                <w:b/>
                <w:szCs w:val="24"/>
              </w:rPr>
              <w:t>Pupils, parents and Carers</w:t>
            </w:r>
          </w:p>
          <w:p w14:paraId="2B342F21" w14:textId="7C425B09" w:rsidR="002C67DF" w:rsidRPr="00D527CE" w:rsidRDefault="002C67DF" w:rsidP="008655D1">
            <w:pPr>
              <w:pStyle w:val="DefaultText"/>
              <w:tabs>
                <w:tab w:val="left" w:pos="567"/>
                <w:tab w:val="left" w:pos="1418"/>
                <w:tab w:val="left" w:pos="1701"/>
              </w:tabs>
              <w:spacing w:line="276" w:lineRule="auto"/>
              <w:jc w:val="both"/>
              <w:rPr>
                <w:rFonts w:ascii="Calibri" w:hAnsi="Calibri" w:cs="Calibri"/>
                <w:b/>
                <w:szCs w:val="24"/>
              </w:rPr>
            </w:pPr>
            <w:r w:rsidRPr="00D527CE">
              <w:rPr>
                <w:rFonts w:ascii="Calibri" w:hAnsi="Calibri" w:cs="Calibri"/>
                <w:b/>
                <w:szCs w:val="24"/>
              </w:rPr>
              <w:t>Personal Data types held by the Trust/Local Governing Body/Principal and seni</w:t>
            </w:r>
            <w:r w:rsidR="008655D1" w:rsidRPr="00D527CE">
              <w:rPr>
                <w:rFonts w:ascii="Calibri" w:hAnsi="Calibri" w:cs="Calibri"/>
                <w:b/>
                <w:szCs w:val="24"/>
              </w:rPr>
              <w:t>or leadership team in academies</w:t>
            </w:r>
          </w:p>
        </w:tc>
        <w:tc>
          <w:tcPr>
            <w:tcW w:w="1695" w:type="dxa"/>
          </w:tcPr>
          <w:p w14:paraId="0C00DF0E" w14:textId="36384A60" w:rsidR="002C67DF" w:rsidRPr="00E95720" w:rsidRDefault="00761476" w:rsidP="00997DD0">
            <w:pPr>
              <w:spacing w:line="276" w:lineRule="auto"/>
              <w:jc w:val="center"/>
              <w:rPr>
                <w:rFonts w:cstheme="minorHAnsi"/>
                <w:b/>
                <w:color w:val="ED7D31" w:themeColor="accent2"/>
                <w:sz w:val="24"/>
                <w:szCs w:val="24"/>
              </w:rPr>
            </w:pPr>
            <w:r>
              <w:rPr>
                <w:rFonts w:cstheme="minorHAnsi"/>
                <w:b/>
                <w:color w:val="ED7D31" w:themeColor="accent2"/>
                <w:sz w:val="24"/>
                <w:szCs w:val="24"/>
              </w:rPr>
              <w:t>3</w:t>
            </w:r>
            <w:r w:rsidR="00997DD0">
              <w:rPr>
                <w:rFonts w:cstheme="minorHAnsi"/>
                <w:b/>
                <w:color w:val="ED7D31" w:themeColor="accent2"/>
                <w:sz w:val="24"/>
                <w:szCs w:val="24"/>
              </w:rPr>
              <w:t>4</w:t>
            </w:r>
          </w:p>
        </w:tc>
      </w:tr>
    </w:tbl>
    <w:p w14:paraId="20AA5347" w14:textId="77777777" w:rsidR="000A78A0" w:rsidRDefault="000A78A0" w:rsidP="00722D00">
      <w:pPr>
        <w:spacing w:after="0" w:line="240" w:lineRule="auto"/>
        <w:rPr>
          <w:rFonts w:cstheme="minorHAnsi"/>
          <w:sz w:val="24"/>
          <w:szCs w:val="24"/>
        </w:rPr>
      </w:pPr>
    </w:p>
    <w:p w14:paraId="4149A0F6" w14:textId="77777777" w:rsidR="000A78A0" w:rsidRDefault="000A78A0" w:rsidP="00722D00">
      <w:pPr>
        <w:spacing w:after="0" w:line="240" w:lineRule="auto"/>
        <w:rPr>
          <w:rFonts w:cstheme="minorHAnsi"/>
          <w:sz w:val="24"/>
          <w:szCs w:val="24"/>
        </w:rPr>
      </w:pPr>
    </w:p>
    <w:p w14:paraId="40B0D2DC" w14:textId="77777777" w:rsidR="000A78A0" w:rsidRDefault="000A78A0" w:rsidP="00722D00">
      <w:pPr>
        <w:spacing w:after="0" w:line="240" w:lineRule="auto"/>
        <w:rPr>
          <w:rFonts w:cstheme="minorHAnsi"/>
          <w:sz w:val="24"/>
          <w:szCs w:val="24"/>
        </w:rPr>
      </w:pPr>
    </w:p>
    <w:p w14:paraId="5A96256D" w14:textId="77777777" w:rsidR="000A78A0" w:rsidRDefault="000A78A0" w:rsidP="00722D00">
      <w:pPr>
        <w:spacing w:after="0" w:line="240" w:lineRule="auto"/>
        <w:rPr>
          <w:rFonts w:cstheme="minorHAnsi"/>
          <w:sz w:val="24"/>
          <w:szCs w:val="24"/>
        </w:rPr>
      </w:pPr>
    </w:p>
    <w:p w14:paraId="4D26A8D4" w14:textId="77777777" w:rsidR="000A78A0" w:rsidRDefault="000A78A0" w:rsidP="00722D00">
      <w:pPr>
        <w:spacing w:after="0" w:line="240" w:lineRule="auto"/>
        <w:rPr>
          <w:rFonts w:cstheme="minorHAnsi"/>
          <w:sz w:val="24"/>
          <w:szCs w:val="24"/>
        </w:rPr>
      </w:pPr>
    </w:p>
    <w:p w14:paraId="5F27ABE0" w14:textId="77777777" w:rsidR="000A78A0" w:rsidRDefault="000A78A0" w:rsidP="00722D00">
      <w:pPr>
        <w:spacing w:after="0" w:line="240" w:lineRule="auto"/>
        <w:rPr>
          <w:rFonts w:cstheme="minorHAnsi"/>
          <w:sz w:val="24"/>
          <w:szCs w:val="24"/>
        </w:rPr>
      </w:pPr>
    </w:p>
    <w:p w14:paraId="0FF98892" w14:textId="77777777" w:rsidR="000A78A0" w:rsidRDefault="000A78A0" w:rsidP="00722D00">
      <w:pPr>
        <w:spacing w:after="0" w:line="240" w:lineRule="auto"/>
        <w:rPr>
          <w:rFonts w:cstheme="minorHAnsi"/>
          <w:sz w:val="24"/>
          <w:szCs w:val="24"/>
        </w:rPr>
      </w:pPr>
    </w:p>
    <w:p w14:paraId="72F8F47F" w14:textId="77777777" w:rsidR="000A78A0" w:rsidRDefault="000A78A0" w:rsidP="00722D00">
      <w:pPr>
        <w:spacing w:after="0" w:line="240" w:lineRule="auto"/>
        <w:rPr>
          <w:rFonts w:cstheme="minorHAnsi"/>
          <w:sz w:val="24"/>
          <w:szCs w:val="24"/>
        </w:rPr>
      </w:pPr>
    </w:p>
    <w:p w14:paraId="53C89376" w14:textId="77777777" w:rsidR="000A78A0" w:rsidRDefault="000A78A0" w:rsidP="00722D00">
      <w:pPr>
        <w:spacing w:after="0" w:line="240" w:lineRule="auto"/>
        <w:rPr>
          <w:rFonts w:cstheme="minorHAnsi"/>
          <w:sz w:val="24"/>
          <w:szCs w:val="24"/>
        </w:rPr>
      </w:pPr>
    </w:p>
    <w:p w14:paraId="50CE024A" w14:textId="77777777" w:rsidR="000A78A0" w:rsidRDefault="000A78A0" w:rsidP="00722D00">
      <w:pPr>
        <w:spacing w:after="0" w:line="240" w:lineRule="auto"/>
        <w:rPr>
          <w:rFonts w:cstheme="minorHAnsi"/>
          <w:sz w:val="24"/>
          <w:szCs w:val="24"/>
        </w:rPr>
      </w:pPr>
    </w:p>
    <w:p w14:paraId="0A3AA45B" w14:textId="77777777" w:rsidR="000A78A0" w:rsidRDefault="000A78A0" w:rsidP="00722D00">
      <w:pPr>
        <w:spacing w:after="0" w:line="240" w:lineRule="auto"/>
        <w:rPr>
          <w:rFonts w:cstheme="minorHAnsi"/>
          <w:sz w:val="24"/>
          <w:szCs w:val="24"/>
        </w:rPr>
      </w:pPr>
    </w:p>
    <w:p w14:paraId="06BFF7E0" w14:textId="77777777" w:rsidR="000A78A0" w:rsidRDefault="000A78A0" w:rsidP="00722D00">
      <w:pPr>
        <w:spacing w:after="0" w:line="240" w:lineRule="auto"/>
        <w:rPr>
          <w:rFonts w:cstheme="minorHAnsi"/>
          <w:sz w:val="24"/>
          <w:szCs w:val="24"/>
        </w:rPr>
      </w:pPr>
    </w:p>
    <w:p w14:paraId="0D95046D" w14:textId="77777777" w:rsidR="000A78A0" w:rsidRDefault="000A78A0" w:rsidP="00722D00">
      <w:pPr>
        <w:spacing w:after="0" w:line="240" w:lineRule="auto"/>
        <w:rPr>
          <w:rFonts w:cstheme="minorHAnsi"/>
          <w:sz w:val="24"/>
          <w:szCs w:val="24"/>
        </w:rPr>
      </w:pPr>
    </w:p>
    <w:p w14:paraId="28D777FB" w14:textId="77777777" w:rsidR="000A78A0" w:rsidRDefault="000A78A0" w:rsidP="00722D00">
      <w:pPr>
        <w:spacing w:after="0" w:line="240" w:lineRule="auto"/>
        <w:rPr>
          <w:rFonts w:cstheme="minorHAnsi"/>
          <w:sz w:val="24"/>
          <w:szCs w:val="24"/>
        </w:rPr>
      </w:pPr>
    </w:p>
    <w:p w14:paraId="6D229C5E" w14:textId="77777777" w:rsidR="000A78A0" w:rsidRDefault="000A78A0" w:rsidP="00722D00">
      <w:pPr>
        <w:spacing w:after="0" w:line="240" w:lineRule="auto"/>
        <w:rPr>
          <w:rFonts w:cstheme="minorHAnsi"/>
          <w:sz w:val="24"/>
          <w:szCs w:val="24"/>
        </w:rPr>
      </w:pPr>
    </w:p>
    <w:p w14:paraId="63D5A73A" w14:textId="77777777" w:rsidR="000A78A0" w:rsidRDefault="000A78A0" w:rsidP="00722D00">
      <w:pPr>
        <w:spacing w:after="0" w:line="240" w:lineRule="auto"/>
        <w:rPr>
          <w:rFonts w:cstheme="minorHAnsi"/>
          <w:sz w:val="24"/>
          <w:szCs w:val="24"/>
        </w:rPr>
      </w:pPr>
    </w:p>
    <w:p w14:paraId="167D3743" w14:textId="77777777" w:rsidR="000A78A0" w:rsidRDefault="000A78A0" w:rsidP="00722D00">
      <w:pPr>
        <w:spacing w:after="0" w:line="240" w:lineRule="auto"/>
        <w:rPr>
          <w:rFonts w:cstheme="minorHAnsi"/>
          <w:sz w:val="24"/>
          <w:szCs w:val="24"/>
        </w:rPr>
      </w:pPr>
    </w:p>
    <w:p w14:paraId="5CBDBAFD" w14:textId="77777777" w:rsidR="000A78A0" w:rsidRDefault="000A78A0" w:rsidP="00722D00">
      <w:pPr>
        <w:spacing w:after="0" w:line="240" w:lineRule="auto"/>
        <w:rPr>
          <w:rFonts w:cstheme="minorHAnsi"/>
          <w:sz w:val="24"/>
          <w:szCs w:val="24"/>
        </w:rPr>
      </w:pPr>
    </w:p>
    <w:p w14:paraId="1AC74ADE" w14:textId="77777777" w:rsidR="00E95720" w:rsidRDefault="00E95720" w:rsidP="00E95720">
      <w:pPr>
        <w:spacing w:after="0" w:line="240" w:lineRule="auto"/>
        <w:jc w:val="center"/>
        <w:rPr>
          <w:rFonts w:ascii="Calibri" w:hAnsi="Calibri" w:cs="Calibri"/>
          <w:b/>
          <w:color w:val="ED7D31"/>
          <w:sz w:val="32"/>
          <w:szCs w:val="32"/>
        </w:rPr>
      </w:pPr>
    </w:p>
    <w:p w14:paraId="01FA076C" w14:textId="77777777" w:rsidR="00E95720" w:rsidRDefault="00E95720" w:rsidP="00E95720">
      <w:pPr>
        <w:spacing w:after="0" w:line="240" w:lineRule="auto"/>
        <w:jc w:val="center"/>
        <w:rPr>
          <w:rFonts w:ascii="Calibri" w:hAnsi="Calibri" w:cs="Calibri"/>
          <w:b/>
          <w:color w:val="ED7D31"/>
          <w:sz w:val="32"/>
          <w:szCs w:val="32"/>
        </w:rPr>
      </w:pPr>
    </w:p>
    <w:p w14:paraId="4E2DF618" w14:textId="77777777" w:rsidR="00E95720" w:rsidRDefault="00E95720" w:rsidP="00E95720">
      <w:pPr>
        <w:spacing w:after="0" w:line="240" w:lineRule="auto"/>
        <w:jc w:val="center"/>
        <w:rPr>
          <w:rFonts w:ascii="Calibri" w:hAnsi="Calibri" w:cs="Calibri"/>
          <w:b/>
          <w:color w:val="ED7D31"/>
          <w:sz w:val="32"/>
          <w:szCs w:val="32"/>
        </w:rPr>
      </w:pPr>
    </w:p>
    <w:p w14:paraId="4075F4AF" w14:textId="6D4A15A9" w:rsidR="000A78A0" w:rsidRPr="002F7396" w:rsidRDefault="000A78A0" w:rsidP="00E95720">
      <w:pPr>
        <w:spacing w:after="0" w:line="240" w:lineRule="auto"/>
        <w:jc w:val="center"/>
        <w:rPr>
          <w:rFonts w:ascii="Calibri" w:hAnsi="Calibri" w:cs="Calibri"/>
          <w:b/>
          <w:color w:val="ED7D31"/>
          <w:sz w:val="32"/>
          <w:szCs w:val="32"/>
        </w:rPr>
      </w:pPr>
      <w:r w:rsidRPr="002F7396">
        <w:rPr>
          <w:rFonts w:ascii="Calibri" w:hAnsi="Calibri" w:cs="Calibri"/>
          <w:b/>
          <w:color w:val="ED7D31"/>
          <w:sz w:val="32"/>
          <w:szCs w:val="32"/>
        </w:rPr>
        <w:lastRenderedPageBreak/>
        <w:t>DATA PRIVACY POLICY</w:t>
      </w:r>
    </w:p>
    <w:p w14:paraId="0838A642" w14:textId="56DFB4B7" w:rsidR="000A78A0" w:rsidRPr="002F7396" w:rsidRDefault="000A78A0" w:rsidP="00722D00">
      <w:pPr>
        <w:pStyle w:val="DefaultText"/>
        <w:jc w:val="center"/>
        <w:rPr>
          <w:rFonts w:ascii="Calibri" w:hAnsi="Calibri" w:cs="Calibri"/>
          <w:b/>
          <w:color w:val="ED7D31"/>
          <w:sz w:val="32"/>
          <w:szCs w:val="32"/>
        </w:rPr>
      </w:pPr>
      <w:r w:rsidRPr="002F7396">
        <w:rPr>
          <w:rFonts w:ascii="Calibri" w:hAnsi="Calibri" w:cs="Calibri"/>
          <w:b/>
          <w:color w:val="ED7D31"/>
          <w:sz w:val="32"/>
          <w:szCs w:val="32"/>
        </w:rPr>
        <w:t>COMBINED POLICY FOR THE ATTENTION OF ALL STAFF</w:t>
      </w:r>
    </w:p>
    <w:p w14:paraId="004EECCD" w14:textId="77777777" w:rsidR="000A78A0" w:rsidRPr="002F7396" w:rsidRDefault="000A78A0" w:rsidP="00722D00">
      <w:pPr>
        <w:pStyle w:val="DefaultText"/>
        <w:jc w:val="center"/>
        <w:rPr>
          <w:rFonts w:ascii="Calibri" w:hAnsi="Calibri" w:cs="Calibri"/>
          <w:b/>
          <w:color w:val="ED7D31"/>
          <w:sz w:val="32"/>
          <w:szCs w:val="32"/>
        </w:rPr>
      </w:pPr>
      <w:r w:rsidRPr="002F7396">
        <w:rPr>
          <w:rFonts w:ascii="Calibri" w:hAnsi="Calibri" w:cs="Calibri"/>
          <w:b/>
          <w:color w:val="ED7D31"/>
          <w:sz w:val="32"/>
          <w:szCs w:val="32"/>
        </w:rPr>
        <w:t>STAFF, PUPILS, PARENTS/CARERS DATA PRIVACY</w:t>
      </w:r>
    </w:p>
    <w:p w14:paraId="6EDF1823" w14:textId="77777777" w:rsidR="000A78A0" w:rsidRPr="002F7396" w:rsidRDefault="000A78A0" w:rsidP="00722D00">
      <w:pPr>
        <w:pStyle w:val="DefaultText"/>
        <w:rPr>
          <w:rFonts w:ascii="Calibri" w:hAnsi="Calibri" w:cs="Calibri"/>
          <w:b/>
          <w:color w:val="ED7D31"/>
          <w:sz w:val="32"/>
          <w:szCs w:val="32"/>
        </w:rPr>
      </w:pPr>
    </w:p>
    <w:p w14:paraId="7FADE23C" w14:textId="77777777" w:rsidR="000A78A0" w:rsidRPr="002F7396" w:rsidRDefault="000A78A0" w:rsidP="00722D00">
      <w:pPr>
        <w:spacing w:after="0" w:line="240" w:lineRule="auto"/>
        <w:rPr>
          <w:rFonts w:ascii="Calibri" w:hAnsi="Calibri" w:cs="Calibri"/>
          <w:sz w:val="24"/>
          <w:szCs w:val="24"/>
          <w:lang w:val="en-US" w:bidi="en-US"/>
        </w:rPr>
      </w:pPr>
      <w:r w:rsidRPr="002F7396">
        <w:rPr>
          <w:rFonts w:ascii="Calibri" w:hAnsi="Calibri" w:cs="Calibri"/>
          <w:sz w:val="24"/>
          <w:szCs w:val="24"/>
          <w:lang w:val="en-US" w:bidi="en-US"/>
        </w:rPr>
        <w:t>Bright Futures Educational Trust’s (BFET or the Trust) Strategy underpins all aspects of this policy and the way in which it will be applied.  These elements are:</w:t>
      </w:r>
    </w:p>
    <w:p w14:paraId="4CCD1933" w14:textId="77777777" w:rsidR="000A78A0" w:rsidRPr="002F7396" w:rsidRDefault="000A78A0" w:rsidP="00722D00">
      <w:pPr>
        <w:numPr>
          <w:ilvl w:val="0"/>
          <w:numId w:val="1"/>
        </w:numPr>
        <w:overflowPunct w:val="0"/>
        <w:autoSpaceDE w:val="0"/>
        <w:autoSpaceDN w:val="0"/>
        <w:adjustRightInd w:val="0"/>
        <w:spacing w:after="0" w:line="240" w:lineRule="auto"/>
        <w:textAlignment w:val="baseline"/>
        <w:rPr>
          <w:rFonts w:ascii="Calibri" w:hAnsi="Calibri" w:cs="Calibri"/>
          <w:sz w:val="24"/>
          <w:szCs w:val="24"/>
        </w:rPr>
      </w:pPr>
      <w:r w:rsidRPr="002F7396">
        <w:rPr>
          <w:rFonts w:ascii="Calibri" w:hAnsi="Calibri" w:cs="Calibri"/>
          <w:sz w:val="24"/>
          <w:szCs w:val="24"/>
          <w:lang w:val="en-US" w:bidi="en-US"/>
        </w:rPr>
        <w:t xml:space="preserve">Our vision, the best </w:t>
      </w:r>
      <w:r w:rsidRPr="002F7396">
        <w:rPr>
          <w:rFonts w:ascii="Calibri" w:hAnsi="Calibri" w:cs="Calibri"/>
          <w:b/>
          <w:i/>
          <w:sz w:val="24"/>
          <w:szCs w:val="24"/>
          <w:lang w:val="en-US" w:bidi="en-US"/>
        </w:rPr>
        <w:t>for</w:t>
      </w:r>
      <w:r w:rsidRPr="002F7396">
        <w:rPr>
          <w:rFonts w:ascii="Calibri" w:hAnsi="Calibri" w:cs="Calibri"/>
          <w:sz w:val="24"/>
          <w:szCs w:val="24"/>
          <w:lang w:val="en-US" w:bidi="en-US"/>
        </w:rPr>
        <w:t xml:space="preserve"> everyone and the best </w:t>
      </w:r>
      <w:r w:rsidRPr="002F7396">
        <w:rPr>
          <w:rFonts w:ascii="Calibri" w:hAnsi="Calibri" w:cs="Calibri"/>
          <w:b/>
          <w:i/>
          <w:sz w:val="24"/>
          <w:szCs w:val="24"/>
          <w:lang w:val="en-US" w:bidi="en-US"/>
        </w:rPr>
        <w:t>from</w:t>
      </w:r>
      <w:r w:rsidRPr="002F7396">
        <w:rPr>
          <w:rFonts w:ascii="Calibri" w:hAnsi="Calibri" w:cs="Calibri"/>
          <w:sz w:val="24"/>
          <w:szCs w:val="24"/>
          <w:lang w:val="en-US" w:bidi="en-US"/>
        </w:rPr>
        <w:t xml:space="preserve"> everyone;</w:t>
      </w:r>
    </w:p>
    <w:p w14:paraId="734C87AD" w14:textId="77777777" w:rsidR="000A78A0" w:rsidRPr="002F7396" w:rsidRDefault="000A78A0" w:rsidP="00722D00">
      <w:pPr>
        <w:numPr>
          <w:ilvl w:val="0"/>
          <w:numId w:val="1"/>
        </w:numPr>
        <w:overflowPunct w:val="0"/>
        <w:autoSpaceDE w:val="0"/>
        <w:autoSpaceDN w:val="0"/>
        <w:adjustRightInd w:val="0"/>
        <w:spacing w:after="0" w:line="240" w:lineRule="auto"/>
        <w:textAlignment w:val="baseline"/>
        <w:rPr>
          <w:rFonts w:ascii="Calibri" w:hAnsi="Calibri" w:cs="Calibri"/>
          <w:sz w:val="24"/>
          <w:szCs w:val="24"/>
        </w:rPr>
      </w:pPr>
      <w:r w:rsidRPr="002F7396">
        <w:rPr>
          <w:rFonts w:ascii="Calibri" w:hAnsi="Calibri" w:cs="Calibri"/>
          <w:sz w:val="24"/>
          <w:szCs w:val="24"/>
          <w:lang w:val="en-US" w:bidi="en-US"/>
        </w:rPr>
        <w:t xml:space="preserve">Two of our values; </w:t>
      </w:r>
      <w:r w:rsidRPr="002F7396">
        <w:rPr>
          <w:rFonts w:ascii="Calibri" w:hAnsi="Calibri" w:cs="Calibri"/>
          <w:b/>
          <w:color w:val="000000"/>
          <w:sz w:val="24"/>
          <w:szCs w:val="24"/>
        </w:rPr>
        <w:t>Integrity</w:t>
      </w:r>
      <w:r w:rsidRPr="002F7396">
        <w:rPr>
          <w:rFonts w:ascii="Calibri" w:hAnsi="Calibri" w:cs="Calibri"/>
          <w:sz w:val="24"/>
          <w:szCs w:val="24"/>
        </w:rPr>
        <w:t xml:space="preserve">: We do the right things for the right reasons and </w:t>
      </w:r>
      <w:r w:rsidRPr="002F7396">
        <w:rPr>
          <w:rFonts w:ascii="Calibri" w:hAnsi="Calibri" w:cs="Calibri"/>
          <w:sz w:val="24"/>
          <w:szCs w:val="24"/>
        </w:rPr>
        <w:br/>
      </w:r>
      <w:r w:rsidRPr="002F7396">
        <w:rPr>
          <w:rFonts w:ascii="Calibri" w:hAnsi="Calibri" w:cs="Calibri"/>
          <w:b/>
          <w:sz w:val="24"/>
          <w:szCs w:val="24"/>
        </w:rPr>
        <w:t>Passion</w:t>
      </w:r>
      <w:r w:rsidRPr="002F7396">
        <w:rPr>
          <w:rFonts w:ascii="Calibri" w:hAnsi="Calibri" w:cs="Calibri"/>
          <w:sz w:val="24"/>
          <w:szCs w:val="24"/>
        </w:rPr>
        <w:t>: We take responsibility, work hard and have high aspirations;</w:t>
      </w:r>
    </w:p>
    <w:p w14:paraId="59FDE2FE" w14:textId="77777777" w:rsidR="000A78A0" w:rsidRPr="002F7396" w:rsidRDefault="000A78A0" w:rsidP="00722D00">
      <w:pPr>
        <w:pStyle w:val="DefaultText"/>
        <w:numPr>
          <w:ilvl w:val="0"/>
          <w:numId w:val="1"/>
        </w:numPr>
        <w:rPr>
          <w:rFonts w:ascii="Calibri" w:hAnsi="Calibri" w:cs="Calibri"/>
          <w:b/>
          <w:szCs w:val="24"/>
        </w:rPr>
      </w:pPr>
      <w:r w:rsidRPr="002F7396">
        <w:rPr>
          <w:rFonts w:ascii="Calibri" w:hAnsi="Calibri" w:cs="Calibri"/>
          <w:szCs w:val="24"/>
        </w:rPr>
        <w:t xml:space="preserve">Two of our commitments: </w:t>
      </w:r>
      <w:r w:rsidRPr="002F7396">
        <w:rPr>
          <w:rFonts w:ascii="Calibri" w:hAnsi="Calibri" w:cs="Calibri"/>
          <w:b/>
          <w:szCs w:val="24"/>
        </w:rPr>
        <w:t xml:space="preserve">Effective Communication </w:t>
      </w:r>
      <w:r w:rsidRPr="002F7396">
        <w:rPr>
          <w:rFonts w:ascii="Calibri" w:hAnsi="Calibri" w:cs="Calibri"/>
          <w:szCs w:val="24"/>
        </w:rPr>
        <w:t>and</w:t>
      </w:r>
      <w:r w:rsidRPr="002F7396">
        <w:rPr>
          <w:rFonts w:ascii="Calibri" w:hAnsi="Calibri" w:cs="Calibri"/>
          <w:b/>
          <w:szCs w:val="24"/>
        </w:rPr>
        <w:t xml:space="preserve"> Strong Governance and Accountability.</w:t>
      </w:r>
      <w:r w:rsidRPr="002F7396">
        <w:rPr>
          <w:rFonts w:ascii="Calibri" w:hAnsi="Calibri" w:cs="Calibri"/>
          <w:szCs w:val="24"/>
        </w:rPr>
        <w:t xml:space="preserve">    </w:t>
      </w:r>
    </w:p>
    <w:p w14:paraId="7BFA20E2" w14:textId="77777777" w:rsidR="000A78A0" w:rsidRPr="002F7396" w:rsidRDefault="000A78A0" w:rsidP="00722D00">
      <w:pPr>
        <w:pStyle w:val="DefaultText"/>
        <w:rPr>
          <w:rFonts w:ascii="Calibri" w:hAnsi="Calibri" w:cs="Calibri"/>
          <w:b/>
          <w:color w:val="ED7D31"/>
          <w:sz w:val="32"/>
          <w:szCs w:val="32"/>
        </w:rPr>
      </w:pPr>
    </w:p>
    <w:p w14:paraId="45CC6C8C" w14:textId="77777777" w:rsidR="000A78A0" w:rsidRPr="002F7396" w:rsidRDefault="000A78A0" w:rsidP="00722D00">
      <w:pPr>
        <w:pStyle w:val="DefaultText"/>
        <w:rPr>
          <w:rFonts w:ascii="Calibri" w:hAnsi="Calibri" w:cs="Calibri"/>
          <w:b/>
          <w:color w:val="ED7D31"/>
          <w:sz w:val="32"/>
          <w:szCs w:val="32"/>
        </w:rPr>
      </w:pPr>
      <w:r w:rsidRPr="002F7396">
        <w:rPr>
          <w:rFonts w:ascii="Calibri" w:hAnsi="Calibri" w:cs="Calibri"/>
          <w:b/>
          <w:color w:val="ED7D31"/>
          <w:sz w:val="32"/>
          <w:szCs w:val="32"/>
        </w:rPr>
        <w:t>PART ONE –STAFF DATA PRIVACY POLICY</w:t>
      </w:r>
    </w:p>
    <w:p w14:paraId="4E6D06CF" w14:textId="77777777" w:rsidR="000A78A0" w:rsidRPr="002F7396" w:rsidRDefault="000A78A0" w:rsidP="00722D00">
      <w:pPr>
        <w:pStyle w:val="DefaultText"/>
        <w:rPr>
          <w:rFonts w:ascii="Calibri" w:hAnsi="Calibri" w:cs="Calibri"/>
          <w:b/>
          <w:sz w:val="28"/>
          <w:szCs w:val="28"/>
        </w:rPr>
      </w:pPr>
    </w:p>
    <w:p w14:paraId="47AB05C5" w14:textId="77777777" w:rsidR="000A78A0" w:rsidRPr="002F7396" w:rsidRDefault="000A78A0" w:rsidP="00722D00">
      <w:pPr>
        <w:pStyle w:val="DefaultText"/>
        <w:tabs>
          <w:tab w:val="left" w:pos="709"/>
          <w:tab w:val="left" w:pos="1276"/>
          <w:tab w:val="left" w:pos="1701"/>
        </w:tabs>
        <w:ind w:left="720" w:hanging="720"/>
        <w:rPr>
          <w:rFonts w:ascii="Calibri" w:hAnsi="Calibri" w:cs="Calibri"/>
          <w:b/>
          <w:color w:val="ED7D31"/>
          <w:szCs w:val="24"/>
        </w:rPr>
      </w:pPr>
      <w:r w:rsidRPr="002F7396">
        <w:rPr>
          <w:rFonts w:ascii="Calibri" w:hAnsi="Calibri" w:cs="Calibri"/>
          <w:b/>
          <w:color w:val="ED7D31"/>
          <w:szCs w:val="24"/>
        </w:rPr>
        <w:t>What is the Policy for?</w:t>
      </w:r>
    </w:p>
    <w:p w14:paraId="070936DA" w14:textId="77777777" w:rsidR="000A78A0" w:rsidRPr="002F7396" w:rsidRDefault="000A78A0" w:rsidP="00722D00">
      <w:pPr>
        <w:pStyle w:val="HD6Level2"/>
        <w:spacing w:after="0" w:line="240" w:lineRule="auto"/>
        <w:jc w:val="left"/>
        <w:rPr>
          <w:rFonts w:ascii="Calibri" w:hAnsi="Calibri" w:cs="Calibri"/>
          <w:sz w:val="24"/>
          <w:szCs w:val="24"/>
        </w:rPr>
      </w:pPr>
      <w:r w:rsidRPr="002F7396">
        <w:rPr>
          <w:rFonts w:ascii="Calibri" w:hAnsi="Calibri" w:cs="Calibri"/>
          <w:sz w:val="24"/>
          <w:szCs w:val="24"/>
        </w:rPr>
        <w:t xml:space="preserve">This policy contains important information about how and why Bright Futures Educational Trust (“the </w:t>
      </w:r>
      <w:r w:rsidRPr="002F7396">
        <w:rPr>
          <w:rFonts w:ascii="Calibri" w:hAnsi="Calibri" w:cs="Calibri"/>
          <w:b/>
          <w:sz w:val="24"/>
          <w:szCs w:val="24"/>
        </w:rPr>
        <w:t>Trust</w:t>
      </w:r>
      <w:r w:rsidRPr="002F7396">
        <w:rPr>
          <w:rFonts w:ascii="Calibri" w:hAnsi="Calibri" w:cs="Calibri"/>
          <w:sz w:val="24"/>
          <w:szCs w:val="24"/>
        </w:rPr>
        <w:t>”) collects, processes, stores and shares personal data belonging to our employees, workers and third parties e.g. pupils and parents (</w:t>
      </w:r>
      <w:r w:rsidRPr="002F7396">
        <w:rPr>
          <w:rFonts w:ascii="Calibri" w:hAnsi="Calibri" w:cs="Calibri"/>
          <w:b/>
          <w:sz w:val="24"/>
          <w:szCs w:val="24"/>
        </w:rPr>
        <w:t>Third Party Data</w:t>
      </w:r>
      <w:r w:rsidRPr="002F7396">
        <w:rPr>
          <w:rFonts w:ascii="Calibri" w:hAnsi="Calibri" w:cs="Calibri"/>
          <w:sz w:val="24"/>
          <w:szCs w:val="24"/>
        </w:rPr>
        <w:t>).</w:t>
      </w:r>
    </w:p>
    <w:p w14:paraId="078A0C56" w14:textId="77777777" w:rsidR="000A78A0" w:rsidRPr="002F7396" w:rsidRDefault="000A78A0" w:rsidP="00722D00">
      <w:pPr>
        <w:spacing w:after="0" w:line="240" w:lineRule="auto"/>
        <w:rPr>
          <w:rFonts w:ascii="Calibri" w:hAnsi="Calibri" w:cs="Calibri"/>
          <w:sz w:val="24"/>
          <w:szCs w:val="24"/>
        </w:rPr>
      </w:pPr>
      <w:r w:rsidRPr="002F7396">
        <w:rPr>
          <w:rFonts w:ascii="Calibri" w:hAnsi="Calibri" w:cs="Calibri"/>
          <w:sz w:val="24"/>
          <w:szCs w:val="24"/>
        </w:rPr>
        <w:t>The focus of this policy is on the Trust’s duties and responsibilities in respect of the personal data of our employees and workers (</w:t>
      </w:r>
      <w:r w:rsidRPr="002F7396">
        <w:rPr>
          <w:rFonts w:ascii="Calibri" w:hAnsi="Calibri" w:cs="Calibri"/>
          <w:b/>
          <w:sz w:val="24"/>
          <w:szCs w:val="24"/>
        </w:rPr>
        <w:t>Staff</w:t>
      </w:r>
      <w:r w:rsidRPr="002F7396">
        <w:rPr>
          <w:rFonts w:ascii="Calibri" w:hAnsi="Calibri" w:cs="Calibri"/>
          <w:sz w:val="24"/>
          <w:szCs w:val="24"/>
        </w:rPr>
        <w:t xml:space="preserve">), and the duties and responsibilities our Staff have to Process the personal data of our Staff and Third Party Data in accordance with our policies, procedures and the law. </w:t>
      </w:r>
    </w:p>
    <w:p w14:paraId="5607E920" w14:textId="77777777" w:rsidR="000A78A0" w:rsidRPr="002F7396" w:rsidRDefault="000A78A0" w:rsidP="00722D00">
      <w:pPr>
        <w:spacing w:after="0" w:line="240" w:lineRule="auto"/>
        <w:rPr>
          <w:rFonts w:ascii="Calibri" w:hAnsi="Calibri" w:cs="Calibri"/>
          <w:sz w:val="24"/>
          <w:szCs w:val="24"/>
        </w:rPr>
      </w:pPr>
      <w:r w:rsidRPr="002F7396">
        <w:rPr>
          <w:rFonts w:ascii="Calibri" w:hAnsi="Calibri" w:cs="Calibri"/>
          <w:sz w:val="24"/>
          <w:szCs w:val="24"/>
        </w:rPr>
        <w:t xml:space="preserve">This Data Privacy Policy should be read in conjunction with our: </w:t>
      </w:r>
    </w:p>
    <w:p w14:paraId="08875F13" w14:textId="3A4B249F" w:rsidR="000A78A0" w:rsidRPr="002F7396" w:rsidRDefault="000A78A0" w:rsidP="00722D00">
      <w:pPr>
        <w:numPr>
          <w:ilvl w:val="0"/>
          <w:numId w:val="2"/>
        </w:numPr>
        <w:overflowPunct w:val="0"/>
        <w:autoSpaceDE w:val="0"/>
        <w:autoSpaceDN w:val="0"/>
        <w:adjustRightInd w:val="0"/>
        <w:spacing w:after="0" w:line="240" w:lineRule="auto"/>
        <w:ind w:left="714" w:hanging="357"/>
        <w:textAlignment w:val="baseline"/>
        <w:rPr>
          <w:rFonts w:ascii="Calibri" w:hAnsi="Calibri" w:cs="Calibri"/>
          <w:sz w:val="24"/>
          <w:szCs w:val="24"/>
        </w:rPr>
      </w:pPr>
      <w:r w:rsidRPr="002F7396">
        <w:rPr>
          <w:rFonts w:ascii="Calibri" w:hAnsi="Calibri" w:cs="Calibri"/>
          <w:sz w:val="24"/>
          <w:szCs w:val="24"/>
        </w:rPr>
        <w:t xml:space="preserve">Data Privacy </w:t>
      </w:r>
      <w:r w:rsidRPr="00ED778A">
        <w:rPr>
          <w:rFonts w:ascii="Calibri" w:hAnsi="Calibri" w:cs="Calibri"/>
          <w:sz w:val="24"/>
          <w:szCs w:val="24"/>
        </w:rPr>
        <w:t>Policy –for pupils</w:t>
      </w:r>
      <w:r w:rsidR="005A0C47" w:rsidRPr="00ED778A">
        <w:rPr>
          <w:rFonts w:ascii="Calibri" w:hAnsi="Calibri" w:cs="Calibri"/>
          <w:sz w:val="24"/>
          <w:szCs w:val="24"/>
        </w:rPr>
        <w:t xml:space="preserve">, </w:t>
      </w:r>
      <w:r w:rsidRPr="00ED778A">
        <w:rPr>
          <w:rFonts w:ascii="Calibri" w:hAnsi="Calibri" w:cs="Calibri"/>
          <w:sz w:val="24"/>
          <w:szCs w:val="24"/>
        </w:rPr>
        <w:t>parents</w:t>
      </w:r>
      <w:r w:rsidR="005A0C47" w:rsidRPr="00ED778A">
        <w:rPr>
          <w:rFonts w:ascii="Calibri" w:hAnsi="Calibri" w:cs="Calibri"/>
          <w:sz w:val="24"/>
          <w:szCs w:val="24"/>
        </w:rPr>
        <w:t xml:space="preserve"> and carers</w:t>
      </w:r>
      <w:r w:rsidRPr="00ED778A">
        <w:rPr>
          <w:rFonts w:ascii="Calibri" w:hAnsi="Calibri" w:cs="Calibri"/>
          <w:sz w:val="24"/>
          <w:szCs w:val="24"/>
        </w:rPr>
        <w:t>;</w:t>
      </w:r>
    </w:p>
    <w:p w14:paraId="4C570556" w14:textId="77777777" w:rsidR="000A78A0" w:rsidRPr="002F7396" w:rsidRDefault="000A78A0" w:rsidP="00722D00">
      <w:pPr>
        <w:numPr>
          <w:ilvl w:val="0"/>
          <w:numId w:val="2"/>
        </w:numPr>
        <w:overflowPunct w:val="0"/>
        <w:autoSpaceDE w:val="0"/>
        <w:autoSpaceDN w:val="0"/>
        <w:adjustRightInd w:val="0"/>
        <w:spacing w:after="0" w:line="240" w:lineRule="auto"/>
        <w:ind w:left="714" w:hanging="357"/>
        <w:textAlignment w:val="baseline"/>
        <w:rPr>
          <w:rFonts w:ascii="Calibri" w:hAnsi="Calibri" w:cs="Calibri"/>
          <w:sz w:val="24"/>
          <w:szCs w:val="24"/>
        </w:rPr>
      </w:pPr>
      <w:r w:rsidRPr="002F7396">
        <w:rPr>
          <w:rFonts w:ascii="Calibri" w:hAnsi="Calibri" w:cs="Calibri"/>
          <w:sz w:val="24"/>
          <w:szCs w:val="24"/>
        </w:rPr>
        <w:t>Privacy Notice for Staff;</w:t>
      </w:r>
    </w:p>
    <w:p w14:paraId="41749F3D" w14:textId="77777777" w:rsidR="000A78A0" w:rsidRPr="002F7396" w:rsidRDefault="000A78A0" w:rsidP="00722D00">
      <w:pPr>
        <w:numPr>
          <w:ilvl w:val="0"/>
          <w:numId w:val="2"/>
        </w:numPr>
        <w:overflowPunct w:val="0"/>
        <w:autoSpaceDE w:val="0"/>
        <w:autoSpaceDN w:val="0"/>
        <w:adjustRightInd w:val="0"/>
        <w:spacing w:after="0" w:line="240" w:lineRule="auto"/>
        <w:ind w:left="714" w:hanging="357"/>
        <w:textAlignment w:val="baseline"/>
        <w:rPr>
          <w:rFonts w:ascii="Calibri" w:hAnsi="Calibri" w:cs="Calibri"/>
          <w:sz w:val="24"/>
          <w:szCs w:val="24"/>
        </w:rPr>
      </w:pPr>
      <w:r w:rsidRPr="002F7396">
        <w:rPr>
          <w:rFonts w:ascii="Calibri" w:hAnsi="Calibri" w:cs="Calibri"/>
          <w:sz w:val="24"/>
          <w:szCs w:val="24"/>
        </w:rPr>
        <w:t>Disciplinary Policy and Procedure.</w:t>
      </w:r>
    </w:p>
    <w:p w14:paraId="320DCFB0" w14:textId="77777777" w:rsidR="000A78A0" w:rsidRPr="002F7396" w:rsidRDefault="000A78A0" w:rsidP="00722D00">
      <w:pPr>
        <w:numPr>
          <w:ilvl w:val="0"/>
          <w:numId w:val="2"/>
        </w:numPr>
        <w:overflowPunct w:val="0"/>
        <w:autoSpaceDE w:val="0"/>
        <w:autoSpaceDN w:val="0"/>
        <w:adjustRightInd w:val="0"/>
        <w:spacing w:after="0" w:line="240" w:lineRule="auto"/>
        <w:ind w:left="714" w:hanging="357"/>
        <w:textAlignment w:val="baseline"/>
        <w:rPr>
          <w:rFonts w:ascii="Calibri" w:hAnsi="Calibri" w:cs="Calibri"/>
          <w:sz w:val="24"/>
          <w:szCs w:val="24"/>
        </w:rPr>
      </w:pPr>
      <w:r w:rsidRPr="002F7396">
        <w:rPr>
          <w:rFonts w:ascii="Calibri" w:hAnsi="Calibri" w:cs="Calibri"/>
          <w:sz w:val="24"/>
          <w:szCs w:val="24"/>
        </w:rPr>
        <w:t>E-Safety Policy</w:t>
      </w:r>
    </w:p>
    <w:p w14:paraId="56E55553" w14:textId="77777777" w:rsidR="000A78A0" w:rsidRPr="002F7396" w:rsidRDefault="000A78A0" w:rsidP="00722D00">
      <w:pPr>
        <w:pStyle w:val="HD6Level2"/>
        <w:spacing w:after="0" w:line="240" w:lineRule="auto"/>
        <w:jc w:val="left"/>
        <w:rPr>
          <w:rFonts w:ascii="Calibri" w:hAnsi="Calibri" w:cs="Calibri"/>
          <w:sz w:val="24"/>
          <w:szCs w:val="24"/>
        </w:rPr>
      </w:pPr>
      <w:r w:rsidRPr="002F7396">
        <w:rPr>
          <w:rFonts w:ascii="Calibri" w:hAnsi="Calibri" w:cs="Calibri"/>
          <w:sz w:val="24"/>
          <w:szCs w:val="24"/>
        </w:rPr>
        <w:t xml:space="preserve"> By Trust we mean, all academies in the Trust and the head office of the Trust</w:t>
      </w:r>
    </w:p>
    <w:p w14:paraId="37072872" w14:textId="77777777" w:rsidR="000A78A0" w:rsidRPr="002F7396" w:rsidRDefault="000A78A0" w:rsidP="00722D00">
      <w:pPr>
        <w:pStyle w:val="HD6Level2"/>
        <w:spacing w:after="0" w:line="240" w:lineRule="auto"/>
        <w:jc w:val="left"/>
        <w:rPr>
          <w:rFonts w:ascii="Calibri" w:hAnsi="Calibri" w:cs="Calibri"/>
          <w:sz w:val="24"/>
          <w:szCs w:val="24"/>
        </w:rPr>
      </w:pPr>
    </w:p>
    <w:p w14:paraId="28A76858" w14:textId="77777777" w:rsidR="000A78A0" w:rsidRPr="002F7396" w:rsidRDefault="000A78A0" w:rsidP="00722D00">
      <w:pPr>
        <w:pStyle w:val="DefaultText"/>
        <w:tabs>
          <w:tab w:val="left" w:pos="709"/>
          <w:tab w:val="left" w:pos="1418"/>
          <w:tab w:val="left" w:pos="1701"/>
        </w:tabs>
        <w:rPr>
          <w:rFonts w:ascii="Calibri" w:hAnsi="Calibri" w:cs="Calibri"/>
          <w:szCs w:val="24"/>
        </w:rPr>
      </w:pPr>
      <w:r w:rsidRPr="002F7396">
        <w:rPr>
          <w:rFonts w:ascii="Calibri" w:hAnsi="Calibri" w:cs="Calibri"/>
          <w:b/>
          <w:color w:val="ED7D31"/>
          <w:szCs w:val="24"/>
        </w:rPr>
        <w:t>Who is the Policy for?</w:t>
      </w:r>
    </w:p>
    <w:p w14:paraId="395AC406" w14:textId="77777777" w:rsidR="000A78A0" w:rsidRPr="002F7396" w:rsidRDefault="000A78A0" w:rsidP="00722D00">
      <w:pPr>
        <w:pStyle w:val="DefaultText"/>
        <w:tabs>
          <w:tab w:val="left" w:pos="709"/>
          <w:tab w:val="left" w:pos="1418"/>
          <w:tab w:val="left" w:pos="1701"/>
        </w:tabs>
        <w:rPr>
          <w:rFonts w:ascii="Calibri" w:hAnsi="Calibri" w:cs="Calibri"/>
          <w:szCs w:val="24"/>
        </w:rPr>
      </w:pPr>
      <w:r>
        <w:rPr>
          <w:rFonts w:ascii="Calibri" w:hAnsi="Calibri" w:cs="Calibri"/>
          <w:szCs w:val="24"/>
        </w:rPr>
        <w:t xml:space="preserve">Part One of this policy is for </w:t>
      </w:r>
      <w:r w:rsidRPr="002F7396">
        <w:rPr>
          <w:rFonts w:ascii="Calibri" w:hAnsi="Calibri" w:cs="Calibri"/>
          <w:szCs w:val="24"/>
        </w:rPr>
        <w:t>the attention of anyone who is employed by, provides a service to, or volunteers to work at the Trust and its academies.  This includes governors and trustees.</w:t>
      </w:r>
      <w:r>
        <w:rPr>
          <w:rFonts w:ascii="Calibri" w:hAnsi="Calibri" w:cs="Calibri"/>
          <w:szCs w:val="24"/>
        </w:rPr>
        <w:t xml:space="preserve">  </w:t>
      </w:r>
    </w:p>
    <w:p w14:paraId="6A1EDBAA" w14:textId="77777777" w:rsidR="000A78A0" w:rsidRDefault="000A78A0" w:rsidP="00722D00">
      <w:pPr>
        <w:pStyle w:val="DefaultText"/>
        <w:tabs>
          <w:tab w:val="left" w:pos="709"/>
          <w:tab w:val="left" w:pos="1418"/>
          <w:tab w:val="left" w:pos="1701"/>
        </w:tabs>
        <w:rPr>
          <w:rFonts w:ascii="Calibri" w:hAnsi="Calibri" w:cs="Calibri"/>
          <w:szCs w:val="24"/>
        </w:rPr>
      </w:pPr>
    </w:p>
    <w:p w14:paraId="3CDDFF85" w14:textId="40A22415" w:rsidR="000A78A0" w:rsidRDefault="000A78A0" w:rsidP="00722D00">
      <w:pPr>
        <w:pStyle w:val="DefaultText"/>
        <w:tabs>
          <w:tab w:val="left" w:pos="709"/>
          <w:tab w:val="left" w:pos="1418"/>
          <w:tab w:val="left" w:pos="1701"/>
        </w:tabs>
        <w:rPr>
          <w:rFonts w:ascii="Calibri" w:hAnsi="Calibri" w:cs="Calibri"/>
          <w:szCs w:val="24"/>
        </w:rPr>
      </w:pPr>
      <w:r>
        <w:rPr>
          <w:rFonts w:ascii="Calibri" w:hAnsi="Calibri" w:cs="Calibri"/>
          <w:szCs w:val="24"/>
        </w:rPr>
        <w:t xml:space="preserve">Part Two of this policy is for pupils and </w:t>
      </w:r>
      <w:r w:rsidRPr="00ED778A">
        <w:rPr>
          <w:rFonts w:ascii="Calibri" w:hAnsi="Calibri" w:cs="Calibri"/>
          <w:szCs w:val="24"/>
        </w:rPr>
        <w:t>parents/care</w:t>
      </w:r>
      <w:r w:rsidR="005A0C47" w:rsidRPr="00ED778A">
        <w:rPr>
          <w:rFonts w:ascii="Calibri" w:hAnsi="Calibri" w:cs="Calibri"/>
          <w:szCs w:val="24"/>
        </w:rPr>
        <w:t>r</w:t>
      </w:r>
      <w:r w:rsidRPr="00ED778A">
        <w:rPr>
          <w:rFonts w:ascii="Calibri" w:hAnsi="Calibri" w:cs="Calibri"/>
          <w:szCs w:val="24"/>
        </w:rPr>
        <w:t xml:space="preserve">s </w:t>
      </w:r>
      <w:r>
        <w:rPr>
          <w:rFonts w:ascii="Calibri" w:hAnsi="Calibri" w:cs="Calibri"/>
          <w:szCs w:val="24"/>
        </w:rPr>
        <w:t>to understand how their personal data will be handled.  It is also for staff to understand their responsibilities in handling the personal data of pupils, parents and carers.  It is published on our website.</w:t>
      </w:r>
    </w:p>
    <w:p w14:paraId="2BA06756" w14:textId="77777777" w:rsidR="000A78A0" w:rsidRDefault="000A78A0" w:rsidP="00722D00">
      <w:pPr>
        <w:pStyle w:val="DefaultText"/>
        <w:tabs>
          <w:tab w:val="left" w:pos="709"/>
          <w:tab w:val="left" w:pos="1418"/>
          <w:tab w:val="left" w:pos="1701"/>
        </w:tabs>
        <w:rPr>
          <w:rFonts w:ascii="Calibri" w:hAnsi="Calibri" w:cs="Calibri"/>
          <w:szCs w:val="24"/>
        </w:rPr>
      </w:pPr>
    </w:p>
    <w:p w14:paraId="43A915CC" w14:textId="77777777" w:rsidR="000A78A0" w:rsidRPr="002F7396" w:rsidRDefault="000A78A0" w:rsidP="00722D00">
      <w:pPr>
        <w:pStyle w:val="HD6Heading1"/>
        <w:spacing w:after="0" w:line="240" w:lineRule="auto"/>
        <w:rPr>
          <w:rFonts w:ascii="Calibri" w:hAnsi="Calibri" w:cs="Calibri"/>
          <w:b w:val="0"/>
          <w:caps w:val="0"/>
          <w:color w:val="ED7D31"/>
          <w:sz w:val="24"/>
          <w:szCs w:val="24"/>
        </w:rPr>
      </w:pPr>
      <w:r w:rsidRPr="002F7396">
        <w:rPr>
          <w:rFonts w:ascii="Calibri" w:hAnsi="Calibri" w:cs="Calibri"/>
          <w:caps w:val="0"/>
          <w:color w:val="ED7D31"/>
          <w:sz w:val="24"/>
          <w:szCs w:val="24"/>
        </w:rPr>
        <w:t>About this policy</w:t>
      </w:r>
    </w:p>
    <w:p w14:paraId="48B61EDB" w14:textId="77777777" w:rsidR="000A78A0" w:rsidRPr="002F7396" w:rsidRDefault="000A78A0" w:rsidP="00722D00">
      <w:pPr>
        <w:spacing w:after="0" w:line="240" w:lineRule="auto"/>
        <w:rPr>
          <w:rFonts w:ascii="Calibri" w:hAnsi="Calibri" w:cs="Calibri"/>
          <w:sz w:val="24"/>
          <w:szCs w:val="24"/>
        </w:rPr>
      </w:pPr>
      <w:r w:rsidRPr="002F7396">
        <w:rPr>
          <w:rFonts w:ascii="Calibri" w:hAnsi="Calibri" w:cs="Calibri"/>
          <w:sz w:val="24"/>
          <w:szCs w:val="24"/>
        </w:rPr>
        <w:t>In legal terms, this process of collecting and processing personal data means that the Trust is referred to as a Controller (</w:t>
      </w:r>
      <w:r w:rsidRPr="002F7396">
        <w:rPr>
          <w:rFonts w:ascii="Calibri" w:hAnsi="Calibri" w:cs="Calibri"/>
          <w:b/>
          <w:sz w:val="24"/>
          <w:szCs w:val="24"/>
        </w:rPr>
        <w:t>Controller</w:t>
      </w:r>
      <w:r w:rsidRPr="002F7396">
        <w:rPr>
          <w:rFonts w:ascii="Calibri" w:hAnsi="Calibri" w:cs="Calibri"/>
          <w:sz w:val="24"/>
          <w:szCs w:val="24"/>
        </w:rPr>
        <w:t>). Any external person or organisation that processes personal data on our behalf and on our instructions (e.g. a payroll provider or insurance company) is referred to a Data Processor (</w:t>
      </w:r>
      <w:r w:rsidRPr="002F7396">
        <w:rPr>
          <w:rFonts w:ascii="Calibri" w:hAnsi="Calibri" w:cs="Calibri"/>
          <w:b/>
          <w:sz w:val="24"/>
          <w:szCs w:val="24"/>
        </w:rPr>
        <w:t>Processor</w:t>
      </w:r>
      <w:r w:rsidRPr="002F7396">
        <w:rPr>
          <w:rFonts w:ascii="Calibri" w:hAnsi="Calibri" w:cs="Calibri"/>
          <w:sz w:val="24"/>
          <w:szCs w:val="24"/>
        </w:rPr>
        <w:t xml:space="preserve">). </w:t>
      </w:r>
    </w:p>
    <w:p w14:paraId="0DCA990B" w14:textId="77777777" w:rsidR="000A78A0" w:rsidRDefault="000A78A0" w:rsidP="00722D00">
      <w:pPr>
        <w:spacing w:after="0" w:line="240" w:lineRule="auto"/>
        <w:rPr>
          <w:rFonts w:ascii="Calibri" w:hAnsi="Calibri" w:cs="Calibri"/>
          <w:sz w:val="24"/>
          <w:szCs w:val="24"/>
        </w:rPr>
      </w:pPr>
      <w:r w:rsidRPr="002F7396">
        <w:rPr>
          <w:rFonts w:ascii="Calibri" w:hAnsi="Calibri" w:cs="Calibri"/>
          <w:sz w:val="24"/>
          <w:szCs w:val="24"/>
        </w:rPr>
        <w:t>Any activity that involves the use of personal data is referred to as Processing (</w:t>
      </w:r>
      <w:r w:rsidRPr="002F7396">
        <w:rPr>
          <w:rFonts w:ascii="Calibri" w:hAnsi="Calibri" w:cs="Calibri"/>
          <w:b/>
          <w:sz w:val="24"/>
          <w:szCs w:val="24"/>
        </w:rPr>
        <w:t>Processing/Process/Processes</w:t>
      </w:r>
      <w:r w:rsidRPr="002F7396">
        <w:rPr>
          <w:rFonts w:ascii="Calibri" w:hAnsi="Calibri" w:cs="Calibri"/>
          <w:sz w:val="24"/>
          <w:szCs w:val="24"/>
        </w:rPr>
        <w:t xml:space="preserve">). It includes: </w:t>
      </w:r>
    </w:p>
    <w:p w14:paraId="305DFA89" w14:textId="77777777" w:rsidR="00C93BD6" w:rsidRPr="002F7396" w:rsidRDefault="00C93BD6" w:rsidP="00722D00">
      <w:pPr>
        <w:numPr>
          <w:ilvl w:val="0"/>
          <w:numId w:val="5"/>
        </w:numPr>
        <w:overflowPunct w:val="0"/>
        <w:autoSpaceDE w:val="0"/>
        <w:autoSpaceDN w:val="0"/>
        <w:adjustRightInd w:val="0"/>
        <w:spacing w:after="0" w:line="240" w:lineRule="auto"/>
        <w:ind w:left="709" w:hanging="284"/>
        <w:textAlignment w:val="baseline"/>
        <w:rPr>
          <w:rFonts w:ascii="Calibri" w:hAnsi="Calibri" w:cs="Calibri"/>
          <w:sz w:val="24"/>
          <w:szCs w:val="24"/>
        </w:rPr>
      </w:pPr>
      <w:r w:rsidRPr="002F7396">
        <w:rPr>
          <w:rFonts w:ascii="Calibri" w:hAnsi="Calibri" w:cs="Calibri"/>
          <w:sz w:val="24"/>
          <w:szCs w:val="24"/>
        </w:rPr>
        <w:lastRenderedPageBreak/>
        <w:t>Obtaining, recording or holding personal data;</w:t>
      </w:r>
    </w:p>
    <w:p w14:paraId="206134CF" w14:textId="77777777" w:rsidR="00C93BD6" w:rsidRPr="002F7396" w:rsidRDefault="00C93BD6" w:rsidP="00722D00">
      <w:pPr>
        <w:numPr>
          <w:ilvl w:val="0"/>
          <w:numId w:val="5"/>
        </w:numPr>
        <w:overflowPunct w:val="0"/>
        <w:autoSpaceDE w:val="0"/>
        <w:autoSpaceDN w:val="0"/>
        <w:adjustRightInd w:val="0"/>
        <w:spacing w:after="0" w:line="240" w:lineRule="auto"/>
        <w:ind w:left="709" w:hanging="284"/>
        <w:textAlignment w:val="baseline"/>
        <w:rPr>
          <w:rFonts w:ascii="Calibri" w:hAnsi="Calibri" w:cs="Calibri"/>
          <w:sz w:val="24"/>
          <w:szCs w:val="24"/>
        </w:rPr>
      </w:pPr>
      <w:r w:rsidRPr="002F7396">
        <w:rPr>
          <w:rFonts w:ascii="Calibri" w:hAnsi="Calibri" w:cs="Calibri"/>
          <w:sz w:val="24"/>
          <w:szCs w:val="24"/>
        </w:rPr>
        <w:t>Carrying out any operation or set of operations on personal data (e.g. organising, amending, retrieving, using, disclosing, erasing or destroying it); and</w:t>
      </w:r>
    </w:p>
    <w:p w14:paraId="4C33B746" w14:textId="77777777" w:rsidR="00C93BD6" w:rsidRPr="002F7396" w:rsidRDefault="00C93BD6" w:rsidP="00722D00">
      <w:pPr>
        <w:numPr>
          <w:ilvl w:val="0"/>
          <w:numId w:val="5"/>
        </w:numPr>
        <w:overflowPunct w:val="0"/>
        <w:autoSpaceDE w:val="0"/>
        <w:autoSpaceDN w:val="0"/>
        <w:adjustRightInd w:val="0"/>
        <w:spacing w:after="0" w:line="240" w:lineRule="auto"/>
        <w:ind w:left="709" w:hanging="284"/>
        <w:textAlignment w:val="baseline"/>
        <w:rPr>
          <w:rFonts w:ascii="Calibri" w:hAnsi="Calibri" w:cs="Calibri"/>
          <w:sz w:val="24"/>
          <w:szCs w:val="24"/>
        </w:rPr>
      </w:pPr>
      <w:r w:rsidRPr="002F7396">
        <w:rPr>
          <w:rFonts w:ascii="Calibri" w:hAnsi="Calibri" w:cs="Calibri"/>
          <w:sz w:val="24"/>
          <w:szCs w:val="24"/>
        </w:rPr>
        <w:t>Transmitting or transferring personal data to third parties.</w:t>
      </w:r>
    </w:p>
    <w:p w14:paraId="770ADC9B" w14:textId="77777777" w:rsidR="00C93BD6" w:rsidRPr="002F7396" w:rsidRDefault="00C93BD6" w:rsidP="00722D00">
      <w:pPr>
        <w:spacing w:after="0" w:line="240" w:lineRule="auto"/>
        <w:rPr>
          <w:rFonts w:ascii="Calibri" w:hAnsi="Calibri" w:cs="Calibri"/>
          <w:sz w:val="24"/>
          <w:szCs w:val="24"/>
        </w:rPr>
      </w:pPr>
      <w:r w:rsidRPr="002F7396">
        <w:rPr>
          <w:rFonts w:ascii="Calibri" w:hAnsi="Calibri" w:cs="Calibri"/>
          <w:sz w:val="24"/>
          <w:szCs w:val="24"/>
        </w:rPr>
        <w:t>Personal data is</w:t>
      </w:r>
      <w:r w:rsidRPr="002F7396">
        <w:rPr>
          <w:rFonts w:ascii="Calibri" w:hAnsi="Calibri" w:cs="Calibri"/>
          <w:b/>
          <w:sz w:val="24"/>
          <w:szCs w:val="24"/>
        </w:rPr>
        <w:t xml:space="preserve"> </w:t>
      </w:r>
      <w:r w:rsidRPr="002F7396">
        <w:rPr>
          <w:rFonts w:ascii="Calibri" w:hAnsi="Calibri" w:cs="Calibri"/>
          <w:sz w:val="24"/>
          <w:szCs w:val="24"/>
        </w:rPr>
        <w:t>any information identifying or relating to an identifiable data subject (</w:t>
      </w:r>
      <w:r w:rsidRPr="002F7396">
        <w:rPr>
          <w:rFonts w:ascii="Calibri" w:hAnsi="Calibri" w:cs="Calibri"/>
          <w:b/>
          <w:sz w:val="24"/>
          <w:szCs w:val="24"/>
        </w:rPr>
        <w:t>personal data</w:t>
      </w:r>
      <w:r w:rsidRPr="002F7396">
        <w:rPr>
          <w:rFonts w:ascii="Calibri" w:hAnsi="Calibri" w:cs="Calibri"/>
          <w:sz w:val="24"/>
          <w:szCs w:val="24"/>
        </w:rPr>
        <w:t>). A person is considered to be a Data Subject if he or she is a living individual that can be identified (directly or indirectly) from the personal data (</w:t>
      </w:r>
      <w:r w:rsidRPr="002F7396">
        <w:rPr>
          <w:rFonts w:ascii="Calibri" w:hAnsi="Calibri" w:cs="Calibri"/>
          <w:b/>
          <w:sz w:val="24"/>
          <w:szCs w:val="24"/>
        </w:rPr>
        <w:t>Data Subject</w:t>
      </w:r>
      <w:r w:rsidRPr="002F7396">
        <w:rPr>
          <w:rFonts w:ascii="Calibri" w:hAnsi="Calibri" w:cs="Calibri"/>
          <w:sz w:val="24"/>
          <w:szCs w:val="24"/>
        </w:rPr>
        <w:t>). Personal data includes some Special Category Data and Criminal Conviction Data. The following table gives a non-exhaustive list of examples of what is included and excluded from these definitions:</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167"/>
        <w:gridCol w:w="3166"/>
        <w:gridCol w:w="7"/>
        <w:gridCol w:w="3160"/>
      </w:tblGrid>
      <w:tr w:rsidR="00C93BD6" w:rsidRPr="002F7396" w14:paraId="6FAB7B00" w14:textId="77777777" w:rsidTr="00F7116C">
        <w:tc>
          <w:tcPr>
            <w:tcW w:w="6353" w:type="dxa"/>
            <w:gridSpan w:val="3"/>
            <w:tcBorders>
              <w:top w:val="double" w:sz="4" w:space="0" w:color="auto"/>
              <w:bottom w:val="single" w:sz="4" w:space="0" w:color="auto"/>
            </w:tcBorders>
            <w:shd w:val="clear" w:color="auto" w:fill="F2F2F2"/>
            <w:vAlign w:val="center"/>
          </w:tcPr>
          <w:p w14:paraId="76BE20E3" w14:textId="77777777" w:rsidR="00C93BD6" w:rsidRPr="002F7396" w:rsidRDefault="00C93BD6" w:rsidP="00722D00">
            <w:pPr>
              <w:spacing w:after="0" w:line="240" w:lineRule="auto"/>
              <w:rPr>
                <w:rFonts w:ascii="Calibri" w:hAnsi="Calibri" w:cs="Calibri"/>
                <w:b/>
                <w:sz w:val="24"/>
                <w:szCs w:val="24"/>
              </w:rPr>
            </w:pPr>
            <w:r w:rsidRPr="002F7396">
              <w:rPr>
                <w:rFonts w:ascii="Calibri" w:hAnsi="Calibri" w:cs="Calibri"/>
                <w:b/>
                <w:sz w:val="24"/>
                <w:szCs w:val="24"/>
              </w:rPr>
              <w:t>Personal data</w:t>
            </w:r>
          </w:p>
        </w:tc>
        <w:tc>
          <w:tcPr>
            <w:tcW w:w="3167" w:type="dxa"/>
            <w:vMerge w:val="restart"/>
            <w:tcBorders>
              <w:top w:val="double" w:sz="4" w:space="0" w:color="auto"/>
            </w:tcBorders>
            <w:shd w:val="clear" w:color="auto" w:fill="F2F2F2"/>
            <w:vAlign w:val="center"/>
          </w:tcPr>
          <w:p w14:paraId="7700AAF5" w14:textId="77777777" w:rsidR="00C93BD6" w:rsidRPr="002F7396" w:rsidRDefault="00C93BD6" w:rsidP="00722D00">
            <w:pPr>
              <w:spacing w:after="0" w:line="240" w:lineRule="auto"/>
              <w:rPr>
                <w:rFonts w:ascii="Calibri" w:hAnsi="Calibri" w:cs="Calibri"/>
                <w:b/>
                <w:sz w:val="24"/>
                <w:szCs w:val="24"/>
              </w:rPr>
            </w:pPr>
            <w:r w:rsidRPr="002F7396">
              <w:rPr>
                <w:rFonts w:ascii="Calibri" w:hAnsi="Calibri" w:cs="Calibri"/>
                <w:b/>
                <w:sz w:val="24"/>
                <w:szCs w:val="24"/>
              </w:rPr>
              <w:t>Excluded / Not Personal data</w:t>
            </w:r>
          </w:p>
        </w:tc>
      </w:tr>
      <w:tr w:rsidR="00C93BD6" w:rsidRPr="002F7396" w14:paraId="56A78465" w14:textId="77777777" w:rsidTr="00F7116C">
        <w:tc>
          <w:tcPr>
            <w:tcW w:w="3173" w:type="dxa"/>
            <w:tcBorders>
              <w:top w:val="single" w:sz="4" w:space="0" w:color="auto"/>
              <w:bottom w:val="double" w:sz="4" w:space="0" w:color="auto"/>
            </w:tcBorders>
            <w:shd w:val="clear" w:color="auto" w:fill="F2F2F2"/>
            <w:vAlign w:val="center"/>
          </w:tcPr>
          <w:p w14:paraId="209AB4E6" w14:textId="77777777" w:rsidR="00C93BD6" w:rsidRPr="002F7396" w:rsidRDefault="00C93BD6" w:rsidP="00722D00">
            <w:pPr>
              <w:spacing w:after="0" w:line="240" w:lineRule="auto"/>
              <w:rPr>
                <w:rFonts w:ascii="Calibri" w:hAnsi="Calibri" w:cs="Calibri"/>
                <w:b/>
                <w:sz w:val="24"/>
                <w:szCs w:val="24"/>
              </w:rPr>
            </w:pPr>
            <w:r w:rsidRPr="002F7396">
              <w:rPr>
                <w:rFonts w:ascii="Calibri" w:hAnsi="Calibri" w:cs="Calibri"/>
                <w:b/>
                <w:sz w:val="24"/>
                <w:szCs w:val="24"/>
              </w:rPr>
              <w:t>Personal data</w:t>
            </w:r>
          </w:p>
        </w:tc>
        <w:tc>
          <w:tcPr>
            <w:tcW w:w="3180" w:type="dxa"/>
            <w:gridSpan w:val="2"/>
            <w:tcBorders>
              <w:top w:val="single" w:sz="4" w:space="0" w:color="auto"/>
              <w:bottom w:val="double" w:sz="4" w:space="0" w:color="auto"/>
            </w:tcBorders>
            <w:shd w:val="clear" w:color="auto" w:fill="F2F2F2"/>
            <w:vAlign w:val="center"/>
          </w:tcPr>
          <w:p w14:paraId="6A1AA5CE" w14:textId="77777777" w:rsidR="00C93BD6" w:rsidRPr="002F7396" w:rsidRDefault="00C93BD6" w:rsidP="00722D00">
            <w:pPr>
              <w:spacing w:after="0" w:line="240" w:lineRule="auto"/>
              <w:rPr>
                <w:rFonts w:ascii="Calibri" w:hAnsi="Calibri" w:cs="Calibri"/>
                <w:b/>
                <w:sz w:val="24"/>
                <w:szCs w:val="24"/>
              </w:rPr>
            </w:pPr>
            <w:r w:rsidRPr="002F7396">
              <w:rPr>
                <w:rFonts w:ascii="Calibri" w:hAnsi="Calibri" w:cs="Calibri"/>
                <w:b/>
                <w:sz w:val="24"/>
                <w:szCs w:val="24"/>
              </w:rPr>
              <w:t xml:space="preserve">Special Category &amp; Criminal Conviction Data </w:t>
            </w:r>
          </w:p>
          <w:p w14:paraId="1B57D044" w14:textId="77777777" w:rsidR="00C93BD6" w:rsidRPr="002F7396" w:rsidRDefault="00C93BD6" w:rsidP="00722D00">
            <w:pPr>
              <w:spacing w:after="0" w:line="240" w:lineRule="auto"/>
              <w:rPr>
                <w:rFonts w:ascii="Calibri" w:hAnsi="Calibri" w:cs="Calibri"/>
                <w:b/>
                <w:sz w:val="24"/>
                <w:szCs w:val="24"/>
              </w:rPr>
            </w:pPr>
            <w:r w:rsidRPr="002F7396">
              <w:rPr>
                <w:rFonts w:ascii="Calibri" w:hAnsi="Calibri" w:cs="Calibri"/>
                <w:b/>
                <w:sz w:val="24"/>
                <w:szCs w:val="24"/>
              </w:rPr>
              <w:t>(formerly called Sensitive Personal data)</w:t>
            </w:r>
          </w:p>
        </w:tc>
        <w:tc>
          <w:tcPr>
            <w:tcW w:w="3167" w:type="dxa"/>
            <w:vMerge/>
            <w:tcBorders>
              <w:bottom w:val="double" w:sz="4" w:space="0" w:color="auto"/>
            </w:tcBorders>
            <w:shd w:val="clear" w:color="auto" w:fill="F2F2F2"/>
            <w:vAlign w:val="center"/>
          </w:tcPr>
          <w:p w14:paraId="12DD80EB" w14:textId="77777777" w:rsidR="00C93BD6" w:rsidRPr="002F7396" w:rsidRDefault="00C93BD6" w:rsidP="00722D00">
            <w:pPr>
              <w:spacing w:after="0" w:line="240" w:lineRule="auto"/>
              <w:rPr>
                <w:rFonts w:ascii="Calibri" w:hAnsi="Calibri" w:cs="Calibri"/>
                <w:b/>
                <w:sz w:val="24"/>
                <w:szCs w:val="24"/>
              </w:rPr>
            </w:pPr>
          </w:p>
        </w:tc>
      </w:tr>
      <w:tr w:rsidR="00C93BD6" w:rsidRPr="002F7396" w14:paraId="124208B1" w14:textId="77777777" w:rsidTr="00F7116C">
        <w:tc>
          <w:tcPr>
            <w:tcW w:w="3173" w:type="dxa"/>
            <w:tcBorders>
              <w:top w:val="double" w:sz="4" w:space="0" w:color="auto"/>
              <w:bottom w:val="double" w:sz="4" w:space="0" w:color="auto"/>
            </w:tcBorders>
            <w:shd w:val="clear" w:color="auto" w:fill="auto"/>
          </w:tcPr>
          <w:p w14:paraId="738F0C67" w14:textId="77777777" w:rsidR="00C93BD6" w:rsidRPr="002F7396" w:rsidRDefault="00C93BD6" w:rsidP="00722D00">
            <w:pPr>
              <w:numPr>
                <w:ilvl w:val="0"/>
                <w:numId w:val="4"/>
              </w:numPr>
              <w:overflowPunct w:val="0"/>
              <w:autoSpaceDE w:val="0"/>
              <w:autoSpaceDN w:val="0"/>
              <w:adjustRightInd w:val="0"/>
              <w:spacing w:after="0" w:line="240" w:lineRule="auto"/>
              <w:ind w:left="318" w:hanging="284"/>
              <w:textAlignment w:val="baseline"/>
              <w:rPr>
                <w:rFonts w:ascii="Calibri" w:hAnsi="Calibri" w:cs="Calibri"/>
                <w:sz w:val="24"/>
                <w:szCs w:val="24"/>
              </w:rPr>
            </w:pPr>
            <w:r w:rsidRPr="002F7396">
              <w:rPr>
                <w:rFonts w:ascii="Calibri" w:hAnsi="Calibri" w:cs="Calibri"/>
                <w:sz w:val="24"/>
                <w:szCs w:val="24"/>
              </w:rPr>
              <w:t>Name</w:t>
            </w:r>
          </w:p>
          <w:p w14:paraId="51DBB2F8" w14:textId="77777777" w:rsidR="00C93BD6" w:rsidRPr="002F7396" w:rsidRDefault="00C93BD6" w:rsidP="00722D00">
            <w:pPr>
              <w:numPr>
                <w:ilvl w:val="0"/>
                <w:numId w:val="4"/>
              </w:numPr>
              <w:overflowPunct w:val="0"/>
              <w:autoSpaceDE w:val="0"/>
              <w:autoSpaceDN w:val="0"/>
              <w:adjustRightInd w:val="0"/>
              <w:spacing w:after="0" w:line="240" w:lineRule="auto"/>
              <w:ind w:left="318" w:hanging="284"/>
              <w:textAlignment w:val="baseline"/>
              <w:rPr>
                <w:rFonts w:ascii="Calibri" w:hAnsi="Calibri" w:cs="Calibri"/>
                <w:sz w:val="24"/>
                <w:szCs w:val="24"/>
              </w:rPr>
            </w:pPr>
            <w:r w:rsidRPr="002F7396">
              <w:rPr>
                <w:rFonts w:ascii="Calibri" w:hAnsi="Calibri" w:cs="Calibri"/>
                <w:sz w:val="24"/>
                <w:szCs w:val="24"/>
              </w:rPr>
              <w:t>Address</w:t>
            </w:r>
          </w:p>
          <w:p w14:paraId="746DAF21" w14:textId="77777777" w:rsidR="00C93BD6" w:rsidRPr="002F7396" w:rsidRDefault="00C93BD6" w:rsidP="00722D00">
            <w:pPr>
              <w:numPr>
                <w:ilvl w:val="0"/>
                <w:numId w:val="4"/>
              </w:numPr>
              <w:overflowPunct w:val="0"/>
              <w:autoSpaceDE w:val="0"/>
              <w:autoSpaceDN w:val="0"/>
              <w:adjustRightInd w:val="0"/>
              <w:spacing w:after="0" w:line="240" w:lineRule="auto"/>
              <w:ind w:left="318" w:hanging="284"/>
              <w:textAlignment w:val="baseline"/>
              <w:rPr>
                <w:rFonts w:ascii="Calibri" w:hAnsi="Calibri" w:cs="Calibri"/>
                <w:sz w:val="24"/>
                <w:szCs w:val="24"/>
              </w:rPr>
            </w:pPr>
            <w:r w:rsidRPr="002F7396">
              <w:rPr>
                <w:rFonts w:ascii="Calibri" w:hAnsi="Calibri" w:cs="Calibri"/>
                <w:sz w:val="24"/>
                <w:szCs w:val="24"/>
              </w:rPr>
              <w:t>Telephone number</w:t>
            </w:r>
          </w:p>
          <w:p w14:paraId="2EE4796E" w14:textId="77777777" w:rsidR="00C93BD6" w:rsidRPr="002F7396" w:rsidRDefault="00C93BD6" w:rsidP="00722D00">
            <w:pPr>
              <w:numPr>
                <w:ilvl w:val="0"/>
                <w:numId w:val="4"/>
              </w:numPr>
              <w:overflowPunct w:val="0"/>
              <w:autoSpaceDE w:val="0"/>
              <w:autoSpaceDN w:val="0"/>
              <w:adjustRightInd w:val="0"/>
              <w:spacing w:after="0" w:line="240" w:lineRule="auto"/>
              <w:ind w:left="318" w:hanging="284"/>
              <w:textAlignment w:val="baseline"/>
              <w:rPr>
                <w:rFonts w:ascii="Calibri" w:hAnsi="Calibri" w:cs="Calibri"/>
                <w:sz w:val="24"/>
                <w:szCs w:val="24"/>
              </w:rPr>
            </w:pPr>
            <w:r w:rsidRPr="002F7396">
              <w:rPr>
                <w:rFonts w:ascii="Calibri" w:hAnsi="Calibri" w:cs="Calibri"/>
                <w:sz w:val="24"/>
                <w:szCs w:val="24"/>
              </w:rPr>
              <w:t>Date of birth</w:t>
            </w:r>
          </w:p>
          <w:p w14:paraId="0E132EEE" w14:textId="77777777" w:rsidR="00C93BD6" w:rsidRPr="002F7396" w:rsidRDefault="00C93BD6" w:rsidP="00722D00">
            <w:pPr>
              <w:numPr>
                <w:ilvl w:val="0"/>
                <w:numId w:val="4"/>
              </w:numPr>
              <w:overflowPunct w:val="0"/>
              <w:autoSpaceDE w:val="0"/>
              <w:autoSpaceDN w:val="0"/>
              <w:adjustRightInd w:val="0"/>
              <w:spacing w:after="0" w:line="240" w:lineRule="auto"/>
              <w:ind w:left="318" w:hanging="284"/>
              <w:textAlignment w:val="baseline"/>
              <w:rPr>
                <w:rFonts w:ascii="Calibri" w:hAnsi="Calibri" w:cs="Calibri"/>
                <w:sz w:val="24"/>
                <w:szCs w:val="24"/>
              </w:rPr>
            </w:pPr>
            <w:r w:rsidRPr="002F7396">
              <w:rPr>
                <w:rFonts w:ascii="Calibri" w:hAnsi="Calibri" w:cs="Calibri"/>
                <w:sz w:val="24"/>
                <w:szCs w:val="24"/>
              </w:rPr>
              <w:t>Gender</w:t>
            </w:r>
          </w:p>
          <w:p w14:paraId="10FC1C42" w14:textId="77777777" w:rsidR="00C93BD6" w:rsidRPr="002F7396" w:rsidRDefault="00C93BD6" w:rsidP="00722D00">
            <w:pPr>
              <w:numPr>
                <w:ilvl w:val="0"/>
                <w:numId w:val="3"/>
              </w:numPr>
              <w:overflowPunct w:val="0"/>
              <w:autoSpaceDE w:val="0"/>
              <w:autoSpaceDN w:val="0"/>
              <w:adjustRightInd w:val="0"/>
              <w:spacing w:after="0" w:line="240" w:lineRule="auto"/>
              <w:ind w:left="318" w:hanging="284"/>
              <w:textAlignment w:val="baseline"/>
              <w:rPr>
                <w:rFonts w:ascii="Calibri" w:hAnsi="Calibri" w:cs="Calibri"/>
                <w:sz w:val="24"/>
                <w:szCs w:val="24"/>
              </w:rPr>
            </w:pPr>
            <w:r w:rsidRPr="002F7396">
              <w:rPr>
                <w:rFonts w:ascii="Calibri" w:hAnsi="Calibri" w:cs="Calibri"/>
                <w:sz w:val="24"/>
                <w:szCs w:val="24"/>
              </w:rPr>
              <w:t>Qualifications</w:t>
            </w:r>
          </w:p>
          <w:p w14:paraId="32D4C181" w14:textId="77777777" w:rsidR="00C93BD6" w:rsidRPr="002F7396" w:rsidRDefault="00C93BD6" w:rsidP="00722D00">
            <w:pPr>
              <w:numPr>
                <w:ilvl w:val="0"/>
                <w:numId w:val="3"/>
              </w:numPr>
              <w:overflowPunct w:val="0"/>
              <w:autoSpaceDE w:val="0"/>
              <w:autoSpaceDN w:val="0"/>
              <w:adjustRightInd w:val="0"/>
              <w:spacing w:after="0" w:line="240" w:lineRule="auto"/>
              <w:ind w:left="318" w:hanging="284"/>
              <w:textAlignment w:val="baseline"/>
              <w:rPr>
                <w:rFonts w:ascii="Calibri" w:hAnsi="Calibri" w:cs="Calibri"/>
                <w:sz w:val="24"/>
                <w:szCs w:val="24"/>
              </w:rPr>
            </w:pPr>
            <w:r w:rsidRPr="002F7396">
              <w:rPr>
                <w:rFonts w:ascii="Calibri" w:hAnsi="Calibri" w:cs="Calibri"/>
                <w:sz w:val="24"/>
                <w:szCs w:val="24"/>
              </w:rPr>
              <w:t>Opinions about an individual’s actions or behaviour (e.g. references, Staff appraisals, disciplinary records)</w:t>
            </w:r>
          </w:p>
          <w:p w14:paraId="27104E2D" w14:textId="77777777" w:rsidR="00C93BD6" w:rsidRPr="002F7396" w:rsidRDefault="00C93BD6" w:rsidP="00722D00">
            <w:pPr>
              <w:numPr>
                <w:ilvl w:val="0"/>
                <w:numId w:val="3"/>
              </w:numPr>
              <w:overflowPunct w:val="0"/>
              <w:autoSpaceDE w:val="0"/>
              <w:autoSpaceDN w:val="0"/>
              <w:adjustRightInd w:val="0"/>
              <w:spacing w:after="0" w:line="240" w:lineRule="auto"/>
              <w:ind w:left="318" w:hanging="284"/>
              <w:textAlignment w:val="baseline"/>
              <w:rPr>
                <w:rFonts w:ascii="Calibri" w:hAnsi="Calibri" w:cs="Calibri"/>
                <w:sz w:val="24"/>
                <w:szCs w:val="24"/>
              </w:rPr>
            </w:pPr>
            <w:r w:rsidRPr="002F7396">
              <w:rPr>
                <w:rFonts w:ascii="Calibri" w:hAnsi="Calibri" w:cs="Calibri"/>
                <w:sz w:val="24"/>
                <w:szCs w:val="24"/>
              </w:rPr>
              <w:t>Location data</w:t>
            </w:r>
          </w:p>
          <w:p w14:paraId="3793E5CC" w14:textId="77777777" w:rsidR="00C93BD6" w:rsidRPr="002F7396" w:rsidRDefault="00C93BD6" w:rsidP="00722D00">
            <w:pPr>
              <w:numPr>
                <w:ilvl w:val="0"/>
                <w:numId w:val="3"/>
              </w:numPr>
              <w:overflowPunct w:val="0"/>
              <w:autoSpaceDE w:val="0"/>
              <w:autoSpaceDN w:val="0"/>
              <w:adjustRightInd w:val="0"/>
              <w:spacing w:after="0" w:line="240" w:lineRule="auto"/>
              <w:ind w:left="318" w:hanging="284"/>
              <w:textAlignment w:val="baseline"/>
              <w:rPr>
                <w:rFonts w:ascii="Calibri" w:hAnsi="Calibri" w:cs="Calibri"/>
                <w:sz w:val="24"/>
                <w:szCs w:val="24"/>
              </w:rPr>
            </w:pPr>
            <w:r w:rsidRPr="002F7396">
              <w:rPr>
                <w:rFonts w:ascii="Calibri" w:hAnsi="Calibri" w:cs="Calibri"/>
                <w:sz w:val="24"/>
                <w:szCs w:val="24"/>
              </w:rPr>
              <w:t>Images e.g. CCTV, photographs</w:t>
            </w:r>
          </w:p>
        </w:tc>
        <w:tc>
          <w:tcPr>
            <w:tcW w:w="3173" w:type="dxa"/>
            <w:tcBorders>
              <w:top w:val="double" w:sz="4" w:space="0" w:color="auto"/>
              <w:bottom w:val="double" w:sz="4" w:space="0" w:color="auto"/>
            </w:tcBorders>
            <w:shd w:val="clear" w:color="auto" w:fill="auto"/>
          </w:tcPr>
          <w:p w14:paraId="3FE38798" w14:textId="77777777" w:rsidR="00C93BD6" w:rsidRPr="002F7396" w:rsidRDefault="00C93BD6" w:rsidP="00722D00">
            <w:pPr>
              <w:numPr>
                <w:ilvl w:val="0"/>
                <w:numId w:val="3"/>
              </w:numPr>
              <w:overflowPunct w:val="0"/>
              <w:autoSpaceDE w:val="0"/>
              <w:autoSpaceDN w:val="0"/>
              <w:adjustRightInd w:val="0"/>
              <w:spacing w:after="0" w:line="240" w:lineRule="auto"/>
              <w:ind w:left="263" w:hanging="263"/>
              <w:textAlignment w:val="baseline"/>
              <w:rPr>
                <w:rFonts w:ascii="Calibri" w:hAnsi="Calibri" w:cs="Calibri"/>
                <w:sz w:val="24"/>
                <w:szCs w:val="24"/>
              </w:rPr>
            </w:pPr>
            <w:r w:rsidRPr="002F7396">
              <w:rPr>
                <w:rFonts w:ascii="Calibri" w:hAnsi="Calibri" w:cs="Calibri"/>
                <w:sz w:val="24"/>
                <w:szCs w:val="24"/>
              </w:rPr>
              <w:t xml:space="preserve">Racial or ethnic origin </w:t>
            </w:r>
          </w:p>
          <w:p w14:paraId="16D5ACCF" w14:textId="77777777" w:rsidR="00C93BD6" w:rsidRPr="002F7396" w:rsidRDefault="00C93BD6" w:rsidP="00722D00">
            <w:pPr>
              <w:numPr>
                <w:ilvl w:val="0"/>
                <w:numId w:val="3"/>
              </w:numPr>
              <w:overflowPunct w:val="0"/>
              <w:autoSpaceDE w:val="0"/>
              <w:autoSpaceDN w:val="0"/>
              <w:adjustRightInd w:val="0"/>
              <w:spacing w:after="0" w:line="240" w:lineRule="auto"/>
              <w:ind w:left="263" w:hanging="263"/>
              <w:textAlignment w:val="baseline"/>
              <w:rPr>
                <w:rFonts w:ascii="Calibri" w:hAnsi="Calibri" w:cs="Calibri"/>
                <w:sz w:val="24"/>
                <w:szCs w:val="24"/>
              </w:rPr>
            </w:pPr>
            <w:r w:rsidRPr="002F7396">
              <w:rPr>
                <w:rFonts w:ascii="Calibri" w:hAnsi="Calibri" w:cs="Calibri"/>
                <w:sz w:val="24"/>
                <w:szCs w:val="24"/>
              </w:rPr>
              <w:t>Political opinions</w:t>
            </w:r>
          </w:p>
          <w:p w14:paraId="1E534BD5" w14:textId="77777777" w:rsidR="00C93BD6" w:rsidRPr="002F7396" w:rsidRDefault="00C93BD6" w:rsidP="00722D00">
            <w:pPr>
              <w:numPr>
                <w:ilvl w:val="0"/>
                <w:numId w:val="3"/>
              </w:numPr>
              <w:overflowPunct w:val="0"/>
              <w:autoSpaceDE w:val="0"/>
              <w:autoSpaceDN w:val="0"/>
              <w:adjustRightInd w:val="0"/>
              <w:spacing w:after="0" w:line="240" w:lineRule="auto"/>
              <w:ind w:left="263" w:hanging="263"/>
              <w:textAlignment w:val="baseline"/>
              <w:rPr>
                <w:rFonts w:ascii="Calibri" w:hAnsi="Calibri" w:cs="Calibri"/>
                <w:sz w:val="24"/>
                <w:szCs w:val="24"/>
              </w:rPr>
            </w:pPr>
            <w:r w:rsidRPr="002F7396">
              <w:rPr>
                <w:rFonts w:ascii="Calibri" w:hAnsi="Calibri" w:cs="Calibri"/>
                <w:sz w:val="24"/>
                <w:szCs w:val="24"/>
              </w:rPr>
              <w:t>Religious or similar beliefs</w:t>
            </w:r>
          </w:p>
          <w:p w14:paraId="7C90DA8E" w14:textId="77777777" w:rsidR="00C93BD6" w:rsidRPr="002F7396" w:rsidRDefault="00C93BD6" w:rsidP="00722D00">
            <w:pPr>
              <w:numPr>
                <w:ilvl w:val="0"/>
                <w:numId w:val="3"/>
              </w:numPr>
              <w:overflowPunct w:val="0"/>
              <w:autoSpaceDE w:val="0"/>
              <w:autoSpaceDN w:val="0"/>
              <w:adjustRightInd w:val="0"/>
              <w:spacing w:after="0" w:line="240" w:lineRule="auto"/>
              <w:ind w:left="263" w:hanging="263"/>
              <w:textAlignment w:val="baseline"/>
              <w:rPr>
                <w:rFonts w:ascii="Calibri" w:hAnsi="Calibri" w:cs="Calibri"/>
                <w:sz w:val="24"/>
                <w:szCs w:val="24"/>
              </w:rPr>
            </w:pPr>
            <w:r w:rsidRPr="002F7396">
              <w:rPr>
                <w:rFonts w:ascii="Calibri" w:hAnsi="Calibri" w:cs="Calibri"/>
                <w:sz w:val="24"/>
                <w:szCs w:val="24"/>
              </w:rPr>
              <w:t>Trade union membership</w:t>
            </w:r>
          </w:p>
          <w:p w14:paraId="5C1D71EB" w14:textId="77777777" w:rsidR="00C93BD6" w:rsidRPr="002F7396" w:rsidRDefault="00C93BD6" w:rsidP="00722D00">
            <w:pPr>
              <w:numPr>
                <w:ilvl w:val="0"/>
                <w:numId w:val="3"/>
              </w:numPr>
              <w:overflowPunct w:val="0"/>
              <w:autoSpaceDE w:val="0"/>
              <w:autoSpaceDN w:val="0"/>
              <w:adjustRightInd w:val="0"/>
              <w:spacing w:after="0" w:line="240" w:lineRule="auto"/>
              <w:ind w:left="263" w:hanging="263"/>
              <w:textAlignment w:val="baseline"/>
              <w:rPr>
                <w:rFonts w:ascii="Calibri" w:hAnsi="Calibri" w:cs="Calibri"/>
                <w:sz w:val="24"/>
                <w:szCs w:val="24"/>
              </w:rPr>
            </w:pPr>
            <w:r w:rsidRPr="002F7396">
              <w:rPr>
                <w:rFonts w:ascii="Calibri" w:hAnsi="Calibri" w:cs="Calibri"/>
                <w:sz w:val="24"/>
                <w:szCs w:val="24"/>
              </w:rPr>
              <w:t>Physical or mental health conditions (e.g. sick notes, medical reports)</w:t>
            </w:r>
          </w:p>
          <w:p w14:paraId="70A839C8" w14:textId="77777777" w:rsidR="00C93BD6" w:rsidRPr="002F7396" w:rsidRDefault="00C93BD6" w:rsidP="00722D00">
            <w:pPr>
              <w:numPr>
                <w:ilvl w:val="0"/>
                <w:numId w:val="3"/>
              </w:numPr>
              <w:overflowPunct w:val="0"/>
              <w:autoSpaceDE w:val="0"/>
              <w:autoSpaceDN w:val="0"/>
              <w:adjustRightInd w:val="0"/>
              <w:spacing w:after="0" w:line="240" w:lineRule="auto"/>
              <w:ind w:left="263" w:hanging="263"/>
              <w:textAlignment w:val="baseline"/>
              <w:rPr>
                <w:rFonts w:ascii="Calibri" w:hAnsi="Calibri" w:cs="Calibri"/>
                <w:sz w:val="24"/>
                <w:szCs w:val="24"/>
              </w:rPr>
            </w:pPr>
            <w:r w:rsidRPr="002F7396">
              <w:rPr>
                <w:rFonts w:ascii="Calibri" w:hAnsi="Calibri" w:cs="Calibri"/>
                <w:sz w:val="24"/>
                <w:szCs w:val="24"/>
              </w:rPr>
              <w:t>Sexual life</w:t>
            </w:r>
          </w:p>
          <w:p w14:paraId="00BD9FB4" w14:textId="77777777" w:rsidR="00C93BD6" w:rsidRPr="002F7396" w:rsidRDefault="00C93BD6" w:rsidP="00722D00">
            <w:pPr>
              <w:numPr>
                <w:ilvl w:val="0"/>
                <w:numId w:val="3"/>
              </w:numPr>
              <w:overflowPunct w:val="0"/>
              <w:autoSpaceDE w:val="0"/>
              <w:autoSpaceDN w:val="0"/>
              <w:adjustRightInd w:val="0"/>
              <w:spacing w:after="0" w:line="240" w:lineRule="auto"/>
              <w:ind w:left="263" w:hanging="263"/>
              <w:textAlignment w:val="baseline"/>
              <w:rPr>
                <w:rFonts w:ascii="Calibri" w:hAnsi="Calibri" w:cs="Calibri"/>
                <w:sz w:val="24"/>
                <w:szCs w:val="24"/>
              </w:rPr>
            </w:pPr>
            <w:r w:rsidRPr="002F7396">
              <w:rPr>
                <w:rFonts w:ascii="Calibri" w:hAnsi="Calibri" w:cs="Calibri"/>
                <w:sz w:val="24"/>
                <w:szCs w:val="24"/>
              </w:rPr>
              <w:t>Sexual orientation</w:t>
            </w:r>
          </w:p>
          <w:p w14:paraId="05A45B31" w14:textId="77777777" w:rsidR="00C93BD6" w:rsidRPr="002F7396" w:rsidRDefault="00C93BD6" w:rsidP="00722D00">
            <w:pPr>
              <w:numPr>
                <w:ilvl w:val="0"/>
                <w:numId w:val="3"/>
              </w:numPr>
              <w:overflowPunct w:val="0"/>
              <w:autoSpaceDE w:val="0"/>
              <w:autoSpaceDN w:val="0"/>
              <w:adjustRightInd w:val="0"/>
              <w:spacing w:after="0" w:line="240" w:lineRule="auto"/>
              <w:ind w:left="263" w:hanging="263"/>
              <w:textAlignment w:val="baseline"/>
              <w:rPr>
                <w:rFonts w:ascii="Calibri" w:hAnsi="Calibri" w:cs="Calibri"/>
                <w:sz w:val="24"/>
                <w:szCs w:val="24"/>
              </w:rPr>
            </w:pPr>
            <w:r w:rsidRPr="002F7396">
              <w:rPr>
                <w:rFonts w:ascii="Calibri" w:hAnsi="Calibri" w:cs="Calibri"/>
                <w:sz w:val="24"/>
                <w:szCs w:val="24"/>
              </w:rPr>
              <w:t>Biometric or genetic data</w:t>
            </w:r>
          </w:p>
          <w:p w14:paraId="0D4B0D05" w14:textId="77777777" w:rsidR="00C93BD6" w:rsidRPr="002F7396" w:rsidRDefault="00C93BD6" w:rsidP="00722D00">
            <w:pPr>
              <w:numPr>
                <w:ilvl w:val="0"/>
                <w:numId w:val="3"/>
              </w:numPr>
              <w:overflowPunct w:val="0"/>
              <w:autoSpaceDE w:val="0"/>
              <w:autoSpaceDN w:val="0"/>
              <w:adjustRightInd w:val="0"/>
              <w:spacing w:after="0" w:line="240" w:lineRule="auto"/>
              <w:ind w:left="263" w:hanging="263"/>
              <w:textAlignment w:val="baseline"/>
              <w:rPr>
                <w:rFonts w:ascii="Calibri" w:hAnsi="Calibri" w:cs="Calibri"/>
                <w:sz w:val="24"/>
                <w:szCs w:val="24"/>
              </w:rPr>
            </w:pPr>
            <w:r w:rsidRPr="002F7396">
              <w:rPr>
                <w:rFonts w:ascii="Calibri" w:hAnsi="Calibri" w:cs="Calibri"/>
                <w:sz w:val="24"/>
                <w:szCs w:val="24"/>
              </w:rPr>
              <w:t>Criminal offences and convictions (e.g. DBS checks)</w:t>
            </w:r>
          </w:p>
        </w:tc>
        <w:tc>
          <w:tcPr>
            <w:tcW w:w="3174" w:type="dxa"/>
            <w:gridSpan w:val="2"/>
            <w:tcBorders>
              <w:top w:val="double" w:sz="4" w:space="0" w:color="auto"/>
              <w:bottom w:val="double" w:sz="4" w:space="0" w:color="auto"/>
            </w:tcBorders>
            <w:shd w:val="clear" w:color="auto" w:fill="auto"/>
          </w:tcPr>
          <w:p w14:paraId="133F29DB" w14:textId="77777777" w:rsidR="00C93BD6" w:rsidRPr="002F7396" w:rsidRDefault="00C93BD6" w:rsidP="00722D00">
            <w:pPr>
              <w:numPr>
                <w:ilvl w:val="0"/>
                <w:numId w:val="3"/>
              </w:numPr>
              <w:overflowPunct w:val="0"/>
              <w:autoSpaceDE w:val="0"/>
              <w:autoSpaceDN w:val="0"/>
              <w:adjustRightInd w:val="0"/>
              <w:spacing w:after="0" w:line="240" w:lineRule="auto"/>
              <w:ind w:left="209" w:hanging="209"/>
              <w:textAlignment w:val="baseline"/>
              <w:rPr>
                <w:rFonts w:ascii="Calibri" w:hAnsi="Calibri" w:cs="Calibri"/>
                <w:sz w:val="24"/>
                <w:szCs w:val="24"/>
              </w:rPr>
            </w:pPr>
            <w:r w:rsidRPr="002F7396">
              <w:rPr>
                <w:rFonts w:ascii="Calibri" w:hAnsi="Calibri" w:cs="Calibri"/>
                <w:sz w:val="24"/>
                <w:szCs w:val="24"/>
              </w:rPr>
              <w:t>Anonymous data</w:t>
            </w:r>
          </w:p>
          <w:p w14:paraId="79357121" w14:textId="77777777" w:rsidR="00C93BD6" w:rsidRPr="002F7396" w:rsidRDefault="00C93BD6" w:rsidP="00722D00">
            <w:pPr>
              <w:numPr>
                <w:ilvl w:val="0"/>
                <w:numId w:val="3"/>
              </w:numPr>
              <w:overflowPunct w:val="0"/>
              <w:autoSpaceDE w:val="0"/>
              <w:autoSpaceDN w:val="0"/>
              <w:adjustRightInd w:val="0"/>
              <w:spacing w:after="0" w:line="240" w:lineRule="auto"/>
              <w:ind w:left="209" w:hanging="209"/>
              <w:textAlignment w:val="baseline"/>
              <w:rPr>
                <w:rFonts w:ascii="Calibri" w:hAnsi="Calibri" w:cs="Calibri"/>
                <w:sz w:val="24"/>
                <w:szCs w:val="24"/>
              </w:rPr>
            </w:pPr>
            <w:r w:rsidRPr="002F7396">
              <w:rPr>
                <w:rFonts w:ascii="Calibri" w:hAnsi="Calibri" w:cs="Calibri"/>
                <w:sz w:val="24"/>
                <w:szCs w:val="24"/>
              </w:rPr>
              <w:t>Data that has had the individual’s identity permanently removed (e.g. statistical information about the gender breakdown of our Staff from whom individuals cannot be identified)</w:t>
            </w:r>
          </w:p>
        </w:tc>
      </w:tr>
    </w:tbl>
    <w:p w14:paraId="0A54242E" w14:textId="77777777" w:rsidR="00C93BD6" w:rsidRPr="002F7396" w:rsidRDefault="00C93BD6" w:rsidP="00722D00">
      <w:pPr>
        <w:pStyle w:val="HD6Level2"/>
        <w:spacing w:after="0" w:line="240" w:lineRule="auto"/>
        <w:jc w:val="left"/>
        <w:rPr>
          <w:rFonts w:ascii="Calibri" w:hAnsi="Calibri" w:cs="Calibri"/>
          <w:b/>
          <w:color w:val="ED7D31"/>
          <w:sz w:val="24"/>
          <w:szCs w:val="24"/>
        </w:rPr>
      </w:pPr>
    </w:p>
    <w:p w14:paraId="58FC9CD3" w14:textId="77777777" w:rsidR="00C93BD6" w:rsidRPr="002F7396" w:rsidRDefault="00C93BD6" w:rsidP="00722D00">
      <w:pPr>
        <w:pStyle w:val="HD6Level2"/>
        <w:spacing w:after="0" w:line="240" w:lineRule="auto"/>
        <w:jc w:val="left"/>
        <w:rPr>
          <w:rFonts w:ascii="Calibri" w:hAnsi="Calibri" w:cs="Calibri"/>
          <w:b/>
          <w:color w:val="ED7D31"/>
          <w:sz w:val="24"/>
          <w:szCs w:val="24"/>
        </w:rPr>
      </w:pPr>
      <w:r w:rsidRPr="002F7396">
        <w:rPr>
          <w:rFonts w:ascii="Calibri" w:hAnsi="Calibri" w:cs="Calibri"/>
          <w:b/>
          <w:color w:val="ED7D31"/>
          <w:sz w:val="24"/>
          <w:szCs w:val="24"/>
        </w:rPr>
        <w:t>Policy Standards</w:t>
      </w:r>
    </w:p>
    <w:p w14:paraId="6E19399E" w14:textId="77777777" w:rsidR="00C93BD6" w:rsidRPr="002F7396" w:rsidRDefault="00C93BD6" w:rsidP="00AE407D">
      <w:pPr>
        <w:pStyle w:val="HD6Level2"/>
        <w:numPr>
          <w:ilvl w:val="0"/>
          <w:numId w:val="55"/>
        </w:numPr>
        <w:spacing w:after="0" w:line="240" w:lineRule="auto"/>
        <w:jc w:val="left"/>
        <w:rPr>
          <w:rFonts w:ascii="Calibri" w:hAnsi="Calibri" w:cs="Calibri"/>
          <w:b/>
          <w:color w:val="ED7D31"/>
          <w:sz w:val="24"/>
          <w:szCs w:val="24"/>
        </w:rPr>
      </w:pPr>
      <w:r w:rsidRPr="002F7396">
        <w:rPr>
          <w:rFonts w:ascii="Calibri" w:hAnsi="Calibri" w:cs="Calibri"/>
          <w:b/>
          <w:color w:val="ED7D31"/>
          <w:sz w:val="24"/>
          <w:szCs w:val="24"/>
        </w:rPr>
        <w:t>Your rights as a Data Subject</w:t>
      </w:r>
    </w:p>
    <w:p w14:paraId="58C462F9" w14:textId="77777777" w:rsidR="00C93BD6" w:rsidRPr="002F7396" w:rsidRDefault="00C93BD6" w:rsidP="00722D00">
      <w:pPr>
        <w:spacing w:after="0" w:line="240" w:lineRule="auto"/>
        <w:rPr>
          <w:rFonts w:ascii="Calibri" w:hAnsi="Calibri" w:cs="Calibri"/>
          <w:b/>
          <w:color w:val="ED7D31"/>
          <w:sz w:val="24"/>
          <w:szCs w:val="24"/>
        </w:rPr>
      </w:pPr>
      <w:r w:rsidRPr="002F7396">
        <w:rPr>
          <w:rFonts w:ascii="Calibri" w:hAnsi="Calibri" w:cs="Calibri"/>
          <w:sz w:val="24"/>
          <w:szCs w:val="24"/>
        </w:rPr>
        <w:t>Each Data Subject has legal rights designed to protect the privacy of their personal data. You are a Data Subject (with regard to your own personal data). This Staff Data Privacy Policy explains more about your rights as a Data Subject and your responsibilities in relation to processing personal data of third parties.</w:t>
      </w:r>
      <w:r w:rsidRPr="002F7396">
        <w:rPr>
          <w:rFonts w:ascii="Calibri" w:hAnsi="Calibri" w:cs="Calibri"/>
          <w:sz w:val="24"/>
          <w:szCs w:val="24"/>
        </w:rPr>
        <w:br/>
      </w:r>
    </w:p>
    <w:p w14:paraId="0115DEFA" w14:textId="77777777" w:rsidR="00C93BD6" w:rsidRPr="002F7396" w:rsidRDefault="00C93BD6" w:rsidP="00AE407D">
      <w:pPr>
        <w:numPr>
          <w:ilvl w:val="0"/>
          <w:numId w:val="55"/>
        </w:numPr>
        <w:overflowPunct w:val="0"/>
        <w:autoSpaceDE w:val="0"/>
        <w:autoSpaceDN w:val="0"/>
        <w:adjustRightInd w:val="0"/>
        <w:spacing w:after="0" w:line="240" w:lineRule="auto"/>
        <w:textAlignment w:val="baseline"/>
        <w:rPr>
          <w:rFonts w:ascii="Calibri" w:hAnsi="Calibri" w:cs="Calibri"/>
          <w:b/>
          <w:color w:val="ED7D31"/>
          <w:sz w:val="24"/>
          <w:szCs w:val="24"/>
        </w:rPr>
      </w:pPr>
      <w:r w:rsidRPr="002F7396">
        <w:rPr>
          <w:rFonts w:ascii="Calibri" w:hAnsi="Calibri" w:cs="Calibri"/>
          <w:b/>
          <w:color w:val="ED7D31"/>
          <w:sz w:val="24"/>
          <w:szCs w:val="24"/>
        </w:rPr>
        <w:t xml:space="preserve">Third Party Data: your duties and responsibilities </w:t>
      </w:r>
    </w:p>
    <w:p w14:paraId="3F17BB3E" w14:textId="77777777" w:rsidR="00C93BD6" w:rsidRPr="002F7396" w:rsidRDefault="00C93BD6" w:rsidP="00722D00">
      <w:pPr>
        <w:spacing w:after="0" w:line="240" w:lineRule="auto"/>
        <w:rPr>
          <w:rFonts w:ascii="Calibri" w:hAnsi="Calibri" w:cs="Calibri"/>
          <w:sz w:val="24"/>
          <w:szCs w:val="24"/>
        </w:rPr>
      </w:pPr>
      <w:r w:rsidRPr="002F7396">
        <w:rPr>
          <w:rFonts w:ascii="Calibri" w:hAnsi="Calibri" w:cs="Calibri"/>
          <w:sz w:val="24"/>
          <w:szCs w:val="24"/>
        </w:rPr>
        <w:t xml:space="preserve">To the extent that you are involved in the processing of personal data, you will have legal duties and responsibilities to process the personal data of others in accordance with this Data Privacy Policy, the Data Privacy Policy-Education, which applies to the personal data of our pupils, parents/carers etc, and the law governing data privacy, including the GDPR and Data Protection Act 2018 (see “Our commitment to complying with data protection procedures” below). </w:t>
      </w:r>
    </w:p>
    <w:p w14:paraId="0C7709A0" w14:textId="3BA7B697" w:rsidR="00C93BD6" w:rsidRDefault="00C93BD6" w:rsidP="00722D00">
      <w:pPr>
        <w:spacing w:after="0" w:line="240" w:lineRule="auto"/>
        <w:rPr>
          <w:rFonts w:ascii="Calibri" w:hAnsi="Calibri" w:cs="Calibri"/>
          <w:sz w:val="24"/>
          <w:szCs w:val="24"/>
        </w:rPr>
      </w:pPr>
      <w:r w:rsidRPr="002F7396">
        <w:rPr>
          <w:rFonts w:ascii="Calibri" w:hAnsi="Calibri" w:cs="Calibri"/>
          <w:sz w:val="24"/>
          <w:szCs w:val="24"/>
        </w:rPr>
        <w:t xml:space="preserve">If your role involves regular processing of personal data, or might reasonably bring you into contact with Personal data, you will receive training on our data privacy policies and procedures as </w:t>
      </w:r>
      <w:r w:rsidRPr="002F7396">
        <w:rPr>
          <w:rFonts w:ascii="Calibri" w:hAnsi="Calibri" w:cs="Calibri"/>
          <w:sz w:val="24"/>
          <w:szCs w:val="24"/>
        </w:rPr>
        <w:lastRenderedPageBreak/>
        <w:t>part of your induction and this will be refreshed at regular intervals thereafter (see “Staff Training” below).</w:t>
      </w:r>
    </w:p>
    <w:p w14:paraId="2C1484EA" w14:textId="77777777" w:rsidR="00722D00" w:rsidRPr="002F7396" w:rsidRDefault="00722D00" w:rsidP="00722D00">
      <w:pPr>
        <w:spacing w:after="0" w:line="240" w:lineRule="auto"/>
        <w:rPr>
          <w:rFonts w:ascii="Calibri" w:hAnsi="Calibri" w:cs="Calibri"/>
          <w:sz w:val="24"/>
          <w:szCs w:val="24"/>
        </w:rPr>
      </w:pPr>
    </w:p>
    <w:p w14:paraId="1A612F66" w14:textId="77777777" w:rsidR="00B138B6" w:rsidRPr="002F7396" w:rsidRDefault="00B138B6" w:rsidP="00AE407D">
      <w:pPr>
        <w:numPr>
          <w:ilvl w:val="0"/>
          <w:numId w:val="55"/>
        </w:numPr>
        <w:overflowPunct w:val="0"/>
        <w:autoSpaceDE w:val="0"/>
        <w:autoSpaceDN w:val="0"/>
        <w:adjustRightInd w:val="0"/>
        <w:spacing w:after="0" w:line="240" w:lineRule="auto"/>
        <w:textAlignment w:val="baseline"/>
        <w:rPr>
          <w:rFonts w:ascii="Calibri" w:hAnsi="Calibri" w:cs="Calibri"/>
          <w:b/>
          <w:color w:val="ED7D31"/>
          <w:sz w:val="24"/>
          <w:szCs w:val="24"/>
        </w:rPr>
      </w:pPr>
      <w:r w:rsidRPr="002F7396">
        <w:rPr>
          <w:rFonts w:ascii="Calibri" w:hAnsi="Calibri" w:cs="Calibri"/>
          <w:b/>
          <w:color w:val="ED7D31"/>
          <w:sz w:val="24"/>
          <w:szCs w:val="24"/>
        </w:rPr>
        <w:t>Data privacy: our collective responsibility</w:t>
      </w:r>
    </w:p>
    <w:p w14:paraId="1D641C45" w14:textId="7651C62D" w:rsidR="00B138B6" w:rsidRPr="002F7396" w:rsidRDefault="00B138B6" w:rsidP="00722D00">
      <w:pPr>
        <w:spacing w:after="0" w:line="240" w:lineRule="auto"/>
        <w:rPr>
          <w:rFonts w:ascii="Calibri" w:hAnsi="Calibri" w:cs="Calibri"/>
          <w:sz w:val="24"/>
          <w:szCs w:val="24"/>
        </w:rPr>
      </w:pPr>
      <w:r w:rsidRPr="002F7396">
        <w:rPr>
          <w:rFonts w:ascii="Calibri" w:hAnsi="Calibri" w:cs="Calibri"/>
          <w:sz w:val="24"/>
          <w:szCs w:val="24"/>
        </w:rPr>
        <w:t>The Trust takes its legal obligations and responsibilities regarding data privacy very seriously. We expect all of our staff to treat any personal data they may come into contact with (whether it is part of their role to handle such data or not) sensitively and in accordance with our data privacy policies and procedures. You are reminded that any breach of this policy, our data privacy procedures, or</w:t>
      </w:r>
      <w:r>
        <w:rPr>
          <w:rFonts w:ascii="Calibri" w:hAnsi="Calibri" w:cs="Calibri"/>
          <w:sz w:val="24"/>
          <w:szCs w:val="24"/>
        </w:rPr>
        <w:t xml:space="preserve"> </w:t>
      </w:r>
      <w:r w:rsidRPr="002F7396">
        <w:rPr>
          <w:rFonts w:ascii="Calibri" w:hAnsi="Calibri" w:cs="Calibri"/>
          <w:sz w:val="24"/>
          <w:szCs w:val="24"/>
        </w:rPr>
        <w:t xml:space="preserve">the law governing data privacy, may result in disciplinary action.      </w:t>
      </w:r>
      <w:r w:rsidRPr="002F7396">
        <w:rPr>
          <w:rFonts w:ascii="Calibri" w:hAnsi="Calibri" w:cs="Calibri"/>
          <w:sz w:val="24"/>
          <w:szCs w:val="24"/>
        </w:rPr>
        <w:br/>
      </w:r>
    </w:p>
    <w:p w14:paraId="249D5018" w14:textId="77777777" w:rsidR="00B138B6" w:rsidRPr="002F7396" w:rsidRDefault="00B138B6" w:rsidP="00AE407D">
      <w:pPr>
        <w:numPr>
          <w:ilvl w:val="0"/>
          <w:numId w:val="55"/>
        </w:numPr>
        <w:overflowPunct w:val="0"/>
        <w:autoSpaceDE w:val="0"/>
        <w:autoSpaceDN w:val="0"/>
        <w:adjustRightInd w:val="0"/>
        <w:spacing w:after="0" w:line="240" w:lineRule="auto"/>
        <w:textAlignment w:val="baseline"/>
        <w:rPr>
          <w:rFonts w:ascii="Calibri" w:hAnsi="Calibri" w:cs="Calibri"/>
          <w:b/>
          <w:color w:val="ED7D31"/>
          <w:sz w:val="24"/>
          <w:szCs w:val="24"/>
        </w:rPr>
      </w:pPr>
      <w:r w:rsidRPr="002F7396">
        <w:rPr>
          <w:rFonts w:ascii="Calibri" w:hAnsi="Calibri" w:cs="Calibri"/>
          <w:b/>
          <w:color w:val="ED7D31"/>
          <w:sz w:val="24"/>
          <w:szCs w:val="24"/>
        </w:rPr>
        <w:t>Our Commitment to complying with the Data Protection Principles</w:t>
      </w:r>
    </w:p>
    <w:p w14:paraId="42167811" w14:textId="77777777" w:rsidR="00B138B6" w:rsidRPr="002F7396" w:rsidRDefault="00B138B6" w:rsidP="00722D00">
      <w:pPr>
        <w:spacing w:after="0" w:line="240" w:lineRule="auto"/>
        <w:rPr>
          <w:rFonts w:ascii="Calibri" w:hAnsi="Calibri" w:cs="Calibri"/>
          <w:sz w:val="24"/>
          <w:szCs w:val="24"/>
        </w:rPr>
      </w:pPr>
      <w:r w:rsidRPr="002F7396">
        <w:rPr>
          <w:rFonts w:ascii="Calibri" w:hAnsi="Calibri" w:cs="Calibri"/>
          <w:sz w:val="24"/>
          <w:szCs w:val="24"/>
        </w:rPr>
        <w:t>Personal data must be processed in compliance with the Data Protection Principles (</w:t>
      </w:r>
      <w:r w:rsidRPr="002F7396">
        <w:rPr>
          <w:rFonts w:ascii="Calibri" w:hAnsi="Calibri" w:cs="Calibri"/>
          <w:b/>
          <w:sz w:val="24"/>
          <w:szCs w:val="24"/>
        </w:rPr>
        <w:t>DPP</w:t>
      </w:r>
      <w:r w:rsidRPr="002F7396">
        <w:rPr>
          <w:rFonts w:ascii="Calibri" w:hAnsi="Calibri" w:cs="Calibri"/>
          <w:sz w:val="24"/>
          <w:szCs w:val="24"/>
        </w:rPr>
        <w:t>) relating to the Processing of personal data (as set out in the General Data Protection Regulation (EU 2016/679) (</w:t>
      </w:r>
      <w:r w:rsidRPr="002F7396">
        <w:rPr>
          <w:rFonts w:ascii="Calibri" w:hAnsi="Calibri" w:cs="Calibri"/>
          <w:b/>
          <w:sz w:val="24"/>
          <w:szCs w:val="24"/>
        </w:rPr>
        <w:t>GDPR</w:t>
      </w:r>
      <w:r w:rsidRPr="002F7396">
        <w:rPr>
          <w:rFonts w:ascii="Calibri" w:hAnsi="Calibri" w:cs="Calibri"/>
          <w:sz w:val="24"/>
          <w:szCs w:val="24"/>
        </w:rPr>
        <w:t>). The DPP require personal data to be:</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751"/>
        <w:gridCol w:w="4749"/>
      </w:tblGrid>
      <w:tr w:rsidR="00B138B6" w:rsidRPr="002F7396" w14:paraId="38BEA415" w14:textId="77777777" w:rsidTr="00F7116C">
        <w:tc>
          <w:tcPr>
            <w:tcW w:w="4760" w:type="dxa"/>
            <w:tcBorders>
              <w:top w:val="double" w:sz="4" w:space="0" w:color="auto"/>
              <w:bottom w:val="double" w:sz="4" w:space="0" w:color="auto"/>
            </w:tcBorders>
            <w:shd w:val="clear" w:color="auto" w:fill="F2F2F2"/>
            <w:vAlign w:val="center"/>
          </w:tcPr>
          <w:p w14:paraId="73090BB9" w14:textId="77777777" w:rsidR="00B138B6" w:rsidRPr="002F7396" w:rsidRDefault="00B138B6" w:rsidP="00722D00">
            <w:pPr>
              <w:spacing w:after="0" w:line="240" w:lineRule="auto"/>
              <w:rPr>
                <w:rFonts w:ascii="Calibri" w:hAnsi="Calibri" w:cs="Calibri"/>
                <w:b/>
                <w:sz w:val="24"/>
                <w:szCs w:val="24"/>
              </w:rPr>
            </w:pPr>
            <w:r w:rsidRPr="002F7396">
              <w:rPr>
                <w:rFonts w:ascii="Calibri" w:hAnsi="Calibri" w:cs="Calibri"/>
                <w:b/>
                <w:sz w:val="24"/>
                <w:szCs w:val="24"/>
              </w:rPr>
              <w:t>Data Protection Principle (DPP)</w:t>
            </w:r>
          </w:p>
        </w:tc>
        <w:tc>
          <w:tcPr>
            <w:tcW w:w="4760" w:type="dxa"/>
            <w:tcBorders>
              <w:top w:val="double" w:sz="4" w:space="0" w:color="auto"/>
              <w:bottom w:val="double" w:sz="4" w:space="0" w:color="auto"/>
            </w:tcBorders>
            <w:shd w:val="clear" w:color="auto" w:fill="F2F2F2"/>
            <w:vAlign w:val="center"/>
          </w:tcPr>
          <w:p w14:paraId="3D13B975" w14:textId="77777777" w:rsidR="00B138B6" w:rsidRPr="002F7396" w:rsidRDefault="00B138B6" w:rsidP="00722D00">
            <w:pPr>
              <w:spacing w:after="0" w:line="240" w:lineRule="auto"/>
              <w:rPr>
                <w:rFonts w:ascii="Calibri" w:hAnsi="Calibri" w:cs="Calibri"/>
                <w:b/>
                <w:sz w:val="24"/>
                <w:szCs w:val="24"/>
              </w:rPr>
            </w:pPr>
            <w:r w:rsidRPr="002F7396">
              <w:rPr>
                <w:rFonts w:ascii="Calibri" w:hAnsi="Calibri" w:cs="Calibri"/>
                <w:b/>
                <w:sz w:val="24"/>
                <w:szCs w:val="24"/>
              </w:rPr>
              <w:t>Details</w:t>
            </w:r>
          </w:p>
        </w:tc>
      </w:tr>
      <w:tr w:rsidR="00B138B6" w:rsidRPr="002F7396" w14:paraId="665832CA" w14:textId="77777777" w:rsidTr="00F7116C">
        <w:tc>
          <w:tcPr>
            <w:tcW w:w="4760" w:type="dxa"/>
            <w:tcBorders>
              <w:top w:val="double" w:sz="4" w:space="0" w:color="auto"/>
            </w:tcBorders>
            <w:shd w:val="clear" w:color="auto" w:fill="auto"/>
          </w:tcPr>
          <w:p w14:paraId="04A986A9" w14:textId="77777777" w:rsidR="00B138B6" w:rsidRPr="002F7396" w:rsidRDefault="00B138B6" w:rsidP="00722D00">
            <w:pPr>
              <w:spacing w:after="0" w:line="240" w:lineRule="auto"/>
              <w:rPr>
                <w:rFonts w:ascii="Calibri" w:hAnsi="Calibri" w:cs="Calibri"/>
                <w:sz w:val="24"/>
                <w:szCs w:val="24"/>
              </w:rPr>
            </w:pPr>
            <w:r w:rsidRPr="002F7396">
              <w:rPr>
                <w:rFonts w:ascii="Calibri" w:hAnsi="Calibri" w:cs="Calibri"/>
                <w:sz w:val="24"/>
                <w:szCs w:val="24"/>
              </w:rPr>
              <w:t>Processed lawfully, fairly and in a transparent manner</w:t>
            </w:r>
          </w:p>
        </w:tc>
        <w:tc>
          <w:tcPr>
            <w:tcW w:w="4760" w:type="dxa"/>
            <w:tcBorders>
              <w:top w:val="double" w:sz="4" w:space="0" w:color="auto"/>
            </w:tcBorders>
            <w:shd w:val="clear" w:color="auto" w:fill="auto"/>
          </w:tcPr>
          <w:p w14:paraId="769FAA61" w14:textId="77777777" w:rsidR="00B138B6" w:rsidRPr="002F7396" w:rsidRDefault="00B138B6" w:rsidP="00722D00">
            <w:pPr>
              <w:spacing w:after="0" w:line="240" w:lineRule="auto"/>
              <w:rPr>
                <w:rFonts w:ascii="Calibri" w:hAnsi="Calibri" w:cs="Calibri"/>
                <w:sz w:val="24"/>
                <w:szCs w:val="24"/>
              </w:rPr>
            </w:pPr>
            <w:r w:rsidRPr="002F7396">
              <w:rPr>
                <w:rFonts w:ascii="Calibri" w:hAnsi="Calibri" w:cs="Calibri"/>
                <w:sz w:val="24"/>
                <w:szCs w:val="24"/>
              </w:rPr>
              <w:t>Personal data must be processed on the basis of one or more of the conditions specified in the GDPR.</w:t>
            </w:r>
          </w:p>
        </w:tc>
      </w:tr>
      <w:tr w:rsidR="00B138B6" w:rsidRPr="002F7396" w14:paraId="4EFD613A" w14:textId="77777777" w:rsidTr="00F7116C">
        <w:tc>
          <w:tcPr>
            <w:tcW w:w="4760" w:type="dxa"/>
            <w:shd w:val="clear" w:color="auto" w:fill="auto"/>
          </w:tcPr>
          <w:p w14:paraId="60A14A6B" w14:textId="77777777" w:rsidR="00B138B6" w:rsidRPr="002F7396" w:rsidRDefault="00B138B6" w:rsidP="00722D00">
            <w:pPr>
              <w:spacing w:after="0" w:line="240" w:lineRule="auto"/>
              <w:rPr>
                <w:rFonts w:ascii="Calibri" w:hAnsi="Calibri" w:cs="Calibri"/>
                <w:sz w:val="24"/>
                <w:szCs w:val="24"/>
              </w:rPr>
            </w:pPr>
            <w:r w:rsidRPr="002F7396">
              <w:rPr>
                <w:rFonts w:ascii="Calibri" w:hAnsi="Calibri" w:cs="Calibri"/>
                <w:sz w:val="24"/>
                <w:szCs w:val="24"/>
              </w:rPr>
              <w:t>Collected only for specified, explicit and legitimate purposes.</w:t>
            </w:r>
          </w:p>
        </w:tc>
        <w:tc>
          <w:tcPr>
            <w:tcW w:w="4760" w:type="dxa"/>
            <w:shd w:val="clear" w:color="auto" w:fill="auto"/>
          </w:tcPr>
          <w:p w14:paraId="26B0DF50" w14:textId="77777777" w:rsidR="00B138B6" w:rsidRPr="002F7396" w:rsidRDefault="00B138B6" w:rsidP="00722D00">
            <w:pPr>
              <w:spacing w:after="0" w:line="240" w:lineRule="auto"/>
              <w:rPr>
                <w:rFonts w:ascii="Calibri" w:hAnsi="Calibri" w:cs="Calibri"/>
                <w:sz w:val="24"/>
                <w:szCs w:val="24"/>
              </w:rPr>
            </w:pPr>
            <w:r w:rsidRPr="002F7396">
              <w:rPr>
                <w:rFonts w:ascii="Calibri" w:hAnsi="Calibri" w:cs="Calibri"/>
                <w:sz w:val="24"/>
                <w:szCs w:val="24"/>
              </w:rPr>
              <w:t>If we collect personal data directly from Data Subjects, we will inform the Data Subject about:</w:t>
            </w:r>
          </w:p>
          <w:p w14:paraId="6A73BDE0" w14:textId="77777777" w:rsidR="00B138B6" w:rsidRPr="002F7396" w:rsidRDefault="00B138B6" w:rsidP="00722D00">
            <w:pPr>
              <w:numPr>
                <w:ilvl w:val="0"/>
                <w:numId w:val="7"/>
              </w:numPr>
              <w:overflowPunct w:val="0"/>
              <w:autoSpaceDE w:val="0"/>
              <w:autoSpaceDN w:val="0"/>
              <w:adjustRightInd w:val="0"/>
              <w:spacing w:after="0" w:line="240" w:lineRule="auto"/>
              <w:ind w:left="289" w:hanging="289"/>
              <w:textAlignment w:val="baseline"/>
              <w:rPr>
                <w:rFonts w:ascii="Calibri" w:hAnsi="Calibri" w:cs="Calibri"/>
                <w:sz w:val="24"/>
                <w:szCs w:val="24"/>
              </w:rPr>
            </w:pPr>
            <w:r w:rsidRPr="002F7396">
              <w:rPr>
                <w:rFonts w:ascii="Calibri" w:hAnsi="Calibri" w:cs="Calibri"/>
                <w:sz w:val="24"/>
                <w:szCs w:val="24"/>
              </w:rPr>
              <w:t>The Purpose(s) for which we intend to Process their personal data;</w:t>
            </w:r>
          </w:p>
          <w:p w14:paraId="754834F4" w14:textId="77777777" w:rsidR="00B138B6" w:rsidRPr="002F7396" w:rsidRDefault="00B138B6" w:rsidP="00722D00">
            <w:pPr>
              <w:numPr>
                <w:ilvl w:val="0"/>
                <w:numId w:val="7"/>
              </w:numPr>
              <w:overflowPunct w:val="0"/>
              <w:autoSpaceDE w:val="0"/>
              <w:autoSpaceDN w:val="0"/>
              <w:adjustRightInd w:val="0"/>
              <w:spacing w:after="0" w:line="240" w:lineRule="auto"/>
              <w:ind w:left="289" w:hanging="289"/>
              <w:textAlignment w:val="baseline"/>
              <w:rPr>
                <w:rFonts w:ascii="Calibri" w:hAnsi="Calibri" w:cs="Calibri"/>
                <w:sz w:val="24"/>
                <w:szCs w:val="24"/>
              </w:rPr>
            </w:pPr>
            <w:r w:rsidRPr="002F7396">
              <w:rPr>
                <w:rFonts w:ascii="Calibri" w:hAnsi="Calibri" w:cs="Calibri"/>
                <w:sz w:val="24"/>
                <w:szCs w:val="24"/>
              </w:rPr>
              <w:t>The third parties (if any) with which we will share, or to which we will disclose, their personal data; and</w:t>
            </w:r>
          </w:p>
          <w:p w14:paraId="6E247B22" w14:textId="77777777" w:rsidR="00B138B6" w:rsidRPr="002F7396" w:rsidRDefault="00B138B6" w:rsidP="00722D00">
            <w:pPr>
              <w:numPr>
                <w:ilvl w:val="0"/>
                <w:numId w:val="7"/>
              </w:numPr>
              <w:overflowPunct w:val="0"/>
              <w:autoSpaceDE w:val="0"/>
              <w:autoSpaceDN w:val="0"/>
              <w:adjustRightInd w:val="0"/>
              <w:spacing w:after="0" w:line="240" w:lineRule="auto"/>
              <w:ind w:left="289" w:hanging="289"/>
              <w:textAlignment w:val="baseline"/>
              <w:rPr>
                <w:rFonts w:ascii="Calibri" w:hAnsi="Calibri" w:cs="Calibri"/>
                <w:sz w:val="24"/>
                <w:szCs w:val="24"/>
              </w:rPr>
            </w:pPr>
            <w:r w:rsidRPr="002F7396">
              <w:rPr>
                <w:rFonts w:ascii="Calibri" w:hAnsi="Calibri" w:cs="Calibri"/>
                <w:sz w:val="24"/>
                <w:szCs w:val="24"/>
              </w:rPr>
              <w:t>Their rights as a Data Subject (e.g. to access and rectify their personal data).</w:t>
            </w:r>
          </w:p>
          <w:p w14:paraId="0894C95B" w14:textId="77777777" w:rsidR="00B138B6" w:rsidRPr="002F7396" w:rsidRDefault="00B138B6" w:rsidP="00722D00">
            <w:pPr>
              <w:spacing w:after="0" w:line="240" w:lineRule="auto"/>
              <w:rPr>
                <w:rFonts w:ascii="Calibri" w:hAnsi="Calibri" w:cs="Calibri"/>
                <w:sz w:val="24"/>
                <w:szCs w:val="24"/>
              </w:rPr>
            </w:pPr>
            <w:r w:rsidRPr="002F7396">
              <w:rPr>
                <w:rFonts w:ascii="Calibri" w:hAnsi="Calibri" w:cs="Calibri"/>
                <w:sz w:val="24"/>
                <w:szCs w:val="24"/>
              </w:rPr>
              <w:t>Personal data must not be processed in any manner incompatible with those original purposes.</w:t>
            </w:r>
          </w:p>
        </w:tc>
      </w:tr>
      <w:tr w:rsidR="00B138B6" w:rsidRPr="002F7396" w14:paraId="2935DCB0" w14:textId="77777777" w:rsidTr="00F7116C">
        <w:tc>
          <w:tcPr>
            <w:tcW w:w="4760" w:type="dxa"/>
            <w:shd w:val="clear" w:color="auto" w:fill="auto"/>
          </w:tcPr>
          <w:p w14:paraId="6987DE9C" w14:textId="77777777" w:rsidR="00B138B6" w:rsidRPr="002F7396" w:rsidRDefault="00B138B6" w:rsidP="00722D00">
            <w:pPr>
              <w:spacing w:after="0" w:line="240" w:lineRule="auto"/>
              <w:rPr>
                <w:rFonts w:ascii="Calibri" w:hAnsi="Calibri" w:cs="Calibri"/>
                <w:sz w:val="24"/>
                <w:szCs w:val="24"/>
              </w:rPr>
            </w:pPr>
            <w:r w:rsidRPr="002F7396">
              <w:rPr>
                <w:rFonts w:ascii="Calibri" w:hAnsi="Calibri" w:cs="Calibri"/>
                <w:sz w:val="24"/>
                <w:szCs w:val="24"/>
              </w:rPr>
              <w:t>Adequate, relevant and limited to what is necessary in relation to the purposes for which it is processed.</w:t>
            </w:r>
          </w:p>
        </w:tc>
        <w:tc>
          <w:tcPr>
            <w:tcW w:w="4760" w:type="dxa"/>
            <w:shd w:val="clear" w:color="auto" w:fill="auto"/>
          </w:tcPr>
          <w:p w14:paraId="1C740022" w14:textId="77777777" w:rsidR="00B138B6" w:rsidRPr="002F7396" w:rsidRDefault="00B138B6" w:rsidP="00722D00">
            <w:pPr>
              <w:spacing w:after="0" w:line="240" w:lineRule="auto"/>
              <w:rPr>
                <w:rFonts w:ascii="Calibri" w:hAnsi="Calibri" w:cs="Calibri"/>
                <w:sz w:val="24"/>
                <w:szCs w:val="24"/>
              </w:rPr>
            </w:pPr>
            <w:r w:rsidRPr="002F7396">
              <w:rPr>
                <w:rFonts w:ascii="Calibri" w:hAnsi="Calibri" w:cs="Calibri"/>
                <w:sz w:val="24"/>
                <w:szCs w:val="24"/>
              </w:rPr>
              <w:t>We will only collect personal data to the extent that it is required for the specific Purpose notified to the Data Subject.</w:t>
            </w:r>
          </w:p>
        </w:tc>
      </w:tr>
      <w:tr w:rsidR="00B138B6" w:rsidRPr="002F7396" w14:paraId="05D22639" w14:textId="77777777" w:rsidTr="00F7116C">
        <w:tc>
          <w:tcPr>
            <w:tcW w:w="4760" w:type="dxa"/>
            <w:shd w:val="clear" w:color="auto" w:fill="auto"/>
          </w:tcPr>
          <w:p w14:paraId="12601898" w14:textId="77777777" w:rsidR="00B138B6" w:rsidRPr="002F7396" w:rsidRDefault="00B138B6" w:rsidP="00722D00">
            <w:pPr>
              <w:spacing w:after="0" w:line="240" w:lineRule="auto"/>
              <w:rPr>
                <w:rFonts w:ascii="Calibri" w:hAnsi="Calibri" w:cs="Calibri"/>
                <w:sz w:val="24"/>
                <w:szCs w:val="24"/>
              </w:rPr>
            </w:pPr>
            <w:r w:rsidRPr="002F7396">
              <w:rPr>
                <w:rFonts w:ascii="Calibri" w:hAnsi="Calibri" w:cs="Calibri"/>
                <w:sz w:val="24"/>
                <w:szCs w:val="24"/>
              </w:rPr>
              <w:t>Accurate and where necessary kept up to date</w:t>
            </w:r>
          </w:p>
        </w:tc>
        <w:tc>
          <w:tcPr>
            <w:tcW w:w="4760" w:type="dxa"/>
            <w:shd w:val="clear" w:color="auto" w:fill="auto"/>
          </w:tcPr>
          <w:p w14:paraId="0B9C2BBB" w14:textId="77777777" w:rsidR="00B138B6" w:rsidRPr="002F7396" w:rsidRDefault="00B138B6" w:rsidP="00722D00">
            <w:pPr>
              <w:spacing w:after="0" w:line="240" w:lineRule="auto"/>
              <w:rPr>
                <w:rFonts w:ascii="Calibri" w:hAnsi="Calibri" w:cs="Calibri"/>
                <w:sz w:val="24"/>
                <w:szCs w:val="24"/>
              </w:rPr>
            </w:pPr>
            <w:r w:rsidRPr="002F7396">
              <w:rPr>
                <w:rFonts w:ascii="Calibri" w:hAnsi="Calibri" w:cs="Calibri"/>
                <w:sz w:val="24"/>
                <w:szCs w:val="24"/>
              </w:rPr>
              <w:t xml:space="preserve">We will ensure that personal data we hold is accurate and kept up to date. We will check the accuracy of any personal data at the point of collection and at regular intervals afterwards. </w:t>
            </w:r>
          </w:p>
          <w:p w14:paraId="0146545E" w14:textId="77777777" w:rsidR="00B138B6" w:rsidRPr="002F7396" w:rsidRDefault="00B138B6" w:rsidP="00722D00">
            <w:pPr>
              <w:spacing w:after="0" w:line="240" w:lineRule="auto"/>
              <w:rPr>
                <w:rFonts w:ascii="Calibri" w:hAnsi="Calibri" w:cs="Calibri"/>
                <w:sz w:val="24"/>
                <w:szCs w:val="24"/>
              </w:rPr>
            </w:pPr>
            <w:r w:rsidRPr="002F7396">
              <w:rPr>
                <w:rFonts w:ascii="Calibri" w:hAnsi="Calibri" w:cs="Calibri"/>
                <w:sz w:val="24"/>
                <w:szCs w:val="24"/>
              </w:rPr>
              <w:t>You are required to keep us informed of any changes to your personal data so that we can keep our records accurate</w:t>
            </w:r>
          </w:p>
          <w:p w14:paraId="021F4CCE" w14:textId="77777777" w:rsidR="00B138B6" w:rsidRPr="002F7396" w:rsidRDefault="00B138B6" w:rsidP="00722D00">
            <w:pPr>
              <w:spacing w:after="0" w:line="240" w:lineRule="auto"/>
              <w:rPr>
                <w:rFonts w:ascii="Calibri" w:hAnsi="Calibri" w:cs="Calibri"/>
                <w:sz w:val="24"/>
                <w:szCs w:val="24"/>
              </w:rPr>
            </w:pPr>
            <w:r w:rsidRPr="002F7396">
              <w:rPr>
                <w:rFonts w:ascii="Calibri" w:hAnsi="Calibri" w:cs="Calibri"/>
                <w:sz w:val="24"/>
                <w:szCs w:val="24"/>
              </w:rPr>
              <w:t>We will take all reasonable steps to, without delay, destroy or amend inaccurate or out-of-date personal data.</w:t>
            </w:r>
          </w:p>
        </w:tc>
      </w:tr>
      <w:tr w:rsidR="00B138B6" w:rsidRPr="002F7396" w14:paraId="4AFB2F28" w14:textId="77777777" w:rsidTr="00F7116C">
        <w:tc>
          <w:tcPr>
            <w:tcW w:w="4760" w:type="dxa"/>
            <w:shd w:val="clear" w:color="auto" w:fill="auto"/>
          </w:tcPr>
          <w:p w14:paraId="6A111E33" w14:textId="77777777" w:rsidR="00B138B6" w:rsidRPr="002F7396" w:rsidRDefault="00B138B6" w:rsidP="00722D00">
            <w:pPr>
              <w:spacing w:after="0" w:line="240" w:lineRule="auto"/>
              <w:rPr>
                <w:rFonts w:ascii="Calibri" w:hAnsi="Calibri" w:cs="Calibri"/>
                <w:sz w:val="24"/>
                <w:szCs w:val="24"/>
              </w:rPr>
            </w:pPr>
            <w:r w:rsidRPr="002F7396">
              <w:rPr>
                <w:rFonts w:ascii="Calibri" w:hAnsi="Calibri" w:cs="Calibri"/>
                <w:sz w:val="24"/>
                <w:szCs w:val="24"/>
              </w:rPr>
              <w:lastRenderedPageBreak/>
              <w:t>Not kept in a form which permits identification of a Data Subject for longer than is necessary for the purposes for which the data is processed.</w:t>
            </w:r>
          </w:p>
        </w:tc>
        <w:tc>
          <w:tcPr>
            <w:tcW w:w="4760" w:type="dxa"/>
            <w:shd w:val="clear" w:color="auto" w:fill="auto"/>
          </w:tcPr>
          <w:p w14:paraId="2DC072A7" w14:textId="77777777" w:rsidR="00B138B6" w:rsidRPr="002F7396" w:rsidRDefault="00B138B6" w:rsidP="00722D00">
            <w:pPr>
              <w:spacing w:after="0" w:line="240" w:lineRule="auto"/>
              <w:rPr>
                <w:rFonts w:ascii="Calibri" w:hAnsi="Calibri" w:cs="Calibri"/>
                <w:sz w:val="24"/>
                <w:szCs w:val="24"/>
              </w:rPr>
            </w:pPr>
            <w:r w:rsidRPr="002F7396">
              <w:rPr>
                <w:rFonts w:ascii="Calibri" w:hAnsi="Calibri" w:cs="Calibri"/>
                <w:sz w:val="24"/>
                <w:szCs w:val="24"/>
              </w:rPr>
              <w:t>We follow current data retention guidelines and have procedures for the deletion and destruction of data in accordance with those guidelines.</w:t>
            </w:r>
          </w:p>
        </w:tc>
      </w:tr>
      <w:tr w:rsidR="00B138B6" w:rsidRPr="002F7396" w14:paraId="3F4602A8" w14:textId="77777777" w:rsidTr="00F7116C">
        <w:tc>
          <w:tcPr>
            <w:tcW w:w="4760" w:type="dxa"/>
            <w:shd w:val="clear" w:color="auto" w:fill="auto"/>
          </w:tcPr>
          <w:p w14:paraId="214CFE1B" w14:textId="77777777" w:rsidR="00B138B6" w:rsidRPr="002F7396" w:rsidRDefault="00B138B6" w:rsidP="00722D00">
            <w:pPr>
              <w:spacing w:after="0" w:line="240" w:lineRule="auto"/>
              <w:rPr>
                <w:rFonts w:ascii="Calibri" w:hAnsi="Calibri" w:cs="Calibri"/>
                <w:sz w:val="24"/>
                <w:szCs w:val="24"/>
              </w:rPr>
            </w:pPr>
            <w:r w:rsidRPr="002F7396">
              <w:rPr>
                <w:rFonts w:ascii="Calibri" w:hAnsi="Calibri" w:cs="Calibri"/>
                <w:sz w:val="24"/>
                <w:szCs w:val="24"/>
              </w:rPr>
              <w:t>Processed in a manner that ensures its security, using appropriate technical and organisational measures to protect against unauthorised or unlawful processing and against accidental loss, destruction or damage.</w:t>
            </w:r>
          </w:p>
        </w:tc>
        <w:tc>
          <w:tcPr>
            <w:tcW w:w="4760" w:type="dxa"/>
            <w:shd w:val="clear" w:color="auto" w:fill="auto"/>
          </w:tcPr>
          <w:p w14:paraId="21BD0CDB" w14:textId="77777777" w:rsidR="00B138B6" w:rsidRPr="002F7396" w:rsidRDefault="00B138B6" w:rsidP="00722D00">
            <w:pPr>
              <w:spacing w:after="0" w:line="240" w:lineRule="auto"/>
              <w:rPr>
                <w:rFonts w:ascii="Calibri" w:hAnsi="Calibri" w:cs="Calibri"/>
                <w:sz w:val="24"/>
                <w:szCs w:val="24"/>
              </w:rPr>
            </w:pPr>
            <w:r w:rsidRPr="002F7396">
              <w:rPr>
                <w:rFonts w:ascii="Calibri" w:hAnsi="Calibri" w:cs="Calibri"/>
                <w:sz w:val="24"/>
                <w:szCs w:val="24"/>
              </w:rPr>
              <w:t>We will take appropriate security measures against unlawful or unauthorised processing of personal data, and against the accidental loss of, or damage to, personal data.</w:t>
            </w:r>
          </w:p>
          <w:p w14:paraId="6CA2E621" w14:textId="77777777" w:rsidR="00B138B6" w:rsidRPr="002F7396" w:rsidRDefault="00B138B6" w:rsidP="00722D00">
            <w:pPr>
              <w:spacing w:after="0" w:line="240" w:lineRule="auto"/>
              <w:rPr>
                <w:rFonts w:ascii="Calibri" w:hAnsi="Calibri" w:cs="Calibri"/>
                <w:sz w:val="24"/>
                <w:szCs w:val="24"/>
              </w:rPr>
            </w:pPr>
            <w:r w:rsidRPr="002F7396">
              <w:rPr>
                <w:rFonts w:ascii="Calibri" w:hAnsi="Calibri" w:cs="Calibri"/>
                <w:sz w:val="24"/>
                <w:szCs w:val="24"/>
              </w:rPr>
              <w:t xml:space="preserve">We have put in place procedures and technologies to maintain the security of all personal data from the point of collection to the point of destruction. </w:t>
            </w:r>
          </w:p>
          <w:p w14:paraId="40635F26" w14:textId="77777777" w:rsidR="00B138B6" w:rsidRPr="002F7396" w:rsidRDefault="00B138B6" w:rsidP="00722D00">
            <w:pPr>
              <w:spacing w:after="0" w:line="240" w:lineRule="auto"/>
              <w:rPr>
                <w:rFonts w:ascii="Calibri" w:hAnsi="Calibri" w:cs="Calibri"/>
                <w:sz w:val="24"/>
                <w:szCs w:val="24"/>
              </w:rPr>
            </w:pPr>
            <w:r w:rsidRPr="002F7396">
              <w:rPr>
                <w:rFonts w:ascii="Calibri" w:hAnsi="Calibri" w:cs="Calibri"/>
                <w:sz w:val="24"/>
                <w:szCs w:val="24"/>
              </w:rPr>
              <w:t>Personal data will only be transferred to a data processor if they agree to comply with those procedures and policies, or if they also put in place adequate security measures.</w:t>
            </w:r>
          </w:p>
        </w:tc>
      </w:tr>
      <w:tr w:rsidR="00B138B6" w:rsidRPr="002F7396" w14:paraId="08D55FE5" w14:textId="77777777" w:rsidTr="00F7116C">
        <w:tc>
          <w:tcPr>
            <w:tcW w:w="4760" w:type="dxa"/>
            <w:shd w:val="clear" w:color="auto" w:fill="auto"/>
          </w:tcPr>
          <w:p w14:paraId="7BE0B64D" w14:textId="77777777" w:rsidR="00B138B6" w:rsidRPr="002F7396" w:rsidRDefault="00B138B6" w:rsidP="00722D00">
            <w:pPr>
              <w:spacing w:after="0" w:line="240" w:lineRule="auto"/>
              <w:rPr>
                <w:rFonts w:ascii="Calibri" w:hAnsi="Calibri" w:cs="Calibri"/>
                <w:sz w:val="24"/>
                <w:szCs w:val="24"/>
              </w:rPr>
            </w:pPr>
            <w:r w:rsidRPr="002F7396">
              <w:rPr>
                <w:rFonts w:ascii="Calibri" w:hAnsi="Calibri" w:cs="Calibri"/>
                <w:sz w:val="24"/>
                <w:szCs w:val="24"/>
              </w:rPr>
              <w:t>Made available to the data subject on request and that Data Subjects are allowed to exercise certain rights in relation to their personal data</w:t>
            </w:r>
          </w:p>
        </w:tc>
        <w:tc>
          <w:tcPr>
            <w:tcW w:w="4760" w:type="dxa"/>
            <w:shd w:val="clear" w:color="auto" w:fill="auto"/>
          </w:tcPr>
          <w:p w14:paraId="76BEAEEA" w14:textId="77777777" w:rsidR="00B138B6" w:rsidRPr="002F7396" w:rsidRDefault="00B138B6" w:rsidP="00722D00">
            <w:pPr>
              <w:spacing w:after="0" w:line="240" w:lineRule="auto"/>
              <w:rPr>
                <w:rFonts w:ascii="Calibri" w:hAnsi="Calibri" w:cs="Calibri"/>
                <w:sz w:val="24"/>
                <w:szCs w:val="24"/>
              </w:rPr>
            </w:pPr>
            <w:r w:rsidRPr="002F7396">
              <w:rPr>
                <w:rFonts w:ascii="Calibri" w:hAnsi="Calibri" w:cs="Calibri"/>
                <w:sz w:val="24"/>
                <w:szCs w:val="24"/>
              </w:rPr>
              <w:t>We will process all personal data in line with data subjects' rights, in particular their right to:</w:t>
            </w:r>
          </w:p>
          <w:p w14:paraId="0C494C75" w14:textId="77777777" w:rsidR="00B138B6" w:rsidRPr="002F7396" w:rsidRDefault="00B138B6" w:rsidP="00722D00">
            <w:pPr>
              <w:spacing w:after="0" w:line="240" w:lineRule="auto"/>
              <w:ind w:left="235" w:hanging="235"/>
              <w:rPr>
                <w:rFonts w:ascii="Calibri" w:hAnsi="Calibri" w:cs="Calibri"/>
                <w:sz w:val="24"/>
                <w:szCs w:val="24"/>
              </w:rPr>
            </w:pPr>
            <w:r w:rsidRPr="002F7396">
              <w:rPr>
                <w:rFonts w:ascii="Calibri" w:hAnsi="Calibri" w:cs="Calibri"/>
                <w:sz w:val="24"/>
                <w:szCs w:val="24"/>
              </w:rPr>
              <w:t>•</w:t>
            </w:r>
            <w:r w:rsidRPr="002F7396">
              <w:rPr>
                <w:rFonts w:ascii="Calibri" w:hAnsi="Calibri" w:cs="Calibri"/>
                <w:sz w:val="24"/>
                <w:szCs w:val="24"/>
              </w:rPr>
              <w:tab/>
              <w:t>Request access to any personal data held about them;</w:t>
            </w:r>
          </w:p>
          <w:p w14:paraId="7306EB4F" w14:textId="77777777" w:rsidR="00B138B6" w:rsidRPr="002F7396" w:rsidRDefault="00B138B6" w:rsidP="00722D00">
            <w:pPr>
              <w:spacing w:after="0" w:line="240" w:lineRule="auto"/>
              <w:ind w:left="235" w:hanging="235"/>
              <w:rPr>
                <w:rFonts w:ascii="Calibri" w:hAnsi="Calibri" w:cs="Calibri"/>
                <w:sz w:val="24"/>
                <w:szCs w:val="24"/>
              </w:rPr>
            </w:pPr>
            <w:r w:rsidRPr="002F7396">
              <w:rPr>
                <w:rFonts w:ascii="Calibri" w:hAnsi="Calibri" w:cs="Calibri"/>
                <w:sz w:val="24"/>
                <w:szCs w:val="24"/>
              </w:rPr>
              <w:t>•</w:t>
            </w:r>
            <w:r w:rsidRPr="002F7396">
              <w:rPr>
                <w:rFonts w:ascii="Calibri" w:hAnsi="Calibri" w:cs="Calibri"/>
                <w:sz w:val="24"/>
                <w:szCs w:val="24"/>
              </w:rPr>
              <w:tab/>
              <w:t>Prevent the processing of their personal data for direct-marketing purposes;</w:t>
            </w:r>
          </w:p>
          <w:p w14:paraId="6B7E287D" w14:textId="77777777" w:rsidR="00B138B6" w:rsidRPr="002F7396" w:rsidRDefault="00B138B6" w:rsidP="00722D00">
            <w:pPr>
              <w:spacing w:after="0" w:line="240" w:lineRule="auto"/>
              <w:ind w:left="235" w:hanging="235"/>
              <w:rPr>
                <w:rFonts w:ascii="Calibri" w:hAnsi="Calibri" w:cs="Calibri"/>
                <w:sz w:val="24"/>
                <w:szCs w:val="24"/>
              </w:rPr>
            </w:pPr>
            <w:r w:rsidRPr="002F7396">
              <w:rPr>
                <w:rFonts w:ascii="Calibri" w:hAnsi="Calibri" w:cs="Calibri"/>
                <w:sz w:val="24"/>
                <w:szCs w:val="24"/>
              </w:rPr>
              <w:t>•</w:t>
            </w:r>
            <w:r w:rsidRPr="002F7396">
              <w:rPr>
                <w:rFonts w:ascii="Calibri" w:hAnsi="Calibri" w:cs="Calibri"/>
                <w:sz w:val="24"/>
                <w:szCs w:val="24"/>
              </w:rPr>
              <w:tab/>
              <w:t>Ask to have inaccurate personal data amended; and</w:t>
            </w:r>
          </w:p>
          <w:p w14:paraId="61E427BD" w14:textId="77777777" w:rsidR="00B138B6" w:rsidRPr="002F7396" w:rsidRDefault="00B138B6" w:rsidP="00722D00">
            <w:pPr>
              <w:spacing w:after="0" w:line="240" w:lineRule="auto"/>
              <w:ind w:left="235" w:hanging="235"/>
              <w:rPr>
                <w:rFonts w:ascii="Calibri" w:hAnsi="Calibri" w:cs="Calibri"/>
                <w:sz w:val="24"/>
                <w:szCs w:val="24"/>
              </w:rPr>
            </w:pPr>
            <w:r w:rsidRPr="002F7396">
              <w:rPr>
                <w:rFonts w:ascii="Calibri" w:hAnsi="Calibri" w:cs="Calibri"/>
                <w:sz w:val="24"/>
                <w:szCs w:val="24"/>
              </w:rPr>
              <w:t>•</w:t>
            </w:r>
            <w:r w:rsidRPr="002F7396">
              <w:rPr>
                <w:rFonts w:ascii="Calibri" w:hAnsi="Calibri" w:cs="Calibri"/>
                <w:sz w:val="24"/>
                <w:szCs w:val="24"/>
              </w:rPr>
              <w:tab/>
              <w:t>Prevent Processing that is likely to cause damage or distress to themselves or anyone else.</w:t>
            </w:r>
          </w:p>
        </w:tc>
      </w:tr>
      <w:tr w:rsidR="00B138B6" w:rsidRPr="002F7396" w14:paraId="5A959830" w14:textId="77777777" w:rsidTr="00F7116C">
        <w:tc>
          <w:tcPr>
            <w:tcW w:w="4760" w:type="dxa"/>
            <w:shd w:val="clear" w:color="auto" w:fill="auto"/>
          </w:tcPr>
          <w:p w14:paraId="7CCC8CAF" w14:textId="77777777" w:rsidR="00B138B6" w:rsidRPr="002F7396" w:rsidRDefault="00B138B6" w:rsidP="00722D00">
            <w:pPr>
              <w:spacing w:after="0" w:line="240" w:lineRule="auto"/>
              <w:rPr>
                <w:rFonts w:ascii="Calibri" w:hAnsi="Calibri" w:cs="Calibri"/>
                <w:sz w:val="24"/>
                <w:szCs w:val="24"/>
              </w:rPr>
            </w:pPr>
            <w:r w:rsidRPr="002F7396">
              <w:rPr>
                <w:rFonts w:ascii="Calibri" w:hAnsi="Calibri" w:cs="Calibri"/>
                <w:sz w:val="24"/>
                <w:szCs w:val="24"/>
              </w:rPr>
              <w:t>Not transferred to people/organisations situated in countries without adequate protection</w:t>
            </w:r>
          </w:p>
        </w:tc>
        <w:tc>
          <w:tcPr>
            <w:tcW w:w="4760" w:type="dxa"/>
            <w:shd w:val="clear" w:color="auto" w:fill="auto"/>
          </w:tcPr>
          <w:p w14:paraId="4E3E1421" w14:textId="77777777" w:rsidR="00B138B6" w:rsidRPr="002F7396" w:rsidRDefault="00B138B6" w:rsidP="00722D00">
            <w:pPr>
              <w:spacing w:after="0" w:line="240" w:lineRule="auto"/>
              <w:rPr>
                <w:rFonts w:ascii="Calibri" w:hAnsi="Calibri" w:cs="Calibri"/>
                <w:sz w:val="24"/>
                <w:szCs w:val="24"/>
              </w:rPr>
            </w:pPr>
            <w:r w:rsidRPr="002F7396">
              <w:rPr>
                <w:rFonts w:ascii="Calibri" w:hAnsi="Calibri" w:cs="Calibri"/>
                <w:sz w:val="24"/>
                <w:szCs w:val="24"/>
              </w:rPr>
              <w:t>We may only transfer any personal data we hold to a country outside the European Economic Area ("EEA"), provided that one of the following conditions applies:</w:t>
            </w:r>
          </w:p>
          <w:p w14:paraId="3E9707E3" w14:textId="77777777" w:rsidR="00B138B6" w:rsidRPr="002F7396" w:rsidRDefault="00B138B6" w:rsidP="00722D00">
            <w:pPr>
              <w:spacing w:after="0" w:line="240" w:lineRule="auto"/>
              <w:ind w:left="235" w:hanging="235"/>
              <w:rPr>
                <w:rFonts w:ascii="Calibri" w:hAnsi="Calibri" w:cs="Calibri"/>
                <w:sz w:val="24"/>
                <w:szCs w:val="24"/>
              </w:rPr>
            </w:pPr>
            <w:r w:rsidRPr="002F7396">
              <w:rPr>
                <w:rFonts w:ascii="Calibri" w:hAnsi="Calibri" w:cs="Calibri"/>
                <w:sz w:val="24"/>
                <w:szCs w:val="24"/>
              </w:rPr>
              <w:t>•</w:t>
            </w:r>
            <w:r w:rsidRPr="002F7396">
              <w:rPr>
                <w:rFonts w:ascii="Calibri" w:hAnsi="Calibri" w:cs="Calibri"/>
                <w:sz w:val="24"/>
                <w:szCs w:val="24"/>
              </w:rPr>
              <w:tab/>
              <w:t>The country ensures an adequate level of protection for the Data Subjects' rights and freedoms;</w:t>
            </w:r>
          </w:p>
          <w:p w14:paraId="43165765" w14:textId="77777777" w:rsidR="00B138B6" w:rsidRPr="002F7396" w:rsidRDefault="00B138B6" w:rsidP="00722D00">
            <w:pPr>
              <w:spacing w:after="0" w:line="240" w:lineRule="auto"/>
              <w:ind w:left="235" w:hanging="235"/>
              <w:rPr>
                <w:rFonts w:ascii="Calibri" w:hAnsi="Calibri" w:cs="Calibri"/>
                <w:sz w:val="24"/>
                <w:szCs w:val="24"/>
              </w:rPr>
            </w:pPr>
            <w:r w:rsidRPr="002F7396">
              <w:rPr>
                <w:rFonts w:ascii="Calibri" w:hAnsi="Calibri" w:cs="Calibri"/>
                <w:sz w:val="24"/>
                <w:szCs w:val="24"/>
              </w:rPr>
              <w:t>•</w:t>
            </w:r>
            <w:r w:rsidRPr="002F7396">
              <w:rPr>
                <w:rFonts w:ascii="Calibri" w:hAnsi="Calibri" w:cs="Calibri"/>
                <w:sz w:val="24"/>
                <w:szCs w:val="24"/>
              </w:rPr>
              <w:tab/>
              <w:t>The data subject has given consent;</w:t>
            </w:r>
          </w:p>
          <w:p w14:paraId="4B23A5EB" w14:textId="77777777" w:rsidR="00B138B6" w:rsidRPr="002F7396" w:rsidRDefault="00B138B6" w:rsidP="00722D00">
            <w:pPr>
              <w:spacing w:after="0" w:line="240" w:lineRule="auto"/>
              <w:ind w:left="235" w:hanging="235"/>
              <w:rPr>
                <w:rFonts w:ascii="Calibri" w:hAnsi="Calibri" w:cs="Calibri"/>
                <w:sz w:val="24"/>
                <w:szCs w:val="24"/>
              </w:rPr>
            </w:pPr>
            <w:r w:rsidRPr="002F7396">
              <w:rPr>
                <w:rFonts w:ascii="Calibri" w:hAnsi="Calibri" w:cs="Calibri"/>
                <w:sz w:val="24"/>
                <w:szCs w:val="24"/>
              </w:rPr>
              <w:t>•</w:t>
            </w:r>
            <w:r w:rsidRPr="002F7396">
              <w:rPr>
                <w:rFonts w:ascii="Calibri" w:hAnsi="Calibri" w:cs="Calibri"/>
                <w:sz w:val="24"/>
                <w:szCs w:val="24"/>
              </w:rPr>
              <w:tab/>
              <w:t>The transfer is necessary for one of the conditions set out in the GDPR (e.g. for the performance of a contract between us and the data subject, or to protect the vital interests of the data subject);</w:t>
            </w:r>
          </w:p>
          <w:p w14:paraId="31A0F540" w14:textId="77777777" w:rsidR="00B138B6" w:rsidRPr="002F7396" w:rsidRDefault="00B138B6" w:rsidP="00722D00">
            <w:pPr>
              <w:spacing w:after="0" w:line="240" w:lineRule="auto"/>
              <w:ind w:left="235" w:hanging="235"/>
              <w:rPr>
                <w:rFonts w:ascii="Calibri" w:hAnsi="Calibri" w:cs="Calibri"/>
                <w:sz w:val="24"/>
                <w:szCs w:val="24"/>
              </w:rPr>
            </w:pPr>
            <w:r w:rsidRPr="002F7396">
              <w:rPr>
                <w:rFonts w:ascii="Calibri" w:hAnsi="Calibri" w:cs="Calibri"/>
                <w:sz w:val="24"/>
                <w:szCs w:val="24"/>
              </w:rPr>
              <w:t>•</w:t>
            </w:r>
            <w:r w:rsidRPr="002F7396">
              <w:rPr>
                <w:rFonts w:ascii="Calibri" w:hAnsi="Calibri" w:cs="Calibri"/>
                <w:sz w:val="24"/>
                <w:szCs w:val="24"/>
              </w:rPr>
              <w:tab/>
              <w:t>The transfer is legally required on important public interest grounds or for the establishment, exercise or defence of legal claims; or</w:t>
            </w:r>
          </w:p>
          <w:p w14:paraId="06ED59AB" w14:textId="77777777" w:rsidR="00B138B6" w:rsidRPr="002F7396" w:rsidRDefault="00B138B6" w:rsidP="00722D00">
            <w:pPr>
              <w:spacing w:after="0" w:line="240" w:lineRule="auto"/>
              <w:ind w:left="235" w:hanging="235"/>
              <w:rPr>
                <w:rFonts w:ascii="Calibri" w:hAnsi="Calibri" w:cs="Calibri"/>
                <w:sz w:val="24"/>
                <w:szCs w:val="24"/>
              </w:rPr>
            </w:pPr>
            <w:r w:rsidRPr="002F7396">
              <w:rPr>
                <w:rFonts w:ascii="Calibri" w:hAnsi="Calibri" w:cs="Calibri"/>
                <w:sz w:val="24"/>
                <w:szCs w:val="24"/>
              </w:rPr>
              <w:lastRenderedPageBreak/>
              <w:t>•</w:t>
            </w:r>
            <w:r w:rsidRPr="002F7396">
              <w:rPr>
                <w:rFonts w:ascii="Calibri" w:hAnsi="Calibri" w:cs="Calibri"/>
                <w:sz w:val="24"/>
                <w:szCs w:val="24"/>
              </w:rPr>
              <w:tab/>
              <w:t>The transfer is authorised by the Information Commissioner where we have adduced adequate safeguards with respect to the protection of the data subjects' privacy, their fundamental rights and freedoms, and the exercise of their rights.</w:t>
            </w:r>
          </w:p>
        </w:tc>
      </w:tr>
    </w:tbl>
    <w:p w14:paraId="263F6F4E" w14:textId="77777777" w:rsidR="000C2FC3" w:rsidRDefault="000C2FC3" w:rsidP="000C2FC3">
      <w:pPr>
        <w:pStyle w:val="HD6Level2"/>
        <w:spacing w:after="0" w:line="240" w:lineRule="auto"/>
        <w:ind w:left="720"/>
        <w:jc w:val="left"/>
        <w:rPr>
          <w:rFonts w:ascii="Calibri" w:hAnsi="Calibri" w:cs="Calibri"/>
          <w:b/>
          <w:color w:val="ED7D31"/>
          <w:sz w:val="24"/>
          <w:szCs w:val="24"/>
        </w:rPr>
      </w:pPr>
    </w:p>
    <w:p w14:paraId="6A4323FD" w14:textId="259785E6" w:rsidR="00B138B6" w:rsidRPr="006D1FF5" w:rsidRDefault="00B138B6" w:rsidP="000C2FC3">
      <w:pPr>
        <w:pStyle w:val="HD6Level2"/>
        <w:numPr>
          <w:ilvl w:val="0"/>
          <w:numId w:val="55"/>
        </w:numPr>
        <w:spacing w:after="0" w:line="240" w:lineRule="auto"/>
        <w:jc w:val="left"/>
        <w:rPr>
          <w:rFonts w:ascii="Calibri" w:hAnsi="Calibri" w:cs="Calibri"/>
          <w:b/>
          <w:color w:val="ED7D31"/>
          <w:sz w:val="24"/>
          <w:szCs w:val="24"/>
        </w:rPr>
      </w:pPr>
      <w:r w:rsidRPr="006D1FF5">
        <w:rPr>
          <w:rFonts w:ascii="Calibri" w:hAnsi="Calibri" w:cs="Calibri"/>
          <w:b/>
          <w:color w:val="ED7D31"/>
          <w:sz w:val="24"/>
          <w:szCs w:val="24"/>
        </w:rPr>
        <w:t>Conditions for processing</w:t>
      </w:r>
    </w:p>
    <w:p w14:paraId="2CC88F48" w14:textId="77777777" w:rsidR="00B138B6" w:rsidRPr="002F7396" w:rsidRDefault="00B138B6" w:rsidP="00722D00">
      <w:pPr>
        <w:spacing w:after="0" w:line="240" w:lineRule="auto"/>
        <w:rPr>
          <w:rFonts w:ascii="Calibri" w:hAnsi="Calibri" w:cs="Calibri"/>
          <w:sz w:val="24"/>
          <w:szCs w:val="24"/>
        </w:rPr>
      </w:pPr>
      <w:r w:rsidRPr="002F7396">
        <w:rPr>
          <w:rFonts w:ascii="Calibri" w:hAnsi="Calibri" w:cs="Calibri"/>
          <w:sz w:val="24"/>
          <w:szCs w:val="24"/>
        </w:rPr>
        <w:t>To be processed lawfully, personal data must be processed on the basis of one or more of the conditions specified in the GDPR (</w:t>
      </w:r>
      <w:r w:rsidRPr="002F7396">
        <w:rPr>
          <w:rFonts w:ascii="Calibri" w:hAnsi="Calibri" w:cs="Calibri"/>
          <w:b/>
          <w:sz w:val="24"/>
          <w:szCs w:val="24"/>
        </w:rPr>
        <w:t>Condition(s)</w:t>
      </w:r>
      <w:r w:rsidRPr="002F7396">
        <w:rPr>
          <w:rFonts w:ascii="Calibri" w:hAnsi="Calibri" w:cs="Calibri"/>
          <w:sz w:val="24"/>
          <w:szCs w:val="24"/>
        </w:rPr>
        <w:t>). The most common conditions we rely on to process personal data are:</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803"/>
        <w:gridCol w:w="4805"/>
      </w:tblGrid>
      <w:tr w:rsidR="00B138B6" w:rsidRPr="002F7396" w14:paraId="5E7A03AA" w14:textId="77777777" w:rsidTr="00F7116C">
        <w:tc>
          <w:tcPr>
            <w:tcW w:w="9628" w:type="dxa"/>
            <w:gridSpan w:val="2"/>
            <w:tcBorders>
              <w:top w:val="double" w:sz="4" w:space="0" w:color="auto"/>
              <w:bottom w:val="double" w:sz="4" w:space="0" w:color="auto"/>
            </w:tcBorders>
            <w:shd w:val="clear" w:color="auto" w:fill="F2F2F2"/>
            <w:vAlign w:val="center"/>
          </w:tcPr>
          <w:p w14:paraId="252D85FD" w14:textId="77777777" w:rsidR="00B138B6" w:rsidRPr="002F7396" w:rsidRDefault="00B138B6" w:rsidP="00722D00">
            <w:pPr>
              <w:spacing w:after="0" w:line="240" w:lineRule="auto"/>
              <w:rPr>
                <w:rFonts w:ascii="Calibri" w:hAnsi="Calibri" w:cs="Calibri"/>
                <w:b/>
                <w:sz w:val="24"/>
                <w:szCs w:val="24"/>
              </w:rPr>
            </w:pPr>
            <w:r w:rsidRPr="002F7396">
              <w:rPr>
                <w:rFonts w:ascii="Calibri" w:hAnsi="Calibri" w:cs="Calibri"/>
                <w:b/>
                <w:sz w:val="24"/>
                <w:szCs w:val="24"/>
              </w:rPr>
              <w:t>Conditions for processing staff personal data which we commonly rely on</w:t>
            </w:r>
          </w:p>
        </w:tc>
      </w:tr>
      <w:tr w:rsidR="00B138B6" w:rsidRPr="002F7396" w14:paraId="5B0A9416" w14:textId="77777777" w:rsidTr="00F7116C">
        <w:tc>
          <w:tcPr>
            <w:tcW w:w="4814" w:type="dxa"/>
            <w:tcBorders>
              <w:top w:val="double" w:sz="4" w:space="0" w:color="auto"/>
              <w:bottom w:val="double" w:sz="4" w:space="0" w:color="auto"/>
            </w:tcBorders>
            <w:shd w:val="clear" w:color="auto" w:fill="F2F2F2"/>
            <w:vAlign w:val="center"/>
          </w:tcPr>
          <w:p w14:paraId="09EB78E9" w14:textId="77777777" w:rsidR="00B138B6" w:rsidRPr="002F7396" w:rsidRDefault="00B138B6" w:rsidP="00722D00">
            <w:pPr>
              <w:spacing w:after="0" w:line="240" w:lineRule="auto"/>
              <w:rPr>
                <w:rFonts w:ascii="Calibri" w:hAnsi="Calibri" w:cs="Calibri"/>
                <w:b/>
                <w:sz w:val="24"/>
                <w:szCs w:val="24"/>
              </w:rPr>
            </w:pPr>
            <w:r w:rsidRPr="002F7396">
              <w:rPr>
                <w:rFonts w:ascii="Calibri" w:hAnsi="Calibri" w:cs="Calibri"/>
                <w:b/>
                <w:sz w:val="24"/>
                <w:szCs w:val="24"/>
              </w:rPr>
              <w:t>Personal data</w:t>
            </w:r>
          </w:p>
        </w:tc>
        <w:tc>
          <w:tcPr>
            <w:tcW w:w="4814" w:type="dxa"/>
            <w:tcBorders>
              <w:top w:val="double" w:sz="4" w:space="0" w:color="auto"/>
              <w:bottom w:val="double" w:sz="4" w:space="0" w:color="auto"/>
            </w:tcBorders>
            <w:shd w:val="clear" w:color="auto" w:fill="F2F2F2"/>
            <w:vAlign w:val="center"/>
          </w:tcPr>
          <w:p w14:paraId="298A488E" w14:textId="77777777" w:rsidR="00B138B6" w:rsidRPr="002F7396" w:rsidRDefault="00B138B6" w:rsidP="00722D00">
            <w:pPr>
              <w:spacing w:after="0" w:line="240" w:lineRule="auto"/>
              <w:rPr>
                <w:rFonts w:ascii="Calibri" w:hAnsi="Calibri" w:cs="Calibri"/>
                <w:b/>
                <w:sz w:val="24"/>
                <w:szCs w:val="24"/>
              </w:rPr>
            </w:pPr>
            <w:r w:rsidRPr="002F7396">
              <w:rPr>
                <w:rFonts w:ascii="Calibri" w:hAnsi="Calibri" w:cs="Calibri"/>
                <w:b/>
                <w:sz w:val="24"/>
                <w:szCs w:val="24"/>
              </w:rPr>
              <w:t xml:space="preserve">Special Category Personal data </w:t>
            </w:r>
          </w:p>
          <w:p w14:paraId="390E351F" w14:textId="77777777" w:rsidR="00B138B6" w:rsidRPr="002F7396" w:rsidRDefault="00B138B6" w:rsidP="00722D00">
            <w:pPr>
              <w:spacing w:after="0" w:line="240" w:lineRule="auto"/>
              <w:rPr>
                <w:rFonts w:ascii="Calibri" w:hAnsi="Calibri" w:cs="Calibri"/>
                <w:b/>
                <w:sz w:val="24"/>
                <w:szCs w:val="24"/>
              </w:rPr>
            </w:pPr>
            <w:r w:rsidRPr="002F7396">
              <w:rPr>
                <w:rFonts w:ascii="Calibri" w:hAnsi="Calibri" w:cs="Calibri"/>
                <w:b/>
                <w:sz w:val="24"/>
                <w:szCs w:val="24"/>
              </w:rPr>
              <w:t xml:space="preserve">&amp; Criminal Convictions Data </w:t>
            </w:r>
          </w:p>
          <w:p w14:paraId="7118AF50" w14:textId="77777777" w:rsidR="00B138B6" w:rsidRPr="002F7396" w:rsidRDefault="00B138B6" w:rsidP="00722D00">
            <w:pPr>
              <w:spacing w:after="0" w:line="240" w:lineRule="auto"/>
              <w:rPr>
                <w:rFonts w:ascii="Calibri" w:hAnsi="Calibri" w:cs="Calibri"/>
                <w:b/>
                <w:sz w:val="24"/>
                <w:szCs w:val="24"/>
              </w:rPr>
            </w:pPr>
            <w:r w:rsidRPr="002F7396">
              <w:rPr>
                <w:rFonts w:ascii="Calibri" w:hAnsi="Calibri" w:cs="Calibri"/>
                <w:b/>
                <w:sz w:val="24"/>
                <w:szCs w:val="24"/>
              </w:rPr>
              <w:t>(formerly called Sensitive Personal data)</w:t>
            </w:r>
          </w:p>
        </w:tc>
      </w:tr>
      <w:tr w:rsidR="00B138B6" w:rsidRPr="002F7396" w14:paraId="65316CE8" w14:textId="77777777" w:rsidTr="00F7116C">
        <w:tc>
          <w:tcPr>
            <w:tcW w:w="4814" w:type="dxa"/>
            <w:tcBorders>
              <w:top w:val="double" w:sz="4" w:space="0" w:color="auto"/>
            </w:tcBorders>
            <w:shd w:val="clear" w:color="auto" w:fill="auto"/>
          </w:tcPr>
          <w:p w14:paraId="3FDFEBEE" w14:textId="77777777" w:rsidR="00B138B6" w:rsidRPr="002F7396" w:rsidRDefault="00B138B6" w:rsidP="00722D00">
            <w:pPr>
              <w:numPr>
                <w:ilvl w:val="0"/>
                <w:numId w:val="8"/>
              </w:numPr>
              <w:overflowPunct w:val="0"/>
              <w:autoSpaceDE w:val="0"/>
              <w:autoSpaceDN w:val="0"/>
              <w:adjustRightInd w:val="0"/>
              <w:spacing w:after="0" w:line="240" w:lineRule="auto"/>
              <w:ind w:left="289" w:hanging="289"/>
              <w:textAlignment w:val="baseline"/>
              <w:rPr>
                <w:rFonts w:ascii="Calibri" w:hAnsi="Calibri" w:cs="Calibri"/>
                <w:sz w:val="24"/>
                <w:szCs w:val="24"/>
              </w:rPr>
            </w:pPr>
            <w:r w:rsidRPr="002F7396">
              <w:rPr>
                <w:rFonts w:ascii="Calibri" w:hAnsi="Calibri" w:cs="Calibri"/>
                <w:sz w:val="24"/>
                <w:szCs w:val="24"/>
              </w:rPr>
              <w:t>The data subject has given his consent to the processing for one or more specific purposes;</w:t>
            </w:r>
          </w:p>
          <w:p w14:paraId="0C6ADE6F" w14:textId="77777777" w:rsidR="00B138B6" w:rsidRPr="002F7396" w:rsidRDefault="00B138B6" w:rsidP="00722D00">
            <w:pPr>
              <w:numPr>
                <w:ilvl w:val="0"/>
                <w:numId w:val="8"/>
              </w:numPr>
              <w:overflowPunct w:val="0"/>
              <w:autoSpaceDE w:val="0"/>
              <w:autoSpaceDN w:val="0"/>
              <w:adjustRightInd w:val="0"/>
              <w:spacing w:after="0" w:line="240" w:lineRule="auto"/>
              <w:ind w:left="289" w:hanging="289"/>
              <w:textAlignment w:val="baseline"/>
              <w:rPr>
                <w:rFonts w:ascii="Calibri" w:hAnsi="Calibri" w:cs="Calibri"/>
                <w:sz w:val="24"/>
                <w:szCs w:val="24"/>
              </w:rPr>
            </w:pPr>
            <w:r w:rsidRPr="002F7396">
              <w:rPr>
                <w:rFonts w:ascii="Calibri" w:hAnsi="Calibri" w:cs="Calibri"/>
                <w:sz w:val="24"/>
                <w:szCs w:val="24"/>
              </w:rPr>
              <w:t>Processing is necessary for entering or performing a contract with the data subject;</w:t>
            </w:r>
          </w:p>
          <w:p w14:paraId="7AE3FB0C" w14:textId="77777777" w:rsidR="00B138B6" w:rsidRPr="002F7396" w:rsidRDefault="00B138B6" w:rsidP="00722D00">
            <w:pPr>
              <w:numPr>
                <w:ilvl w:val="0"/>
                <w:numId w:val="8"/>
              </w:numPr>
              <w:overflowPunct w:val="0"/>
              <w:autoSpaceDE w:val="0"/>
              <w:autoSpaceDN w:val="0"/>
              <w:adjustRightInd w:val="0"/>
              <w:spacing w:after="0" w:line="240" w:lineRule="auto"/>
              <w:ind w:left="289" w:hanging="289"/>
              <w:textAlignment w:val="baseline"/>
              <w:rPr>
                <w:rFonts w:ascii="Calibri" w:hAnsi="Calibri" w:cs="Calibri"/>
                <w:sz w:val="24"/>
                <w:szCs w:val="24"/>
              </w:rPr>
            </w:pPr>
            <w:r w:rsidRPr="002F7396">
              <w:rPr>
                <w:rFonts w:ascii="Calibri" w:hAnsi="Calibri" w:cs="Calibri"/>
                <w:sz w:val="24"/>
                <w:szCs w:val="24"/>
              </w:rPr>
              <w:t>Processing is necessary for compliance with a legal obligation to which the Controller is subject;</w:t>
            </w:r>
          </w:p>
          <w:p w14:paraId="1722FA71" w14:textId="77777777" w:rsidR="00B138B6" w:rsidRPr="002F7396" w:rsidRDefault="00B138B6" w:rsidP="00722D00">
            <w:pPr>
              <w:numPr>
                <w:ilvl w:val="0"/>
                <w:numId w:val="8"/>
              </w:numPr>
              <w:overflowPunct w:val="0"/>
              <w:autoSpaceDE w:val="0"/>
              <w:autoSpaceDN w:val="0"/>
              <w:adjustRightInd w:val="0"/>
              <w:spacing w:after="0" w:line="240" w:lineRule="auto"/>
              <w:ind w:left="289" w:hanging="289"/>
              <w:textAlignment w:val="baseline"/>
              <w:rPr>
                <w:rFonts w:ascii="Calibri" w:hAnsi="Calibri" w:cs="Calibri"/>
                <w:sz w:val="24"/>
                <w:szCs w:val="24"/>
              </w:rPr>
            </w:pPr>
            <w:r w:rsidRPr="002F7396">
              <w:rPr>
                <w:rFonts w:ascii="Calibri" w:hAnsi="Calibri" w:cs="Calibri"/>
                <w:sz w:val="24"/>
                <w:szCs w:val="24"/>
              </w:rPr>
              <w:t>Processing is necessary to protect the vital interests of the data subject; or</w:t>
            </w:r>
          </w:p>
          <w:p w14:paraId="33EE76ED" w14:textId="77777777" w:rsidR="00B138B6" w:rsidRPr="002F7396" w:rsidRDefault="00B138B6" w:rsidP="00722D00">
            <w:pPr>
              <w:numPr>
                <w:ilvl w:val="0"/>
                <w:numId w:val="8"/>
              </w:numPr>
              <w:overflowPunct w:val="0"/>
              <w:autoSpaceDE w:val="0"/>
              <w:autoSpaceDN w:val="0"/>
              <w:adjustRightInd w:val="0"/>
              <w:spacing w:after="0" w:line="240" w:lineRule="auto"/>
              <w:ind w:left="289" w:hanging="289"/>
              <w:textAlignment w:val="baseline"/>
              <w:rPr>
                <w:rFonts w:ascii="Calibri" w:hAnsi="Calibri" w:cs="Calibri"/>
                <w:sz w:val="24"/>
                <w:szCs w:val="24"/>
              </w:rPr>
            </w:pPr>
            <w:r w:rsidRPr="002F7396">
              <w:rPr>
                <w:rFonts w:ascii="Calibri" w:hAnsi="Calibri" w:cs="Calibri"/>
                <w:sz w:val="24"/>
                <w:szCs w:val="24"/>
              </w:rPr>
              <w:t>Processing is necessary for the purposes of legitimate interests pursued by the data controller or by a third party.</w:t>
            </w:r>
          </w:p>
          <w:p w14:paraId="5E552C93" w14:textId="77777777" w:rsidR="00B138B6" w:rsidRPr="002F7396" w:rsidRDefault="00B138B6" w:rsidP="00722D00">
            <w:pPr>
              <w:spacing w:after="0" w:line="240" w:lineRule="auto"/>
              <w:rPr>
                <w:rFonts w:ascii="Calibri" w:hAnsi="Calibri" w:cs="Calibri"/>
                <w:sz w:val="24"/>
                <w:szCs w:val="24"/>
              </w:rPr>
            </w:pPr>
          </w:p>
        </w:tc>
        <w:tc>
          <w:tcPr>
            <w:tcW w:w="4814" w:type="dxa"/>
            <w:tcBorders>
              <w:top w:val="double" w:sz="4" w:space="0" w:color="auto"/>
            </w:tcBorders>
            <w:shd w:val="clear" w:color="auto" w:fill="auto"/>
          </w:tcPr>
          <w:p w14:paraId="049BF260" w14:textId="77777777" w:rsidR="00B138B6" w:rsidRPr="002F7396" w:rsidRDefault="00B138B6" w:rsidP="00722D00">
            <w:pPr>
              <w:numPr>
                <w:ilvl w:val="0"/>
                <w:numId w:val="9"/>
              </w:numPr>
              <w:overflowPunct w:val="0"/>
              <w:autoSpaceDE w:val="0"/>
              <w:autoSpaceDN w:val="0"/>
              <w:adjustRightInd w:val="0"/>
              <w:spacing w:after="0" w:line="240" w:lineRule="auto"/>
              <w:ind w:left="289" w:hanging="289"/>
              <w:textAlignment w:val="baseline"/>
              <w:rPr>
                <w:rFonts w:ascii="Calibri" w:hAnsi="Calibri" w:cs="Calibri"/>
                <w:sz w:val="24"/>
                <w:szCs w:val="24"/>
              </w:rPr>
            </w:pPr>
            <w:r w:rsidRPr="002F7396">
              <w:rPr>
                <w:rFonts w:ascii="Calibri" w:hAnsi="Calibri" w:cs="Calibri"/>
                <w:sz w:val="24"/>
                <w:szCs w:val="24"/>
              </w:rPr>
              <w:t>The data subject has given explicit consent to the processing for one or more specific purposes;</w:t>
            </w:r>
          </w:p>
          <w:p w14:paraId="6DAE00B9" w14:textId="77777777" w:rsidR="00B138B6" w:rsidRPr="002F7396" w:rsidRDefault="00B138B6" w:rsidP="00722D00">
            <w:pPr>
              <w:numPr>
                <w:ilvl w:val="0"/>
                <w:numId w:val="9"/>
              </w:numPr>
              <w:overflowPunct w:val="0"/>
              <w:autoSpaceDE w:val="0"/>
              <w:autoSpaceDN w:val="0"/>
              <w:adjustRightInd w:val="0"/>
              <w:spacing w:after="0" w:line="240" w:lineRule="auto"/>
              <w:ind w:left="289" w:hanging="289"/>
              <w:textAlignment w:val="baseline"/>
              <w:rPr>
                <w:rFonts w:ascii="Calibri" w:hAnsi="Calibri" w:cs="Calibri"/>
                <w:sz w:val="24"/>
                <w:szCs w:val="24"/>
              </w:rPr>
            </w:pPr>
            <w:r w:rsidRPr="002F7396">
              <w:rPr>
                <w:rFonts w:ascii="Calibri" w:hAnsi="Calibri" w:cs="Calibri"/>
                <w:sz w:val="24"/>
                <w:szCs w:val="24"/>
              </w:rPr>
              <w:t>Processing is necessary for the purposes of carrying out the obligations and exercising specific rights of the controller or of the data subject in the field of employment and social security and social protection law</w:t>
            </w:r>
            <w:r w:rsidRPr="002F7396">
              <w:rPr>
                <w:rFonts w:ascii="Calibri" w:hAnsi="Calibri" w:cs="Calibri"/>
                <w:sz w:val="24"/>
                <w:szCs w:val="24"/>
                <w:lang w:val="en"/>
              </w:rPr>
              <w:t>so far as it is authorised by Union or Member State law or a collective agreement pursuant to Member State law providing for appropriate safeguards for the fundamental rights and the interests of the data subject</w:t>
            </w:r>
            <w:r w:rsidRPr="002F7396">
              <w:rPr>
                <w:rFonts w:ascii="Calibri" w:hAnsi="Calibri" w:cs="Calibri"/>
                <w:sz w:val="24"/>
                <w:szCs w:val="24"/>
              </w:rPr>
              <w:t xml:space="preserve">; </w:t>
            </w:r>
          </w:p>
          <w:p w14:paraId="475EADB8" w14:textId="77777777" w:rsidR="00B138B6" w:rsidRPr="002F7396" w:rsidRDefault="00B138B6" w:rsidP="00722D00">
            <w:pPr>
              <w:numPr>
                <w:ilvl w:val="0"/>
                <w:numId w:val="9"/>
              </w:numPr>
              <w:overflowPunct w:val="0"/>
              <w:autoSpaceDE w:val="0"/>
              <w:autoSpaceDN w:val="0"/>
              <w:adjustRightInd w:val="0"/>
              <w:spacing w:after="0" w:line="240" w:lineRule="auto"/>
              <w:ind w:left="289" w:hanging="289"/>
              <w:textAlignment w:val="baseline"/>
              <w:rPr>
                <w:rFonts w:ascii="Calibri" w:hAnsi="Calibri" w:cs="Calibri"/>
                <w:sz w:val="24"/>
                <w:szCs w:val="24"/>
              </w:rPr>
            </w:pPr>
            <w:r w:rsidRPr="002F7396">
              <w:rPr>
                <w:rFonts w:ascii="Calibri" w:hAnsi="Calibri" w:cs="Calibri"/>
                <w:sz w:val="24"/>
                <w:szCs w:val="24"/>
              </w:rPr>
              <w:t>Processing is necessary to protect the vital interests of the data subject or of another natural person, where the data subject is physically or legally incapable of giving consent;</w:t>
            </w:r>
          </w:p>
          <w:p w14:paraId="163B5712" w14:textId="77777777" w:rsidR="00B138B6" w:rsidRPr="002F7396" w:rsidRDefault="00B138B6" w:rsidP="00722D00">
            <w:pPr>
              <w:numPr>
                <w:ilvl w:val="0"/>
                <w:numId w:val="9"/>
              </w:numPr>
              <w:overflowPunct w:val="0"/>
              <w:autoSpaceDE w:val="0"/>
              <w:autoSpaceDN w:val="0"/>
              <w:adjustRightInd w:val="0"/>
              <w:spacing w:after="0" w:line="240" w:lineRule="auto"/>
              <w:ind w:left="289" w:hanging="289"/>
              <w:textAlignment w:val="baseline"/>
              <w:rPr>
                <w:rFonts w:ascii="Calibri" w:hAnsi="Calibri" w:cs="Calibri"/>
                <w:sz w:val="24"/>
                <w:szCs w:val="24"/>
              </w:rPr>
            </w:pPr>
            <w:r w:rsidRPr="002F7396">
              <w:rPr>
                <w:rFonts w:ascii="Calibri" w:hAnsi="Calibri" w:cs="Calibri"/>
                <w:sz w:val="24"/>
                <w:szCs w:val="24"/>
              </w:rPr>
              <w:t>Processing is necessary for the establishment, exercise or defence of legal claims; or</w:t>
            </w:r>
          </w:p>
          <w:p w14:paraId="7D87FE3D" w14:textId="77777777" w:rsidR="00B138B6" w:rsidRPr="002F7396" w:rsidRDefault="00B138B6" w:rsidP="00722D00">
            <w:pPr>
              <w:numPr>
                <w:ilvl w:val="0"/>
                <w:numId w:val="9"/>
              </w:numPr>
              <w:overflowPunct w:val="0"/>
              <w:autoSpaceDE w:val="0"/>
              <w:autoSpaceDN w:val="0"/>
              <w:adjustRightInd w:val="0"/>
              <w:spacing w:after="0" w:line="240" w:lineRule="auto"/>
              <w:ind w:left="289" w:hanging="289"/>
              <w:textAlignment w:val="baseline"/>
              <w:rPr>
                <w:rFonts w:ascii="Calibri" w:hAnsi="Calibri" w:cs="Calibri"/>
                <w:sz w:val="24"/>
                <w:szCs w:val="24"/>
              </w:rPr>
            </w:pPr>
            <w:r w:rsidRPr="002F7396">
              <w:rPr>
                <w:rFonts w:ascii="Calibri" w:hAnsi="Calibri" w:cs="Calibri"/>
                <w:sz w:val="24"/>
                <w:szCs w:val="24"/>
              </w:rPr>
              <w:t xml:space="preserve">Processing is necessary for the purposes of preventive or occupational medicine, for the assessment of the working capacity of the employee, medical diagnosis, the provision of health or social care or treatment or the management of health or social care systems and services. </w:t>
            </w:r>
          </w:p>
        </w:tc>
      </w:tr>
    </w:tbl>
    <w:p w14:paraId="342BFF23" w14:textId="77777777" w:rsidR="00B138B6" w:rsidRPr="002F7396" w:rsidRDefault="00B138B6" w:rsidP="00722D00">
      <w:pPr>
        <w:spacing w:after="0" w:line="240" w:lineRule="auto"/>
        <w:rPr>
          <w:rFonts w:ascii="Calibri" w:hAnsi="Calibri" w:cs="Calibri"/>
          <w:sz w:val="24"/>
          <w:szCs w:val="24"/>
        </w:rPr>
      </w:pPr>
    </w:p>
    <w:p w14:paraId="16E7A90D" w14:textId="77777777" w:rsidR="00B138B6" w:rsidRPr="002F7396" w:rsidRDefault="00B138B6" w:rsidP="00722D00">
      <w:pPr>
        <w:spacing w:after="0" w:line="240" w:lineRule="auto"/>
        <w:rPr>
          <w:rFonts w:ascii="Calibri" w:hAnsi="Calibri" w:cs="Calibri"/>
          <w:b/>
          <w:sz w:val="24"/>
          <w:szCs w:val="24"/>
        </w:rPr>
      </w:pPr>
      <w:r w:rsidRPr="002F7396">
        <w:rPr>
          <w:rFonts w:ascii="Calibri" w:hAnsi="Calibri" w:cs="Calibri"/>
          <w:sz w:val="24"/>
          <w:szCs w:val="24"/>
        </w:rPr>
        <w:lastRenderedPageBreak/>
        <w:t xml:space="preserve">However, we may in some circumstances rely on other conditions set out in the GDPR or Data Protection Act 2018 to justify the processing of personal data, special category personal data or criminal conviction data.  </w:t>
      </w:r>
      <w:r w:rsidRPr="002F7396">
        <w:rPr>
          <w:rFonts w:ascii="Calibri" w:hAnsi="Calibri" w:cs="Calibri"/>
          <w:b/>
          <w:sz w:val="24"/>
          <w:szCs w:val="24"/>
        </w:rPr>
        <w:t xml:space="preserve"> </w:t>
      </w:r>
    </w:p>
    <w:p w14:paraId="504D0833" w14:textId="77777777" w:rsidR="00B138B6" w:rsidRPr="002F7396" w:rsidRDefault="00B138B6" w:rsidP="00722D00">
      <w:pPr>
        <w:spacing w:after="0" w:line="240" w:lineRule="auto"/>
        <w:rPr>
          <w:rFonts w:ascii="Calibri" w:hAnsi="Calibri" w:cs="Calibri"/>
          <w:sz w:val="24"/>
          <w:szCs w:val="24"/>
        </w:rPr>
      </w:pPr>
      <w:r w:rsidRPr="002F7396">
        <w:rPr>
          <w:rFonts w:ascii="Calibri" w:hAnsi="Calibri" w:cs="Calibri"/>
          <w:sz w:val="24"/>
          <w:szCs w:val="24"/>
        </w:rPr>
        <w:t xml:space="preserve">Personal data must only be collected or processed for specified, explicit and legitimate purposes. The Trust will establish and record the condition for processing each time processing of personal data occurs.  </w:t>
      </w:r>
    </w:p>
    <w:p w14:paraId="36407A60" w14:textId="3FA738F8" w:rsidR="00B138B6" w:rsidRDefault="00B138B6" w:rsidP="00722D00">
      <w:pPr>
        <w:spacing w:after="0" w:line="240" w:lineRule="auto"/>
        <w:rPr>
          <w:rFonts w:ascii="Calibri" w:hAnsi="Calibri" w:cs="Calibri"/>
          <w:sz w:val="24"/>
          <w:szCs w:val="24"/>
        </w:rPr>
      </w:pPr>
      <w:r w:rsidRPr="002F7396">
        <w:rPr>
          <w:rFonts w:ascii="Calibri" w:hAnsi="Calibri" w:cs="Calibri"/>
          <w:sz w:val="24"/>
          <w:szCs w:val="24"/>
        </w:rPr>
        <w:t>Staff are forbidden from processing personal data for purposes which go beyond or are incompatible with the original purposes specified to the data subject in the transparency information provided to them (see “Transparency: notifying Data Subjects” below).</w:t>
      </w:r>
    </w:p>
    <w:p w14:paraId="0D41580A" w14:textId="77777777" w:rsidR="0046115D" w:rsidRPr="002F7396" w:rsidRDefault="0046115D" w:rsidP="00722D00">
      <w:pPr>
        <w:spacing w:after="0" w:line="240" w:lineRule="auto"/>
        <w:rPr>
          <w:rFonts w:ascii="Calibri" w:hAnsi="Calibri" w:cs="Calibri"/>
          <w:sz w:val="24"/>
          <w:szCs w:val="24"/>
        </w:rPr>
      </w:pPr>
    </w:p>
    <w:p w14:paraId="5B725094" w14:textId="77777777" w:rsidR="00B138B6" w:rsidRPr="002F7396" w:rsidRDefault="00B138B6" w:rsidP="000C2FC3">
      <w:pPr>
        <w:numPr>
          <w:ilvl w:val="0"/>
          <w:numId w:val="55"/>
        </w:numPr>
        <w:overflowPunct w:val="0"/>
        <w:autoSpaceDE w:val="0"/>
        <w:autoSpaceDN w:val="0"/>
        <w:adjustRightInd w:val="0"/>
        <w:spacing w:after="0" w:line="240" w:lineRule="auto"/>
        <w:textAlignment w:val="baseline"/>
        <w:rPr>
          <w:rFonts w:ascii="Calibri" w:hAnsi="Calibri" w:cs="Calibri"/>
          <w:b/>
          <w:color w:val="ED7D31"/>
          <w:sz w:val="24"/>
          <w:szCs w:val="24"/>
        </w:rPr>
      </w:pPr>
      <w:r w:rsidRPr="002F7396">
        <w:rPr>
          <w:rFonts w:ascii="Calibri" w:hAnsi="Calibri" w:cs="Calibri"/>
          <w:b/>
          <w:color w:val="ED7D31"/>
          <w:sz w:val="24"/>
          <w:szCs w:val="24"/>
        </w:rPr>
        <w:t>Consent</w:t>
      </w:r>
    </w:p>
    <w:p w14:paraId="4B8A3008" w14:textId="77777777" w:rsidR="00B138B6" w:rsidRPr="002F7396" w:rsidRDefault="00B138B6" w:rsidP="00722D00">
      <w:pPr>
        <w:spacing w:after="0" w:line="240" w:lineRule="auto"/>
        <w:rPr>
          <w:rFonts w:ascii="Calibri" w:hAnsi="Calibri" w:cs="Calibri"/>
          <w:sz w:val="24"/>
          <w:szCs w:val="24"/>
        </w:rPr>
      </w:pPr>
      <w:bookmarkStart w:id="2" w:name="a711533"/>
      <w:r w:rsidRPr="002F7396">
        <w:rPr>
          <w:rFonts w:ascii="Calibri" w:hAnsi="Calibri" w:cs="Calibri"/>
          <w:sz w:val="24"/>
          <w:szCs w:val="24"/>
        </w:rPr>
        <w:t>Consent is one of the many conditions upon which the processing of personal data can be based. However, in lots of circumstances the Trust will rely on other conditions to process personal data. For example, the Trust do not routinely rely on consent as a condition to justify the processing the personal data of our staff. This is explained further in your personal Privacy Notice for School Staff.</w:t>
      </w:r>
    </w:p>
    <w:p w14:paraId="0F617CD3" w14:textId="77777777" w:rsidR="00B138B6" w:rsidRPr="002F7396" w:rsidRDefault="00B138B6" w:rsidP="00722D00">
      <w:pPr>
        <w:spacing w:after="0" w:line="240" w:lineRule="auto"/>
        <w:rPr>
          <w:rFonts w:ascii="Calibri" w:hAnsi="Calibri" w:cs="Calibri"/>
          <w:sz w:val="24"/>
          <w:szCs w:val="24"/>
        </w:rPr>
      </w:pPr>
      <w:r w:rsidRPr="002F7396">
        <w:rPr>
          <w:rFonts w:ascii="Calibri" w:hAnsi="Calibri" w:cs="Calibri"/>
          <w:sz w:val="24"/>
          <w:szCs w:val="24"/>
        </w:rPr>
        <w:t>Key points to note about relying on consent as a Condition for Processing:</w:t>
      </w:r>
    </w:p>
    <w:p w14:paraId="29FE5CEE" w14:textId="77777777" w:rsidR="00B138B6" w:rsidRPr="002F7396" w:rsidRDefault="00B138B6" w:rsidP="00722D00">
      <w:pPr>
        <w:numPr>
          <w:ilvl w:val="0"/>
          <w:numId w:val="10"/>
        </w:numPr>
        <w:overflowPunct w:val="0"/>
        <w:autoSpaceDE w:val="0"/>
        <w:autoSpaceDN w:val="0"/>
        <w:adjustRightInd w:val="0"/>
        <w:spacing w:after="0" w:line="240" w:lineRule="auto"/>
        <w:textAlignment w:val="baseline"/>
        <w:rPr>
          <w:rFonts w:ascii="Calibri" w:hAnsi="Calibri" w:cs="Calibri"/>
          <w:sz w:val="24"/>
          <w:szCs w:val="24"/>
        </w:rPr>
      </w:pPr>
      <w:r w:rsidRPr="002F7396">
        <w:rPr>
          <w:rFonts w:ascii="Calibri" w:hAnsi="Calibri" w:cs="Calibri"/>
          <w:sz w:val="24"/>
          <w:szCs w:val="24"/>
        </w:rPr>
        <w:t>Consent requires affirmative action; silence, pre-ticked boxes or inactivity should not be considered to be consent;</w:t>
      </w:r>
    </w:p>
    <w:p w14:paraId="1E3FEBBB" w14:textId="77777777" w:rsidR="00B138B6" w:rsidRPr="002F7396" w:rsidRDefault="00B138B6" w:rsidP="00722D00">
      <w:pPr>
        <w:numPr>
          <w:ilvl w:val="0"/>
          <w:numId w:val="10"/>
        </w:numPr>
        <w:overflowPunct w:val="0"/>
        <w:autoSpaceDE w:val="0"/>
        <w:autoSpaceDN w:val="0"/>
        <w:adjustRightInd w:val="0"/>
        <w:spacing w:after="0" w:line="240" w:lineRule="auto"/>
        <w:textAlignment w:val="baseline"/>
        <w:rPr>
          <w:rFonts w:ascii="Calibri" w:hAnsi="Calibri" w:cs="Calibri"/>
          <w:sz w:val="24"/>
          <w:szCs w:val="24"/>
        </w:rPr>
      </w:pPr>
      <w:r w:rsidRPr="002F7396">
        <w:rPr>
          <w:rFonts w:ascii="Calibri" w:hAnsi="Calibri" w:cs="Calibri"/>
          <w:sz w:val="24"/>
          <w:szCs w:val="24"/>
        </w:rPr>
        <w:t xml:space="preserve">Consent must be kept separate from other terms and conditions, so that it is clear and unambiguous; </w:t>
      </w:r>
      <w:bookmarkEnd w:id="2"/>
    </w:p>
    <w:p w14:paraId="15433389" w14:textId="77777777" w:rsidR="00B138B6" w:rsidRPr="002F7396" w:rsidRDefault="00B138B6" w:rsidP="00722D00">
      <w:pPr>
        <w:numPr>
          <w:ilvl w:val="0"/>
          <w:numId w:val="10"/>
        </w:numPr>
        <w:overflowPunct w:val="0"/>
        <w:autoSpaceDE w:val="0"/>
        <w:autoSpaceDN w:val="0"/>
        <w:adjustRightInd w:val="0"/>
        <w:spacing w:after="0" w:line="240" w:lineRule="auto"/>
        <w:textAlignment w:val="baseline"/>
        <w:rPr>
          <w:rFonts w:ascii="Calibri" w:hAnsi="Calibri" w:cs="Calibri"/>
          <w:sz w:val="24"/>
          <w:szCs w:val="24"/>
        </w:rPr>
      </w:pPr>
      <w:r w:rsidRPr="002F7396">
        <w:rPr>
          <w:rFonts w:ascii="Calibri" w:hAnsi="Calibri" w:cs="Calibri"/>
          <w:sz w:val="24"/>
          <w:szCs w:val="24"/>
        </w:rPr>
        <w:t>Use clear and plain language when explaining consent;</w:t>
      </w:r>
    </w:p>
    <w:p w14:paraId="4E1CD700" w14:textId="77777777" w:rsidR="00B138B6" w:rsidRPr="002F7396" w:rsidRDefault="00B138B6" w:rsidP="00722D00">
      <w:pPr>
        <w:numPr>
          <w:ilvl w:val="0"/>
          <w:numId w:val="10"/>
        </w:numPr>
        <w:overflowPunct w:val="0"/>
        <w:autoSpaceDE w:val="0"/>
        <w:autoSpaceDN w:val="0"/>
        <w:adjustRightInd w:val="0"/>
        <w:spacing w:after="0" w:line="240" w:lineRule="auto"/>
        <w:textAlignment w:val="baseline"/>
        <w:rPr>
          <w:rFonts w:ascii="Calibri" w:hAnsi="Calibri" w:cs="Calibri"/>
          <w:sz w:val="24"/>
          <w:szCs w:val="24"/>
        </w:rPr>
      </w:pPr>
      <w:r w:rsidRPr="002F7396">
        <w:rPr>
          <w:rFonts w:ascii="Calibri" w:hAnsi="Calibri" w:cs="Calibri"/>
          <w:sz w:val="24"/>
          <w:szCs w:val="24"/>
        </w:rPr>
        <w:t>Consent must be specific and informed, meaning it should be clear to the Data Subject what it is they are consenting to and how and why their Personal data will be processed;</w:t>
      </w:r>
    </w:p>
    <w:p w14:paraId="4370F8BC" w14:textId="77777777" w:rsidR="00B138B6" w:rsidRPr="002F7396" w:rsidRDefault="00B138B6" w:rsidP="00722D00">
      <w:pPr>
        <w:numPr>
          <w:ilvl w:val="0"/>
          <w:numId w:val="10"/>
        </w:numPr>
        <w:overflowPunct w:val="0"/>
        <w:autoSpaceDE w:val="0"/>
        <w:autoSpaceDN w:val="0"/>
        <w:adjustRightInd w:val="0"/>
        <w:spacing w:after="0" w:line="240" w:lineRule="auto"/>
        <w:textAlignment w:val="baseline"/>
        <w:rPr>
          <w:rFonts w:ascii="Calibri" w:hAnsi="Calibri" w:cs="Calibri"/>
          <w:sz w:val="24"/>
          <w:szCs w:val="24"/>
        </w:rPr>
      </w:pPr>
      <w:r w:rsidRPr="002F7396">
        <w:rPr>
          <w:rFonts w:ascii="Calibri" w:hAnsi="Calibri" w:cs="Calibri"/>
          <w:sz w:val="24"/>
          <w:szCs w:val="24"/>
        </w:rPr>
        <w:t xml:space="preserve">The data subject must be free to refuse to give their consent to the processing;  </w:t>
      </w:r>
      <w:bookmarkStart w:id="3" w:name="a426888"/>
    </w:p>
    <w:p w14:paraId="6003270D" w14:textId="77777777" w:rsidR="00B138B6" w:rsidRPr="002F7396" w:rsidRDefault="00B138B6" w:rsidP="00722D00">
      <w:pPr>
        <w:numPr>
          <w:ilvl w:val="0"/>
          <w:numId w:val="10"/>
        </w:numPr>
        <w:overflowPunct w:val="0"/>
        <w:autoSpaceDE w:val="0"/>
        <w:autoSpaceDN w:val="0"/>
        <w:adjustRightInd w:val="0"/>
        <w:spacing w:after="0" w:line="240" w:lineRule="auto"/>
        <w:textAlignment w:val="baseline"/>
        <w:rPr>
          <w:rFonts w:ascii="Calibri" w:hAnsi="Calibri" w:cs="Calibri"/>
          <w:sz w:val="24"/>
          <w:szCs w:val="24"/>
        </w:rPr>
      </w:pPr>
      <w:r w:rsidRPr="002F7396">
        <w:rPr>
          <w:rFonts w:ascii="Calibri" w:hAnsi="Calibri" w:cs="Calibri"/>
          <w:sz w:val="24"/>
          <w:szCs w:val="24"/>
        </w:rPr>
        <w:t xml:space="preserve">If consent is relied upon, the data subject must be easily able to withdraw their consent to processing at any time and withdrawal must be promptly honoured; </w:t>
      </w:r>
    </w:p>
    <w:p w14:paraId="73FE06FE" w14:textId="77777777" w:rsidR="00B138B6" w:rsidRPr="002F7396" w:rsidRDefault="00B138B6" w:rsidP="00722D00">
      <w:pPr>
        <w:numPr>
          <w:ilvl w:val="0"/>
          <w:numId w:val="10"/>
        </w:numPr>
        <w:overflowPunct w:val="0"/>
        <w:autoSpaceDE w:val="0"/>
        <w:autoSpaceDN w:val="0"/>
        <w:adjustRightInd w:val="0"/>
        <w:spacing w:after="0" w:line="240" w:lineRule="auto"/>
        <w:textAlignment w:val="baseline"/>
        <w:rPr>
          <w:rFonts w:ascii="Calibri" w:hAnsi="Calibri" w:cs="Calibri"/>
          <w:sz w:val="24"/>
          <w:szCs w:val="24"/>
        </w:rPr>
      </w:pPr>
      <w:r w:rsidRPr="002F7396">
        <w:rPr>
          <w:rFonts w:ascii="Calibri" w:hAnsi="Calibri" w:cs="Calibri"/>
          <w:sz w:val="24"/>
          <w:szCs w:val="24"/>
        </w:rPr>
        <w:t xml:space="preserve">Consent should be refreshed if personal data will be processed for a different and incompatible purpose to that disclosed when the data subject first consented; </w:t>
      </w:r>
    </w:p>
    <w:p w14:paraId="735F4657" w14:textId="77777777" w:rsidR="00B138B6" w:rsidRPr="002F7396" w:rsidRDefault="00B138B6" w:rsidP="00722D00">
      <w:pPr>
        <w:numPr>
          <w:ilvl w:val="0"/>
          <w:numId w:val="10"/>
        </w:numPr>
        <w:overflowPunct w:val="0"/>
        <w:autoSpaceDE w:val="0"/>
        <w:autoSpaceDN w:val="0"/>
        <w:adjustRightInd w:val="0"/>
        <w:spacing w:after="0" w:line="240" w:lineRule="auto"/>
        <w:textAlignment w:val="baseline"/>
        <w:rPr>
          <w:rFonts w:ascii="Calibri" w:hAnsi="Calibri" w:cs="Calibri"/>
          <w:sz w:val="24"/>
          <w:szCs w:val="24"/>
        </w:rPr>
      </w:pPr>
      <w:r w:rsidRPr="002F7396">
        <w:rPr>
          <w:rFonts w:ascii="Calibri" w:hAnsi="Calibri" w:cs="Calibri"/>
          <w:sz w:val="24"/>
          <w:szCs w:val="24"/>
        </w:rPr>
        <w:t>Consent should not be relied upon as a condition for processing where there is an imbalance of power between the Trust and the data subject; and</w:t>
      </w:r>
    </w:p>
    <w:p w14:paraId="291A726A" w14:textId="77777777" w:rsidR="00B138B6" w:rsidRPr="002F7396" w:rsidRDefault="00B138B6" w:rsidP="00722D00">
      <w:pPr>
        <w:numPr>
          <w:ilvl w:val="0"/>
          <w:numId w:val="10"/>
        </w:numPr>
        <w:overflowPunct w:val="0"/>
        <w:autoSpaceDE w:val="0"/>
        <w:autoSpaceDN w:val="0"/>
        <w:adjustRightInd w:val="0"/>
        <w:spacing w:after="0" w:line="240" w:lineRule="auto"/>
        <w:textAlignment w:val="baseline"/>
        <w:rPr>
          <w:rFonts w:ascii="Calibri" w:hAnsi="Calibri" w:cs="Calibri"/>
          <w:sz w:val="24"/>
          <w:szCs w:val="24"/>
        </w:rPr>
      </w:pPr>
      <w:r w:rsidRPr="002F7396">
        <w:rPr>
          <w:rFonts w:ascii="Calibri" w:hAnsi="Calibri" w:cs="Calibri"/>
          <w:sz w:val="24"/>
          <w:szCs w:val="24"/>
        </w:rPr>
        <w:t xml:space="preserve">Records should be kept </w:t>
      </w:r>
      <w:bookmarkEnd w:id="3"/>
      <w:r w:rsidRPr="002F7396">
        <w:rPr>
          <w:rFonts w:ascii="Calibri" w:hAnsi="Calibri" w:cs="Calibri"/>
          <w:sz w:val="24"/>
          <w:szCs w:val="24"/>
        </w:rPr>
        <w:t>of any consent received (what consent was given, when and how it was obtained).</w:t>
      </w:r>
    </w:p>
    <w:p w14:paraId="76A41B41" w14:textId="77777777" w:rsidR="00B138B6" w:rsidRPr="002F7396" w:rsidRDefault="00B138B6" w:rsidP="00722D00">
      <w:pPr>
        <w:spacing w:after="0" w:line="240" w:lineRule="auto"/>
        <w:ind w:left="360"/>
        <w:rPr>
          <w:rFonts w:ascii="Calibri" w:hAnsi="Calibri" w:cs="Calibri"/>
          <w:b/>
          <w:color w:val="ED7D31"/>
          <w:sz w:val="24"/>
          <w:szCs w:val="24"/>
        </w:rPr>
      </w:pPr>
    </w:p>
    <w:p w14:paraId="10B68926" w14:textId="77777777" w:rsidR="00B138B6" w:rsidRPr="002F7396" w:rsidRDefault="00B138B6" w:rsidP="000C2FC3">
      <w:pPr>
        <w:pStyle w:val="Heading2"/>
        <w:numPr>
          <w:ilvl w:val="0"/>
          <w:numId w:val="55"/>
        </w:numPr>
        <w:spacing w:before="0"/>
        <w:rPr>
          <w:rFonts w:ascii="Calibri" w:hAnsi="Calibri" w:cs="Calibri"/>
          <w:color w:val="ED7D31"/>
          <w:szCs w:val="24"/>
        </w:rPr>
      </w:pPr>
      <w:r w:rsidRPr="002F7396">
        <w:rPr>
          <w:rFonts w:ascii="Calibri" w:hAnsi="Calibri" w:cs="Calibri"/>
          <w:color w:val="ED7D31"/>
          <w:szCs w:val="24"/>
        </w:rPr>
        <w:t>Rights of Data Subjects</w:t>
      </w:r>
    </w:p>
    <w:p w14:paraId="45B82616" w14:textId="77777777" w:rsidR="00B138B6" w:rsidRPr="002F7396" w:rsidRDefault="00B138B6" w:rsidP="00722D00">
      <w:pPr>
        <w:spacing w:after="0" w:line="240" w:lineRule="auto"/>
        <w:rPr>
          <w:rFonts w:ascii="Calibri" w:hAnsi="Calibri" w:cs="Calibri"/>
          <w:b/>
          <w:sz w:val="24"/>
          <w:szCs w:val="24"/>
        </w:rPr>
      </w:pPr>
      <w:r w:rsidRPr="00DD4459">
        <w:rPr>
          <w:rFonts w:ascii="Calibri" w:hAnsi="Calibri" w:cs="Calibri"/>
          <w:sz w:val="24"/>
          <w:szCs w:val="24"/>
        </w:rPr>
        <w:t>Data Subjects</w:t>
      </w:r>
      <w:r w:rsidRPr="002F7396">
        <w:rPr>
          <w:rFonts w:ascii="Calibri" w:hAnsi="Calibri" w:cs="Calibri"/>
          <w:sz w:val="24"/>
          <w:szCs w:val="24"/>
        </w:rPr>
        <w:t xml:space="preserve"> have rights when it comes to how we handle their personal data. Some of these rights are dependent on the nature and purposes of the processing. In summary, these include rights to:</w:t>
      </w:r>
    </w:p>
    <w:p w14:paraId="4499E512" w14:textId="77777777" w:rsidR="00B138B6" w:rsidRPr="002F7396" w:rsidRDefault="00B138B6" w:rsidP="00722D00">
      <w:pPr>
        <w:numPr>
          <w:ilvl w:val="0"/>
          <w:numId w:val="11"/>
        </w:numPr>
        <w:overflowPunct w:val="0"/>
        <w:autoSpaceDE w:val="0"/>
        <w:autoSpaceDN w:val="0"/>
        <w:adjustRightInd w:val="0"/>
        <w:spacing w:after="0" w:line="240" w:lineRule="auto"/>
        <w:textAlignment w:val="baseline"/>
        <w:rPr>
          <w:rFonts w:ascii="Calibri" w:hAnsi="Calibri" w:cs="Calibri"/>
          <w:sz w:val="24"/>
          <w:szCs w:val="24"/>
        </w:rPr>
      </w:pPr>
      <w:bookmarkStart w:id="4" w:name="a615582"/>
      <w:r w:rsidRPr="002F7396">
        <w:rPr>
          <w:rFonts w:ascii="Calibri" w:hAnsi="Calibri" w:cs="Calibri"/>
          <w:sz w:val="24"/>
          <w:szCs w:val="24"/>
        </w:rPr>
        <w:t>Withdraw consent to processing at any time where we have relied on consent to conduct the processing (see above “Consent”);</w:t>
      </w:r>
      <w:bookmarkStart w:id="5" w:name="a332785"/>
      <w:bookmarkEnd w:id="4"/>
    </w:p>
    <w:p w14:paraId="5EF5BD87" w14:textId="77777777" w:rsidR="00B138B6" w:rsidRPr="002F7396" w:rsidRDefault="00B138B6" w:rsidP="00722D00">
      <w:pPr>
        <w:numPr>
          <w:ilvl w:val="0"/>
          <w:numId w:val="11"/>
        </w:numPr>
        <w:overflowPunct w:val="0"/>
        <w:autoSpaceDE w:val="0"/>
        <w:autoSpaceDN w:val="0"/>
        <w:adjustRightInd w:val="0"/>
        <w:spacing w:after="0" w:line="240" w:lineRule="auto"/>
        <w:textAlignment w:val="baseline"/>
        <w:rPr>
          <w:rFonts w:ascii="Calibri" w:hAnsi="Calibri" w:cs="Calibri"/>
          <w:sz w:val="24"/>
          <w:szCs w:val="24"/>
        </w:rPr>
      </w:pPr>
      <w:r w:rsidRPr="002F7396">
        <w:rPr>
          <w:rFonts w:ascii="Calibri" w:hAnsi="Calibri" w:cs="Calibri"/>
          <w:sz w:val="24"/>
          <w:szCs w:val="24"/>
        </w:rPr>
        <w:t>Receive certain information about our processing activities (see “Transparency: notifying Data Subjects” below);</w:t>
      </w:r>
      <w:bookmarkStart w:id="6" w:name="a962941"/>
      <w:bookmarkEnd w:id="5"/>
    </w:p>
    <w:p w14:paraId="1474C3A8" w14:textId="77777777" w:rsidR="00B138B6" w:rsidRPr="002F7396" w:rsidRDefault="00B138B6" w:rsidP="00722D00">
      <w:pPr>
        <w:numPr>
          <w:ilvl w:val="0"/>
          <w:numId w:val="11"/>
        </w:numPr>
        <w:overflowPunct w:val="0"/>
        <w:autoSpaceDE w:val="0"/>
        <w:autoSpaceDN w:val="0"/>
        <w:adjustRightInd w:val="0"/>
        <w:spacing w:after="0" w:line="240" w:lineRule="auto"/>
        <w:textAlignment w:val="baseline"/>
        <w:rPr>
          <w:rFonts w:ascii="Calibri" w:hAnsi="Calibri" w:cs="Calibri"/>
          <w:sz w:val="24"/>
          <w:szCs w:val="24"/>
        </w:rPr>
      </w:pPr>
      <w:r w:rsidRPr="002F7396">
        <w:rPr>
          <w:rFonts w:ascii="Calibri" w:hAnsi="Calibri" w:cs="Calibri"/>
          <w:sz w:val="24"/>
          <w:szCs w:val="24"/>
        </w:rPr>
        <w:t>Request access to the personal data that we hold on them (see “Subject Access Requests” below);</w:t>
      </w:r>
      <w:bookmarkStart w:id="7" w:name="a392153"/>
      <w:bookmarkEnd w:id="6"/>
    </w:p>
    <w:p w14:paraId="5E82AED0" w14:textId="77777777" w:rsidR="00B138B6" w:rsidRPr="002F7396" w:rsidRDefault="00B138B6" w:rsidP="00722D00">
      <w:pPr>
        <w:numPr>
          <w:ilvl w:val="0"/>
          <w:numId w:val="11"/>
        </w:numPr>
        <w:overflowPunct w:val="0"/>
        <w:autoSpaceDE w:val="0"/>
        <w:autoSpaceDN w:val="0"/>
        <w:adjustRightInd w:val="0"/>
        <w:spacing w:after="0" w:line="240" w:lineRule="auto"/>
        <w:textAlignment w:val="baseline"/>
        <w:rPr>
          <w:rFonts w:ascii="Calibri" w:hAnsi="Calibri" w:cs="Calibri"/>
          <w:sz w:val="24"/>
          <w:szCs w:val="24"/>
        </w:rPr>
      </w:pPr>
      <w:r w:rsidRPr="002F7396">
        <w:rPr>
          <w:rFonts w:ascii="Calibri" w:hAnsi="Calibri" w:cs="Calibri"/>
          <w:sz w:val="24"/>
          <w:szCs w:val="24"/>
        </w:rPr>
        <w:t xml:space="preserve">Prevent our use of their personal data for direct marketing purposes; </w:t>
      </w:r>
      <w:bookmarkEnd w:id="7"/>
    </w:p>
    <w:p w14:paraId="567956E6" w14:textId="77777777" w:rsidR="00B138B6" w:rsidRPr="002F7396" w:rsidRDefault="00B138B6" w:rsidP="00722D00">
      <w:pPr>
        <w:numPr>
          <w:ilvl w:val="0"/>
          <w:numId w:val="11"/>
        </w:numPr>
        <w:overflowPunct w:val="0"/>
        <w:autoSpaceDE w:val="0"/>
        <w:autoSpaceDN w:val="0"/>
        <w:adjustRightInd w:val="0"/>
        <w:spacing w:after="0" w:line="240" w:lineRule="auto"/>
        <w:textAlignment w:val="baseline"/>
        <w:rPr>
          <w:rFonts w:ascii="Calibri" w:hAnsi="Calibri" w:cs="Calibri"/>
          <w:sz w:val="24"/>
          <w:szCs w:val="24"/>
        </w:rPr>
      </w:pPr>
      <w:bookmarkStart w:id="8" w:name="a299837"/>
      <w:r w:rsidRPr="002F7396">
        <w:rPr>
          <w:rFonts w:ascii="Calibri" w:hAnsi="Calibri" w:cs="Calibri"/>
          <w:sz w:val="24"/>
          <w:szCs w:val="24"/>
        </w:rPr>
        <w:lastRenderedPageBreak/>
        <w:t xml:space="preserve">Ask us to erase personal data if it is no longer necessary in relation to the purposes for which it was collected or processed, or to rectify inaccurate data or to complete incomplete data; </w:t>
      </w:r>
      <w:bookmarkStart w:id="9" w:name="a908810"/>
      <w:bookmarkEnd w:id="8"/>
    </w:p>
    <w:p w14:paraId="0807A0A2" w14:textId="77777777" w:rsidR="00B138B6" w:rsidRPr="002F7396" w:rsidRDefault="00B138B6" w:rsidP="00722D00">
      <w:pPr>
        <w:numPr>
          <w:ilvl w:val="0"/>
          <w:numId w:val="11"/>
        </w:numPr>
        <w:overflowPunct w:val="0"/>
        <w:autoSpaceDE w:val="0"/>
        <w:autoSpaceDN w:val="0"/>
        <w:adjustRightInd w:val="0"/>
        <w:spacing w:after="0" w:line="240" w:lineRule="auto"/>
        <w:textAlignment w:val="baseline"/>
        <w:rPr>
          <w:rFonts w:ascii="Calibri" w:hAnsi="Calibri" w:cs="Calibri"/>
          <w:sz w:val="24"/>
          <w:szCs w:val="24"/>
        </w:rPr>
      </w:pPr>
      <w:r w:rsidRPr="002F7396">
        <w:rPr>
          <w:rFonts w:ascii="Calibri" w:hAnsi="Calibri" w:cs="Calibri"/>
          <w:sz w:val="24"/>
          <w:szCs w:val="24"/>
        </w:rPr>
        <w:t>Restrict processing in specific circumstances;</w:t>
      </w:r>
      <w:bookmarkEnd w:id="9"/>
    </w:p>
    <w:p w14:paraId="27AA099F" w14:textId="77777777" w:rsidR="00B138B6" w:rsidRPr="002F7396" w:rsidRDefault="00B138B6" w:rsidP="00722D00">
      <w:pPr>
        <w:numPr>
          <w:ilvl w:val="0"/>
          <w:numId w:val="11"/>
        </w:numPr>
        <w:overflowPunct w:val="0"/>
        <w:autoSpaceDE w:val="0"/>
        <w:autoSpaceDN w:val="0"/>
        <w:adjustRightInd w:val="0"/>
        <w:spacing w:after="0" w:line="240" w:lineRule="auto"/>
        <w:textAlignment w:val="baseline"/>
        <w:rPr>
          <w:rFonts w:ascii="Calibri" w:hAnsi="Calibri" w:cs="Calibri"/>
          <w:sz w:val="24"/>
          <w:szCs w:val="24"/>
        </w:rPr>
      </w:pPr>
      <w:bookmarkStart w:id="10" w:name="a442337"/>
      <w:r w:rsidRPr="002F7396">
        <w:rPr>
          <w:rFonts w:ascii="Calibri" w:hAnsi="Calibri" w:cs="Calibri"/>
          <w:sz w:val="24"/>
          <w:szCs w:val="24"/>
        </w:rPr>
        <w:t>Challenge Processing which has been justified on the basis of our legitimate interests or in the public interest;</w:t>
      </w:r>
      <w:bookmarkStart w:id="11" w:name="a360146"/>
      <w:bookmarkEnd w:id="10"/>
    </w:p>
    <w:p w14:paraId="413FD707" w14:textId="77777777" w:rsidR="00B138B6" w:rsidRPr="002F7396" w:rsidRDefault="00B138B6" w:rsidP="00722D00">
      <w:pPr>
        <w:numPr>
          <w:ilvl w:val="0"/>
          <w:numId w:val="11"/>
        </w:numPr>
        <w:overflowPunct w:val="0"/>
        <w:autoSpaceDE w:val="0"/>
        <w:autoSpaceDN w:val="0"/>
        <w:adjustRightInd w:val="0"/>
        <w:spacing w:after="0" w:line="240" w:lineRule="auto"/>
        <w:textAlignment w:val="baseline"/>
        <w:rPr>
          <w:rFonts w:ascii="Calibri" w:hAnsi="Calibri" w:cs="Calibri"/>
          <w:sz w:val="24"/>
          <w:szCs w:val="24"/>
        </w:rPr>
      </w:pPr>
      <w:r w:rsidRPr="002F7396">
        <w:rPr>
          <w:rFonts w:ascii="Calibri" w:hAnsi="Calibri" w:cs="Calibri"/>
          <w:sz w:val="24"/>
          <w:szCs w:val="24"/>
        </w:rPr>
        <w:t>Request a copy of an agreement under which personal data is transferred outside of the EEA;</w:t>
      </w:r>
      <w:bookmarkStart w:id="12" w:name="a592962"/>
      <w:bookmarkEnd w:id="11"/>
    </w:p>
    <w:p w14:paraId="4928FF35" w14:textId="77777777" w:rsidR="00B138B6" w:rsidRPr="002F7396" w:rsidRDefault="00B138B6" w:rsidP="00722D00">
      <w:pPr>
        <w:numPr>
          <w:ilvl w:val="0"/>
          <w:numId w:val="11"/>
        </w:numPr>
        <w:overflowPunct w:val="0"/>
        <w:autoSpaceDE w:val="0"/>
        <w:autoSpaceDN w:val="0"/>
        <w:adjustRightInd w:val="0"/>
        <w:spacing w:after="0" w:line="240" w:lineRule="auto"/>
        <w:textAlignment w:val="baseline"/>
        <w:rPr>
          <w:rFonts w:ascii="Calibri" w:hAnsi="Calibri" w:cs="Calibri"/>
          <w:sz w:val="24"/>
          <w:szCs w:val="24"/>
        </w:rPr>
      </w:pPr>
      <w:r w:rsidRPr="002F7396">
        <w:rPr>
          <w:rFonts w:ascii="Calibri" w:hAnsi="Calibri" w:cs="Calibri"/>
          <w:sz w:val="24"/>
          <w:szCs w:val="24"/>
        </w:rPr>
        <w:t>Prevent processing that is likely to cause damage or distress to them or anyone else;</w:t>
      </w:r>
      <w:bookmarkEnd w:id="12"/>
    </w:p>
    <w:p w14:paraId="44D38206" w14:textId="77777777" w:rsidR="00B138B6" w:rsidRPr="002F7396" w:rsidRDefault="00B138B6" w:rsidP="00722D00">
      <w:pPr>
        <w:numPr>
          <w:ilvl w:val="0"/>
          <w:numId w:val="11"/>
        </w:numPr>
        <w:overflowPunct w:val="0"/>
        <w:autoSpaceDE w:val="0"/>
        <w:autoSpaceDN w:val="0"/>
        <w:adjustRightInd w:val="0"/>
        <w:spacing w:after="0" w:line="240" w:lineRule="auto"/>
        <w:textAlignment w:val="baseline"/>
        <w:rPr>
          <w:rFonts w:ascii="Calibri" w:hAnsi="Calibri" w:cs="Calibri"/>
          <w:sz w:val="24"/>
          <w:szCs w:val="24"/>
        </w:rPr>
      </w:pPr>
      <w:bookmarkStart w:id="13" w:name="a537436"/>
      <w:r w:rsidRPr="002F7396">
        <w:rPr>
          <w:rFonts w:ascii="Calibri" w:hAnsi="Calibri" w:cs="Calibri"/>
          <w:sz w:val="24"/>
          <w:szCs w:val="24"/>
        </w:rPr>
        <w:t>Be notified of any personal data breach which is likely to result in a high risk to their rights and freedoms;</w:t>
      </w:r>
      <w:bookmarkStart w:id="14" w:name="a353911"/>
      <w:bookmarkEnd w:id="13"/>
    </w:p>
    <w:p w14:paraId="012FFDFE" w14:textId="77777777" w:rsidR="00B138B6" w:rsidRPr="002F7396" w:rsidRDefault="00B138B6" w:rsidP="00722D00">
      <w:pPr>
        <w:numPr>
          <w:ilvl w:val="0"/>
          <w:numId w:val="11"/>
        </w:numPr>
        <w:overflowPunct w:val="0"/>
        <w:autoSpaceDE w:val="0"/>
        <w:autoSpaceDN w:val="0"/>
        <w:adjustRightInd w:val="0"/>
        <w:spacing w:after="0" w:line="240" w:lineRule="auto"/>
        <w:textAlignment w:val="baseline"/>
        <w:rPr>
          <w:rFonts w:ascii="Calibri" w:hAnsi="Calibri" w:cs="Calibri"/>
          <w:sz w:val="24"/>
          <w:szCs w:val="24"/>
        </w:rPr>
      </w:pPr>
      <w:r w:rsidRPr="002F7396">
        <w:rPr>
          <w:rFonts w:ascii="Calibri" w:hAnsi="Calibri" w:cs="Calibri"/>
          <w:sz w:val="24"/>
          <w:szCs w:val="24"/>
        </w:rPr>
        <w:t xml:space="preserve">Make a complaint to the Information Commissioner; and </w:t>
      </w:r>
      <w:bookmarkEnd w:id="14"/>
    </w:p>
    <w:p w14:paraId="292FBCA3" w14:textId="77777777" w:rsidR="00B138B6" w:rsidRPr="002F7396" w:rsidRDefault="00B138B6" w:rsidP="00722D00">
      <w:pPr>
        <w:numPr>
          <w:ilvl w:val="0"/>
          <w:numId w:val="11"/>
        </w:numPr>
        <w:overflowPunct w:val="0"/>
        <w:autoSpaceDE w:val="0"/>
        <w:autoSpaceDN w:val="0"/>
        <w:adjustRightInd w:val="0"/>
        <w:spacing w:after="0" w:line="240" w:lineRule="auto"/>
        <w:textAlignment w:val="baseline"/>
        <w:rPr>
          <w:rFonts w:ascii="Calibri" w:hAnsi="Calibri" w:cs="Calibri"/>
          <w:sz w:val="24"/>
          <w:szCs w:val="24"/>
        </w:rPr>
      </w:pPr>
      <w:bookmarkStart w:id="15" w:name="a645286"/>
      <w:r w:rsidRPr="002F7396">
        <w:rPr>
          <w:rFonts w:ascii="Calibri" w:hAnsi="Calibri" w:cs="Calibri"/>
          <w:sz w:val="24"/>
          <w:szCs w:val="24"/>
        </w:rPr>
        <w:t>In limited circumstances, receive or ask for their personal data to be transferred to a third party in a structured, commonly used and machine readable format.</w:t>
      </w:r>
      <w:bookmarkEnd w:id="15"/>
      <w:r>
        <w:rPr>
          <w:rFonts w:ascii="Calibri" w:hAnsi="Calibri" w:cs="Calibri"/>
          <w:sz w:val="24"/>
          <w:szCs w:val="24"/>
        </w:rPr>
        <w:br/>
      </w:r>
    </w:p>
    <w:p w14:paraId="28A9910F" w14:textId="070B591A" w:rsidR="00B138B6" w:rsidRDefault="00B138B6" w:rsidP="00722D00">
      <w:pPr>
        <w:spacing w:after="0" w:line="240" w:lineRule="auto"/>
        <w:rPr>
          <w:rFonts w:ascii="Calibri" w:hAnsi="Calibri" w:cs="Calibri"/>
          <w:sz w:val="24"/>
          <w:szCs w:val="24"/>
        </w:rPr>
      </w:pPr>
      <w:r w:rsidRPr="002F7396">
        <w:rPr>
          <w:rFonts w:ascii="Calibri" w:hAnsi="Calibri" w:cs="Calibri"/>
          <w:sz w:val="24"/>
          <w:szCs w:val="24"/>
        </w:rPr>
        <w:t xml:space="preserve">Staff who wish to exercise a right on their own behalf or who receive a written request from a data subject who wishes to exercise any of their GDPR or data privacy rights (for example, requesting the rectification or deletion of their Personal data) should contact our Data Protection Officer: </w:t>
      </w:r>
      <w:hyperlink r:id="rId15" w:history="1">
        <w:r w:rsidRPr="002F7396">
          <w:rPr>
            <w:rStyle w:val="Hyperlink"/>
            <w:rFonts w:ascii="Calibri" w:hAnsi="Calibri" w:cs="Calibri"/>
            <w:sz w:val="24"/>
            <w:szCs w:val="24"/>
          </w:rPr>
          <w:t>dataprotection@bfet.uk</w:t>
        </w:r>
      </w:hyperlink>
      <w:r w:rsidRPr="002F7396">
        <w:rPr>
          <w:rFonts w:ascii="Calibri" w:hAnsi="Calibri" w:cs="Calibri"/>
          <w:sz w:val="24"/>
          <w:szCs w:val="24"/>
        </w:rPr>
        <w:t>,  immediately.</w:t>
      </w:r>
      <w:r>
        <w:rPr>
          <w:rFonts w:ascii="Calibri" w:hAnsi="Calibri" w:cs="Calibri"/>
          <w:sz w:val="24"/>
          <w:szCs w:val="24"/>
        </w:rPr>
        <w:t xml:space="preserve"> </w:t>
      </w:r>
    </w:p>
    <w:p w14:paraId="5965E813" w14:textId="77777777" w:rsidR="00722D00" w:rsidRDefault="00722D00" w:rsidP="00722D00">
      <w:pPr>
        <w:spacing w:after="0" w:line="240" w:lineRule="auto"/>
        <w:rPr>
          <w:rFonts w:ascii="Calibri" w:hAnsi="Calibri" w:cs="Calibri"/>
          <w:sz w:val="24"/>
          <w:szCs w:val="24"/>
        </w:rPr>
      </w:pPr>
    </w:p>
    <w:p w14:paraId="00056073" w14:textId="77777777" w:rsidR="00E70765" w:rsidRDefault="00E70765" w:rsidP="00ED778A">
      <w:pPr>
        <w:spacing w:after="0" w:line="240" w:lineRule="auto"/>
        <w:rPr>
          <w:rFonts w:ascii="Calibri" w:hAnsi="Calibri" w:cs="Calibri"/>
          <w:b/>
          <w:color w:val="ED7D31"/>
          <w:sz w:val="24"/>
          <w:szCs w:val="24"/>
        </w:rPr>
      </w:pPr>
      <w:r w:rsidRPr="009C0E6D">
        <w:rPr>
          <w:rFonts w:ascii="Calibri" w:hAnsi="Calibri" w:cs="Calibri"/>
          <w:b/>
          <w:color w:val="ED7D31"/>
          <w:sz w:val="24"/>
          <w:szCs w:val="24"/>
        </w:rPr>
        <w:t>Subject Access Requests</w:t>
      </w:r>
    </w:p>
    <w:p w14:paraId="6951D159" w14:textId="462568F3" w:rsidR="00E70765" w:rsidRPr="00374759" w:rsidRDefault="00E70765" w:rsidP="00722D00">
      <w:pPr>
        <w:overflowPunct w:val="0"/>
        <w:autoSpaceDE w:val="0"/>
        <w:autoSpaceDN w:val="0"/>
        <w:adjustRightInd w:val="0"/>
        <w:spacing w:after="0" w:line="240" w:lineRule="auto"/>
        <w:textAlignment w:val="baseline"/>
        <w:rPr>
          <w:rFonts w:ascii="Calibri" w:hAnsi="Calibri" w:cs="Calibri"/>
          <w:b/>
          <w:color w:val="ED7D31"/>
          <w:sz w:val="24"/>
          <w:szCs w:val="24"/>
        </w:rPr>
      </w:pPr>
      <w:r w:rsidRPr="00ED778A">
        <w:rPr>
          <w:rFonts w:ascii="Calibri" w:hAnsi="Calibri" w:cs="Calibri"/>
          <w:sz w:val="24"/>
          <w:szCs w:val="24"/>
        </w:rPr>
        <w:t>Data Subjects may make a written</w:t>
      </w:r>
      <w:r w:rsidR="005A0C47" w:rsidRPr="00ED778A">
        <w:rPr>
          <w:rFonts w:ascii="Calibri" w:hAnsi="Calibri" w:cs="Calibri"/>
          <w:sz w:val="24"/>
          <w:szCs w:val="24"/>
        </w:rPr>
        <w:t xml:space="preserve">, or a verbal request </w:t>
      </w:r>
      <w:r w:rsidRPr="00ED778A">
        <w:rPr>
          <w:rFonts w:ascii="Calibri" w:hAnsi="Calibri" w:cs="Calibri"/>
          <w:sz w:val="24"/>
          <w:szCs w:val="24"/>
        </w:rPr>
        <w:t>for details of the personal data we hold about them (</w:t>
      </w:r>
      <w:r w:rsidRPr="00ED778A">
        <w:rPr>
          <w:rFonts w:ascii="Calibri" w:hAnsi="Calibri" w:cs="Calibri"/>
          <w:b/>
          <w:sz w:val="24"/>
          <w:szCs w:val="24"/>
        </w:rPr>
        <w:t>Subject Access Request</w:t>
      </w:r>
      <w:r w:rsidRPr="00ED778A">
        <w:rPr>
          <w:rFonts w:ascii="Calibri" w:hAnsi="Calibri" w:cs="Calibri"/>
          <w:sz w:val="24"/>
          <w:szCs w:val="24"/>
        </w:rPr>
        <w:t xml:space="preserve">). </w:t>
      </w:r>
      <w:r w:rsidR="00ED778A" w:rsidRPr="00ED778A">
        <w:rPr>
          <w:rFonts w:ascii="Calibri" w:hAnsi="Calibri" w:cs="Calibri"/>
          <w:sz w:val="24"/>
          <w:szCs w:val="24"/>
        </w:rPr>
        <w:t xml:space="preserve">Where access to data is verbally requested, the school or Data Protection </w:t>
      </w:r>
      <w:r w:rsidR="00ED778A">
        <w:rPr>
          <w:rFonts w:ascii="Calibri" w:hAnsi="Calibri" w:cs="Calibri"/>
          <w:sz w:val="24"/>
          <w:szCs w:val="24"/>
        </w:rPr>
        <w:t>O</w:t>
      </w:r>
      <w:r w:rsidR="00ED778A" w:rsidRPr="00ED778A">
        <w:rPr>
          <w:rFonts w:ascii="Calibri" w:hAnsi="Calibri" w:cs="Calibri"/>
          <w:sz w:val="24"/>
          <w:szCs w:val="24"/>
        </w:rPr>
        <w:t xml:space="preserve">fficer will confirm the exact request in writing, in order to ensure the accuracy of the request </w:t>
      </w:r>
      <w:r w:rsidR="00ED778A">
        <w:rPr>
          <w:rFonts w:ascii="Calibri" w:hAnsi="Calibri" w:cs="Calibri"/>
          <w:sz w:val="24"/>
          <w:szCs w:val="24"/>
        </w:rPr>
        <w:t>.</w:t>
      </w:r>
      <w:r w:rsidR="00ED778A">
        <w:rPr>
          <w:rFonts w:ascii="Calibri" w:hAnsi="Calibri" w:cs="Calibri"/>
          <w:sz w:val="24"/>
          <w:szCs w:val="24"/>
        </w:rPr>
        <w:br/>
      </w:r>
      <w:r w:rsidR="00ED778A">
        <w:rPr>
          <w:rFonts w:ascii="Calibri" w:hAnsi="Calibri" w:cs="Calibri"/>
          <w:sz w:val="24"/>
          <w:szCs w:val="24"/>
        </w:rPr>
        <w:br/>
      </w:r>
      <w:r w:rsidRPr="00ED778A">
        <w:rPr>
          <w:rFonts w:ascii="Calibri" w:hAnsi="Calibri" w:cs="Calibri"/>
          <w:sz w:val="24"/>
          <w:szCs w:val="24"/>
        </w:rPr>
        <w:t xml:space="preserve">The GDPR requires us to deal with Subject Access Requests within strict time-limits.  </w:t>
      </w:r>
      <w:r w:rsidR="005A0C47" w:rsidRPr="00ED778A">
        <w:rPr>
          <w:rFonts w:ascii="Calibri" w:hAnsi="Calibri" w:cs="Calibri"/>
          <w:sz w:val="24"/>
          <w:szCs w:val="24"/>
        </w:rPr>
        <w:t>All requests should be sent to the Data Protection Co-ordinator for each school.  If in doubt</w:t>
      </w:r>
      <w:r w:rsidR="00ED778A" w:rsidRPr="00ED778A">
        <w:rPr>
          <w:rFonts w:ascii="Calibri" w:hAnsi="Calibri" w:cs="Calibri"/>
          <w:sz w:val="24"/>
          <w:szCs w:val="24"/>
        </w:rPr>
        <w:t>,</w:t>
      </w:r>
      <w:r w:rsidR="005A0C47" w:rsidRPr="00ED778A">
        <w:rPr>
          <w:rFonts w:ascii="Calibri" w:hAnsi="Calibri" w:cs="Calibri"/>
          <w:sz w:val="24"/>
          <w:szCs w:val="24"/>
        </w:rPr>
        <w:t xml:space="preserve"> please send to the Trust’s Data Protection Officer</w:t>
      </w:r>
      <w:r w:rsidR="00472E64" w:rsidRPr="00ED778A">
        <w:rPr>
          <w:rFonts w:ascii="Calibri" w:hAnsi="Calibri" w:cs="Calibri"/>
          <w:sz w:val="24"/>
          <w:szCs w:val="24"/>
        </w:rPr>
        <w:t>.</w:t>
      </w:r>
      <w:r w:rsidR="005A0C47" w:rsidRPr="00ED778A">
        <w:rPr>
          <w:rFonts w:ascii="Calibri" w:hAnsi="Calibri" w:cs="Calibri"/>
          <w:sz w:val="24"/>
          <w:szCs w:val="24"/>
        </w:rPr>
        <w:t xml:space="preserve"> </w:t>
      </w:r>
      <w:r w:rsidR="00ED778A">
        <w:rPr>
          <w:rFonts w:ascii="Calibri" w:hAnsi="Calibri" w:cs="Calibri"/>
          <w:sz w:val="24"/>
          <w:szCs w:val="24"/>
        </w:rPr>
        <w:t>(</w:t>
      </w:r>
      <w:hyperlink r:id="rId16" w:history="1">
        <w:r w:rsidR="005A0C47" w:rsidRPr="00E13D80">
          <w:rPr>
            <w:rStyle w:val="Hyperlink"/>
            <w:rFonts w:ascii="Calibri" w:hAnsi="Calibri" w:cs="Calibri"/>
            <w:sz w:val="24"/>
            <w:szCs w:val="24"/>
          </w:rPr>
          <w:t>dataprotection@bfet.uk</w:t>
        </w:r>
      </w:hyperlink>
      <w:r w:rsidR="00ED778A">
        <w:rPr>
          <w:rStyle w:val="Hyperlink"/>
          <w:rFonts w:ascii="Calibri" w:hAnsi="Calibri" w:cs="Calibri"/>
          <w:sz w:val="24"/>
          <w:szCs w:val="24"/>
        </w:rPr>
        <w:t>).</w:t>
      </w:r>
      <w:r w:rsidR="005A0C47">
        <w:rPr>
          <w:rFonts w:ascii="Calibri" w:hAnsi="Calibri" w:cs="Calibri"/>
          <w:color w:val="FF0000"/>
          <w:sz w:val="24"/>
          <w:szCs w:val="24"/>
        </w:rPr>
        <w:t xml:space="preserve">  </w:t>
      </w:r>
      <w:r>
        <w:rPr>
          <w:rFonts w:ascii="Calibri" w:hAnsi="Calibri" w:cs="Calibri"/>
          <w:sz w:val="24"/>
          <w:szCs w:val="24"/>
        </w:rPr>
        <w:t xml:space="preserve">Once the identity of the requestor is verified, the information will be provided within 30 calendar days.  </w:t>
      </w:r>
      <w:r w:rsidRPr="002F7396">
        <w:rPr>
          <w:rFonts w:ascii="Calibri" w:hAnsi="Calibri" w:cs="Calibri"/>
          <w:sz w:val="24"/>
          <w:szCs w:val="24"/>
        </w:rPr>
        <w:t>If the request is complex</w:t>
      </w:r>
      <w:r>
        <w:rPr>
          <w:rFonts w:ascii="Calibri" w:hAnsi="Calibri" w:cs="Calibri"/>
          <w:sz w:val="24"/>
          <w:szCs w:val="24"/>
        </w:rPr>
        <w:t>, numerous or arrives during the school holidays and records cannot be accessed</w:t>
      </w:r>
      <w:r w:rsidRPr="002F7396">
        <w:rPr>
          <w:rFonts w:ascii="Calibri" w:hAnsi="Calibri" w:cs="Calibri"/>
          <w:sz w:val="24"/>
          <w:szCs w:val="24"/>
        </w:rPr>
        <w:t xml:space="preserve"> the Trust has the right to determine that up to a further 2 months is required to respond to a subject access request. The DPO will write to the data subject within a month of their written request to set out the reasons why the time is being extended. </w:t>
      </w:r>
      <w:r w:rsidR="00ED778A">
        <w:rPr>
          <w:rFonts w:ascii="Calibri" w:hAnsi="Calibri" w:cs="Calibri"/>
          <w:sz w:val="24"/>
          <w:szCs w:val="24"/>
        </w:rPr>
        <w:br/>
      </w:r>
    </w:p>
    <w:p w14:paraId="0BB09DA1" w14:textId="265DA52C" w:rsidR="00E70765" w:rsidRDefault="00E70765" w:rsidP="00722D00">
      <w:pPr>
        <w:spacing w:after="0" w:line="240" w:lineRule="auto"/>
        <w:rPr>
          <w:rFonts w:ascii="Calibri" w:hAnsi="Calibri" w:cs="Calibri"/>
          <w:sz w:val="24"/>
          <w:szCs w:val="24"/>
        </w:rPr>
      </w:pPr>
      <w:r w:rsidRPr="002F7396">
        <w:rPr>
          <w:rFonts w:ascii="Calibri" w:hAnsi="Calibri" w:cs="Calibri"/>
          <w:sz w:val="24"/>
          <w:szCs w:val="24"/>
        </w:rPr>
        <w:t xml:space="preserve">Therefore, staff who receive a written or oral request for access to personal data (whether or not the request specifies that it is a Subject Access Request) should forward it to </w:t>
      </w:r>
      <w:r w:rsidR="00ED778A">
        <w:rPr>
          <w:rFonts w:ascii="Calibri" w:hAnsi="Calibri" w:cs="Calibri"/>
          <w:sz w:val="24"/>
          <w:szCs w:val="24"/>
        </w:rPr>
        <w:t xml:space="preserve">the school’s </w:t>
      </w:r>
      <w:r w:rsidRPr="002F7396">
        <w:rPr>
          <w:rFonts w:ascii="Calibri" w:hAnsi="Calibri" w:cs="Calibri"/>
          <w:sz w:val="24"/>
          <w:szCs w:val="24"/>
        </w:rPr>
        <w:t xml:space="preserve">Data Protection </w:t>
      </w:r>
      <w:r w:rsidR="00ED778A">
        <w:rPr>
          <w:rFonts w:ascii="Calibri" w:hAnsi="Calibri" w:cs="Calibri"/>
          <w:sz w:val="24"/>
          <w:szCs w:val="24"/>
        </w:rPr>
        <w:t>Co-ordinator</w:t>
      </w:r>
      <w:r w:rsidRPr="002F7396">
        <w:rPr>
          <w:rFonts w:ascii="Calibri" w:hAnsi="Calibri" w:cs="Calibri"/>
          <w:sz w:val="24"/>
          <w:szCs w:val="24"/>
        </w:rPr>
        <w:t xml:space="preserve"> immediately. However, if the request is limited to a specific document or piece of information and could more simply be dealt with by the member of staff who received the request through their day-to-day role, it is permissible to deal with the matter on an informal basis. Should you have any queries, please consult </w:t>
      </w:r>
      <w:r w:rsidR="00997DD0">
        <w:rPr>
          <w:rFonts w:ascii="Calibri" w:hAnsi="Calibri" w:cs="Calibri"/>
          <w:sz w:val="24"/>
          <w:szCs w:val="24"/>
        </w:rPr>
        <w:t>the Trust’s</w:t>
      </w:r>
      <w:r w:rsidRPr="002F7396">
        <w:rPr>
          <w:rFonts w:ascii="Calibri" w:hAnsi="Calibri" w:cs="Calibri"/>
          <w:sz w:val="24"/>
          <w:szCs w:val="24"/>
        </w:rPr>
        <w:t xml:space="preserve"> Data Protection Officer.</w:t>
      </w:r>
      <w:r>
        <w:rPr>
          <w:rFonts w:ascii="Calibri" w:hAnsi="Calibri" w:cs="Calibri"/>
          <w:sz w:val="24"/>
          <w:szCs w:val="24"/>
        </w:rPr>
        <w:br/>
      </w:r>
      <w:r>
        <w:rPr>
          <w:rFonts w:ascii="Calibri" w:hAnsi="Calibri" w:cs="Calibri"/>
          <w:sz w:val="24"/>
          <w:szCs w:val="24"/>
        </w:rPr>
        <w:br/>
      </w:r>
      <w:r w:rsidRPr="002F7396">
        <w:rPr>
          <w:rFonts w:ascii="Calibri" w:hAnsi="Calibri" w:cs="Calibri"/>
          <w:sz w:val="24"/>
          <w:szCs w:val="24"/>
        </w:rPr>
        <w:t>When receiving telephone enquiries, we will only disclose personal data we hold on our systems if we check the caller's identity to make sure that information is only given to a person who is entitled to it. If we are not sure about the caller’s identity, or if their identity cannot be checked, we will ask that the caller put their request in writing.</w:t>
      </w:r>
    </w:p>
    <w:p w14:paraId="278A7D81" w14:textId="77777777" w:rsidR="00722D00" w:rsidRPr="002F7396" w:rsidRDefault="00722D00" w:rsidP="00722D00">
      <w:pPr>
        <w:spacing w:after="0" w:line="240" w:lineRule="auto"/>
        <w:rPr>
          <w:rFonts w:ascii="Calibri" w:hAnsi="Calibri" w:cs="Calibri"/>
          <w:sz w:val="24"/>
          <w:szCs w:val="24"/>
        </w:rPr>
      </w:pPr>
    </w:p>
    <w:p w14:paraId="119BD4E0" w14:textId="765CDC90" w:rsidR="00E70765" w:rsidRPr="00E70765" w:rsidRDefault="00E70765" w:rsidP="000C2FC3">
      <w:pPr>
        <w:pStyle w:val="ListParagraph"/>
        <w:numPr>
          <w:ilvl w:val="0"/>
          <w:numId w:val="55"/>
        </w:numPr>
        <w:overflowPunct w:val="0"/>
        <w:autoSpaceDE w:val="0"/>
        <w:autoSpaceDN w:val="0"/>
        <w:adjustRightInd w:val="0"/>
        <w:spacing w:after="0" w:line="240" w:lineRule="auto"/>
        <w:textAlignment w:val="baseline"/>
        <w:rPr>
          <w:rFonts w:ascii="Calibri" w:hAnsi="Calibri" w:cs="Calibri"/>
          <w:b/>
          <w:sz w:val="24"/>
          <w:szCs w:val="24"/>
        </w:rPr>
      </w:pPr>
      <w:r w:rsidRPr="00E70765">
        <w:rPr>
          <w:rFonts w:ascii="Calibri" w:hAnsi="Calibri" w:cs="Calibri"/>
          <w:b/>
          <w:color w:val="ED7D31"/>
          <w:sz w:val="24"/>
          <w:szCs w:val="24"/>
        </w:rPr>
        <w:fldChar w:fldCharType="begin"/>
      </w:r>
      <w:r w:rsidRPr="00E70765">
        <w:rPr>
          <w:rFonts w:ascii="Calibri" w:hAnsi="Calibri" w:cs="Calibri"/>
          <w:b/>
          <w:color w:val="ED7D31"/>
          <w:sz w:val="24"/>
          <w:szCs w:val="24"/>
        </w:rPr>
        <w:instrText>TC "5.3 Transparency (notifying data subjects)" \l 2</w:instrText>
      </w:r>
      <w:r w:rsidRPr="00E70765">
        <w:rPr>
          <w:rFonts w:ascii="Calibri" w:hAnsi="Calibri" w:cs="Calibri"/>
          <w:b/>
          <w:color w:val="ED7D31"/>
          <w:sz w:val="24"/>
          <w:szCs w:val="24"/>
        </w:rPr>
        <w:fldChar w:fldCharType="end"/>
      </w:r>
      <w:r w:rsidRPr="00E70765">
        <w:rPr>
          <w:rFonts w:ascii="Calibri" w:hAnsi="Calibri" w:cs="Calibri"/>
          <w:b/>
          <w:color w:val="ED7D31"/>
          <w:sz w:val="24"/>
          <w:szCs w:val="24"/>
        </w:rPr>
        <w:t>Transparency: Notifying Data Subjects</w:t>
      </w:r>
    </w:p>
    <w:p w14:paraId="22424F5F" w14:textId="77777777" w:rsidR="00E70765" w:rsidRPr="002F7396" w:rsidRDefault="00E70765" w:rsidP="00722D00">
      <w:pPr>
        <w:spacing w:after="0" w:line="240" w:lineRule="auto"/>
        <w:rPr>
          <w:rFonts w:ascii="Calibri" w:hAnsi="Calibri" w:cs="Calibri"/>
          <w:sz w:val="24"/>
          <w:szCs w:val="24"/>
        </w:rPr>
      </w:pPr>
      <w:bookmarkStart w:id="16" w:name="a534884"/>
      <w:r w:rsidRPr="002F7396">
        <w:rPr>
          <w:rFonts w:ascii="Calibri" w:hAnsi="Calibri" w:cs="Calibri"/>
          <w:sz w:val="24"/>
          <w:szCs w:val="24"/>
        </w:rPr>
        <w:t xml:space="preserve">The GDPR requires controllers to provide clear, detailed and specific information to data subjects about the processing of the Personal data. Such information must be provided through appropriate privacy notices. </w:t>
      </w:r>
      <w:bookmarkEnd w:id="16"/>
      <w:r w:rsidRPr="002F7396">
        <w:rPr>
          <w:rFonts w:ascii="Calibri" w:hAnsi="Calibri" w:cs="Calibri"/>
          <w:sz w:val="24"/>
          <w:szCs w:val="24"/>
        </w:rPr>
        <w:t>Our Privacy Notice for School Staff sets out the information about how we process your Personal data. It will be reviewed annually to ensure we are as transparent as possible about the Personal data we process.</w:t>
      </w:r>
    </w:p>
    <w:p w14:paraId="64EBB99D" w14:textId="2406F2E4" w:rsidR="00E70765" w:rsidRDefault="00E70765" w:rsidP="00722D00">
      <w:pPr>
        <w:spacing w:after="0" w:line="240" w:lineRule="auto"/>
        <w:rPr>
          <w:rFonts w:ascii="Calibri" w:hAnsi="Calibri" w:cs="Calibri"/>
          <w:sz w:val="24"/>
          <w:szCs w:val="24"/>
        </w:rPr>
      </w:pPr>
      <w:r w:rsidRPr="002F7396">
        <w:rPr>
          <w:rFonts w:ascii="Calibri" w:hAnsi="Calibri" w:cs="Calibri"/>
          <w:sz w:val="24"/>
          <w:szCs w:val="24"/>
        </w:rPr>
        <w:t>The GDPR (and the accompanying guidance) is very specific about the language used in any privacy notices. To ensure compliance with the GDPR the Data Protection Officer must be involved in the drafting of any privacy notices.</w:t>
      </w:r>
    </w:p>
    <w:p w14:paraId="39A0EA9F" w14:textId="77777777" w:rsidR="00722D00" w:rsidRDefault="00722D00" w:rsidP="00722D00">
      <w:pPr>
        <w:spacing w:after="0" w:line="240" w:lineRule="auto"/>
        <w:rPr>
          <w:rFonts w:ascii="Calibri" w:hAnsi="Calibri" w:cs="Calibri"/>
          <w:sz w:val="24"/>
          <w:szCs w:val="24"/>
        </w:rPr>
      </w:pPr>
    </w:p>
    <w:p w14:paraId="760DC892" w14:textId="77777777" w:rsidR="009C583F" w:rsidRPr="002F7396" w:rsidRDefault="009C583F" w:rsidP="000C2FC3">
      <w:pPr>
        <w:numPr>
          <w:ilvl w:val="0"/>
          <w:numId w:val="55"/>
        </w:numPr>
        <w:overflowPunct w:val="0"/>
        <w:autoSpaceDE w:val="0"/>
        <w:autoSpaceDN w:val="0"/>
        <w:adjustRightInd w:val="0"/>
        <w:spacing w:after="0" w:line="240" w:lineRule="auto"/>
        <w:textAlignment w:val="baseline"/>
        <w:rPr>
          <w:rFonts w:ascii="Calibri" w:hAnsi="Calibri" w:cs="Calibri"/>
          <w:color w:val="ED7D31"/>
          <w:sz w:val="24"/>
          <w:szCs w:val="24"/>
        </w:rPr>
      </w:pPr>
      <w:r w:rsidRPr="002F7396">
        <w:rPr>
          <w:rFonts w:ascii="Calibri" w:hAnsi="Calibri" w:cs="Calibri"/>
          <w:b/>
          <w:color w:val="ED7D31"/>
          <w:sz w:val="24"/>
          <w:szCs w:val="24"/>
        </w:rPr>
        <w:fldChar w:fldCharType="begin"/>
      </w:r>
      <w:r w:rsidRPr="002F7396">
        <w:rPr>
          <w:rFonts w:ascii="Calibri" w:hAnsi="Calibri" w:cs="Calibri"/>
          <w:b/>
          <w:color w:val="ED7D31"/>
          <w:sz w:val="24"/>
          <w:szCs w:val="24"/>
        </w:rPr>
        <w:instrText>TC "6. Purpose limitation" \l 1</w:instrText>
      </w:r>
      <w:r w:rsidRPr="002F7396">
        <w:rPr>
          <w:rFonts w:ascii="Calibri" w:hAnsi="Calibri" w:cs="Calibri"/>
          <w:b/>
          <w:color w:val="ED7D31"/>
          <w:sz w:val="24"/>
          <w:szCs w:val="24"/>
        </w:rPr>
        <w:fldChar w:fldCharType="end"/>
      </w:r>
      <w:r w:rsidRPr="002F7396">
        <w:rPr>
          <w:rFonts w:ascii="Calibri" w:hAnsi="Calibri" w:cs="Calibri"/>
          <w:b/>
          <w:color w:val="ED7D31"/>
          <w:sz w:val="24"/>
          <w:szCs w:val="24"/>
        </w:rPr>
        <w:t>Purpose Limitation</w:t>
      </w:r>
    </w:p>
    <w:p w14:paraId="09D481FA" w14:textId="2040612C" w:rsidR="009C583F" w:rsidRPr="002F7396" w:rsidRDefault="009C583F" w:rsidP="00722D00">
      <w:pPr>
        <w:spacing w:after="0" w:line="240" w:lineRule="auto"/>
        <w:rPr>
          <w:rFonts w:ascii="Calibri" w:hAnsi="Calibri" w:cs="Calibri"/>
          <w:sz w:val="24"/>
          <w:szCs w:val="24"/>
        </w:rPr>
      </w:pPr>
      <w:bookmarkStart w:id="17" w:name="a597135"/>
      <w:r w:rsidRPr="002F7396">
        <w:rPr>
          <w:rFonts w:ascii="Calibri" w:hAnsi="Calibri" w:cs="Calibri"/>
          <w:sz w:val="24"/>
          <w:szCs w:val="24"/>
        </w:rPr>
        <w:t>Personal data must be collected only for specified, explicit and legitimate purposes (</w:t>
      </w:r>
      <w:r w:rsidRPr="002F7396">
        <w:rPr>
          <w:rFonts w:ascii="Calibri" w:hAnsi="Calibri" w:cs="Calibri"/>
          <w:b/>
          <w:sz w:val="24"/>
          <w:szCs w:val="24"/>
        </w:rPr>
        <w:t>purposes</w:t>
      </w:r>
      <w:r w:rsidRPr="002F7396">
        <w:rPr>
          <w:rFonts w:ascii="Calibri" w:hAnsi="Calibri" w:cs="Calibri"/>
          <w:sz w:val="24"/>
          <w:szCs w:val="24"/>
        </w:rPr>
        <w:t>) and must not be further processed in any manner incompatible with those Purposes.</w:t>
      </w:r>
      <w:bookmarkStart w:id="18" w:name="a113197"/>
      <w:bookmarkEnd w:id="17"/>
      <w:r w:rsidRPr="002F7396">
        <w:rPr>
          <w:rFonts w:ascii="Calibri" w:hAnsi="Calibri" w:cs="Calibri"/>
          <w:sz w:val="24"/>
          <w:szCs w:val="24"/>
        </w:rPr>
        <w:t xml:space="preserve"> This means that we cannot use Personal data for new, different or incompatible purposes from that disclosed when it was first obtained unless we have informed the data subject of the new Purposes, and (if this is the </w:t>
      </w:r>
      <w:r w:rsidR="005A0C47">
        <w:rPr>
          <w:rFonts w:ascii="Calibri" w:hAnsi="Calibri" w:cs="Calibri"/>
          <w:sz w:val="24"/>
          <w:szCs w:val="24"/>
        </w:rPr>
        <w:t>c</w:t>
      </w:r>
      <w:r w:rsidRPr="002F7396">
        <w:rPr>
          <w:rFonts w:ascii="Calibri" w:hAnsi="Calibri" w:cs="Calibri"/>
          <w:sz w:val="24"/>
          <w:szCs w:val="24"/>
        </w:rPr>
        <w:t xml:space="preserve">ondition relied upon to </w:t>
      </w:r>
      <w:r w:rsidR="005A0C47">
        <w:rPr>
          <w:rFonts w:ascii="Calibri" w:hAnsi="Calibri" w:cs="Calibri"/>
          <w:sz w:val="24"/>
          <w:szCs w:val="24"/>
        </w:rPr>
        <w:t>p</w:t>
      </w:r>
      <w:r w:rsidRPr="002F7396">
        <w:rPr>
          <w:rFonts w:ascii="Calibri" w:hAnsi="Calibri" w:cs="Calibri"/>
          <w:sz w:val="24"/>
          <w:szCs w:val="24"/>
        </w:rPr>
        <w:t xml:space="preserve">rocess their </w:t>
      </w:r>
      <w:r w:rsidR="005A0C47">
        <w:rPr>
          <w:rFonts w:ascii="Calibri" w:hAnsi="Calibri" w:cs="Calibri"/>
          <w:sz w:val="24"/>
          <w:szCs w:val="24"/>
        </w:rPr>
        <w:t>p</w:t>
      </w:r>
      <w:r w:rsidRPr="002F7396">
        <w:rPr>
          <w:rFonts w:ascii="Calibri" w:hAnsi="Calibri" w:cs="Calibri"/>
          <w:sz w:val="24"/>
          <w:szCs w:val="24"/>
        </w:rPr>
        <w:t xml:space="preserve">ersonal data) they have given their </w:t>
      </w:r>
      <w:r w:rsidR="005A0C47">
        <w:rPr>
          <w:rFonts w:ascii="Calibri" w:hAnsi="Calibri" w:cs="Calibri"/>
          <w:sz w:val="24"/>
          <w:szCs w:val="24"/>
        </w:rPr>
        <w:t>c</w:t>
      </w:r>
      <w:r w:rsidRPr="002F7396">
        <w:rPr>
          <w:rFonts w:ascii="Calibri" w:hAnsi="Calibri" w:cs="Calibri"/>
          <w:sz w:val="24"/>
          <w:szCs w:val="24"/>
        </w:rPr>
        <w:t>onsent.</w:t>
      </w:r>
      <w:bookmarkEnd w:id="18"/>
      <w:r w:rsidRPr="002F7396">
        <w:rPr>
          <w:rFonts w:ascii="Calibri" w:hAnsi="Calibri" w:cs="Calibri"/>
          <w:sz w:val="24"/>
          <w:szCs w:val="24"/>
        </w:rPr>
        <w:t xml:space="preserve"> To ensure compliance with this </w:t>
      </w:r>
      <w:r w:rsidR="005A0C47">
        <w:rPr>
          <w:rFonts w:ascii="Calibri" w:hAnsi="Calibri" w:cs="Calibri"/>
          <w:sz w:val="24"/>
          <w:szCs w:val="24"/>
        </w:rPr>
        <w:t>p</w:t>
      </w:r>
      <w:r w:rsidRPr="002F7396">
        <w:rPr>
          <w:rFonts w:ascii="Calibri" w:hAnsi="Calibri" w:cs="Calibri"/>
          <w:sz w:val="24"/>
          <w:szCs w:val="24"/>
        </w:rPr>
        <w:t xml:space="preserve">urpose limitation requirement: </w:t>
      </w:r>
    </w:p>
    <w:p w14:paraId="7A7258B9" w14:textId="77777777" w:rsidR="009C583F" w:rsidRDefault="009C583F" w:rsidP="00722D00">
      <w:pPr>
        <w:spacing w:after="0" w:line="240" w:lineRule="auto"/>
        <w:rPr>
          <w:rFonts w:ascii="Calibri" w:hAnsi="Calibri" w:cs="Calibri"/>
          <w:sz w:val="24"/>
          <w:szCs w:val="24"/>
        </w:rPr>
      </w:pPr>
      <w:r w:rsidRPr="002F7396">
        <w:rPr>
          <w:rFonts w:ascii="Calibri" w:hAnsi="Calibri" w:cs="Calibri"/>
          <w:sz w:val="24"/>
          <w:szCs w:val="24"/>
        </w:rPr>
        <w:t>The Trust will establish and record the purposes for processing personal data on its record of processing activities;</w:t>
      </w:r>
    </w:p>
    <w:p w14:paraId="49A0B4E6" w14:textId="6E562911" w:rsidR="009C583F" w:rsidRPr="009C583F" w:rsidRDefault="009C583F" w:rsidP="003F7691">
      <w:pPr>
        <w:pStyle w:val="ListParagraph"/>
        <w:numPr>
          <w:ilvl w:val="0"/>
          <w:numId w:val="14"/>
        </w:numPr>
        <w:spacing w:after="0" w:line="240" w:lineRule="auto"/>
        <w:rPr>
          <w:rFonts w:ascii="Calibri" w:hAnsi="Calibri" w:cs="Calibri"/>
          <w:sz w:val="24"/>
          <w:szCs w:val="24"/>
        </w:rPr>
      </w:pPr>
      <w:r w:rsidRPr="009C583F">
        <w:rPr>
          <w:rFonts w:ascii="Calibri" w:hAnsi="Calibri" w:cs="Calibri"/>
          <w:sz w:val="24"/>
          <w:szCs w:val="24"/>
        </w:rPr>
        <w:t>Staff who are responsible processing personal data must ensure on each occasion that the Purposes for doing so are not incompatible than the original specified purposes. If the purposes are incompatible, the Data Subject must be notified of the new Purposes as soon as possible.</w:t>
      </w:r>
    </w:p>
    <w:p w14:paraId="3548C9ED" w14:textId="77777777" w:rsidR="009C583F" w:rsidRPr="002F7396" w:rsidRDefault="009C583F" w:rsidP="00722D00">
      <w:pPr>
        <w:spacing w:after="0" w:line="240" w:lineRule="auto"/>
        <w:rPr>
          <w:rFonts w:ascii="Calibri" w:hAnsi="Calibri" w:cs="Calibri"/>
          <w:sz w:val="24"/>
          <w:szCs w:val="24"/>
        </w:rPr>
      </w:pPr>
      <w:r w:rsidRPr="002F7396">
        <w:rPr>
          <w:rFonts w:ascii="Calibri" w:hAnsi="Calibri" w:cs="Calibri"/>
          <w:sz w:val="24"/>
          <w:szCs w:val="24"/>
        </w:rPr>
        <w:t>You are reminded that processing personal data for purposes which are incompatible with the purposes for which the personal data was obtained is considered a serious breach of this Data Privacy Policy and may result in disciplinary action.</w:t>
      </w:r>
      <w:r w:rsidRPr="002F7396">
        <w:rPr>
          <w:rFonts w:ascii="Calibri" w:hAnsi="Calibri" w:cs="Calibri"/>
          <w:sz w:val="24"/>
          <w:szCs w:val="24"/>
        </w:rPr>
        <w:br/>
      </w:r>
    </w:p>
    <w:p w14:paraId="447751EE" w14:textId="77777777" w:rsidR="009C583F" w:rsidRPr="002F7396" w:rsidRDefault="009C583F" w:rsidP="000C2FC3">
      <w:pPr>
        <w:numPr>
          <w:ilvl w:val="0"/>
          <w:numId w:val="55"/>
        </w:numPr>
        <w:overflowPunct w:val="0"/>
        <w:autoSpaceDE w:val="0"/>
        <w:autoSpaceDN w:val="0"/>
        <w:adjustRightInd w:val="0"/>
        <w:spacing w:after="0" w:line="240" w:lineRule="auto"/>
        <w:textAlignment w:val="baseline"/>
        <w:rPr>
          <w:rFonts w:ascii="Calibri" w:hAnsi="Calibri" w:cs="Calibri"/>
          <w:b/>
          <w:color w:val="ED7D31"/>
          <w:sz w:val="24"/>
          <w:szCs w:val="24"/>
        </w:rPr>
      </w:pPr>
      <w:r w:rsidRPr="002F7396">
        <w:rPr>
          <w:rFonts w:ascii="Calibri" w:hAnsi="Calibri" w:cs="Calibri"/>
          <w:b/>
          <w:color w:val="ED7D31"/>
          <w:sz w:val="24"/>
          <w:szCs w:val="24"/>
        </w:rPr>
        <w:t>Data Minimisation</w:t>
      </w:r>
    </w:p>
    <w:p w14:paraId="3030420F" w14:textId="77777777" w:rsidR="00722D00" w:rsidRDefault="009C583F" w:rsidP="00722D00">
      <w:pPr>
        <w:spacing w:after="0" w:line="240" w:lineRule="auto"/>
        <w:rPr>
          <w:rFonts w:ascii="Calibri" w:hAnsi="Calibri" w:cs="Calibri"/>
          <w:sz w:val="24"/>
          <w:szCs w:val="24"/>
        </w:rPr>
      </w:pPr>
      <w:r w:rsidRPr="002F7396">
        <w:rPr>
          <w:rFonts w:ascii="Calibri" w:hAnsi="Calibri" w:cs="Calibri"/>
          <w:b/>
          <w:sz w:val="24"/>
          <w:szCs w:val="24"/>
        </w:rPr>
        <w:fldChar w:fldCharType="begin"/>
      </w:r>
      <w:r w:rsidRPr="002F7396">
        <w:rPr>
          <w:rFonts w:ascii="Calibri" w:hAnsi="Calibri" w:cs="Calibri"/>
          <w:b/>
          <w:sz w:val="24"/>
          <w:szCs w:val="24"/>
        </w:rPr>
        <w:instrText>TC "7. Data minimisation" \l 1</w:instrText>
      </w:r>
      <w:r w:rsidRPr="002F7396">
        <w:rPr>
          <w:rFonts w:ascii="Calibri" w:hAnsi="Calibri" w:cs="Calibri"/>
          <w:b/>
          <w:sz w:val="24"/>
          <w:szCs w:val="24"/>
        </w:rPr>
        <w:fldChar w:fldCharType="end"/>
      </w:r>
      <w:bookmarkStart w:id="19" w:name="a181505"/>
      <w:r w:rsidRPr="002F7396">
        <w:rPr>
          <w:rFonts w:ascii="Calibri" w:hAnsi="Calibri" w:cs="Calibri"/>
          <w:sz w:val="24"/>
          <w:szCs w:val="24"/>
        </w:rPr>
        <w:t>Personal data must be adequate, relevant and limited to what is necessary in relation to the purposes for which it is processed.</w:t>
      </w:r>
      <w:bookmarkEnd w:id="19"/>
      <w:r w:rsidRPr="002F7396">
        <w:rPr>
          <w:rFonts w:ascii="Calibri" w:hAnsi="Calibri" w:cs="Calibri"/>
          <w:sz w:val="24"/>
          <w:szCs w:val="24"/>
        </w:rPr>
        <w:t xml:space="preserve"> This means that you:</w:t>
      </w:r>
      <w:bookmarkStart w:id="20" w:name="a856680"/>
    </w:p>
    <w:p w14:paraId="743C8621" w14:textId="14B65E0F" w:rsidR="009C583F" w:rsidRPr="002F7396" w:rsidRDefault="009C583F" w:rsidP="00722D00">
      <w:pPr>
        <w:spacing w:after="0" w:line="240" w:lineRule="auto"/>
        <w:rPr>
          <w:rFonts w:ascii="Calibri" w:hAnsi="Calibri" w:cs="Calibri"/>
          <w:sz w:val="24"/>
          <w:szCs w:val="24"/>
        </w:rPr>
      </w:pPr>
      <w:r w:rsidRPr="002F7396">
        <w:rPr>
          <w:rFonts w:ascii="Calibri" w:hAnsi="Calibri" w:cs="Calibri"/>
          <w:sz w:val="24"/>
          <w:szCs w:val="24"/>
        </w:rPr>
        <w:t xml:space="preserve">May only collect or </w:t>
      </w:r>
      <w:r w:rsidR="004747C0">
        <w:rPr>
          <w:rFonts w:ascii="Calibri" w:hAnsi="Calibri" w:cs="Calibri"/>
          <w:sz w:val="24"/>
          <w:szCs w:val="24"/>
        </w:rPr>
        <w:t>p</w:t>
      </w:r>
      <w:r w:rsidRPr="002F7396">
        <w:rPr>
          <w:rFonts w:ascii="Calibri" w:hAnsi="Calibri" w:cs="Calibri"/>
          <w:sz w:val="24"/>
          <w:szCs w:val="24"/>
        </w:rPr>
        <w:t xml:space="preserve">rocess </w:t>
      </w:r>
      <w:r w:rsidR="004747C0">
        <w:rPr>
          <w:rFonts w:ascii="Calibri" w:hAnsi="Calibri" w:cs="Calibri"/>
          <w:sz w:val="24"/>
          <w:szCs w:val="24"/>
        </w:rPr>
        <w:t>p</w:t>
      </w:r>
      <w:r w:rsidRPr="002F7396">
        <w:rPr>
          <w:rFonts w:ascii="Calibri" w:hAnsi="Calibri" w:cs="Calibri"/>
          <w:sz w:val="24"/>
          <w:szCs w:val="24"/>
        </w:rPr>
        <w:t>ersonal data when performing your job duties requires it;</w:t>
      </w:r>
    </w:p>
    <w:p w14:paraId="50F28C42" w14:textId="25D44E29" w:rsidR="009C583F" w:rsidRPr="002F7396" w:rsidRDefault="009C583F" w:rsidP="003F7691">
      <w:pPr>
        <w:numPr>
          <w:ilvl w:val="0"/>
          <w:numId w:val="12"/>
        </w:numPr>
        <w:overflowPunct w:val="0"/>
        <w:autoSpaceDE w:val="0"/>
        <w:autoSpaceDN w:val="0"/>
        <w:adjustRightInd w:val="0"/>
        <w:spacing w:after="0" w:line="240" w:lineRule="auto"/>
        <w:ind w:left="714" w:hanging="357"/>
        <w:textAlignment w:val="baseline"/>
        <w:rPr>
          <w:rFonts w:ascii="Calibri" w:hAnsi="Calibri" w:cs="Calibri"/>
          <w:sz w:val="24"/>
          <w:szCs w:val="24"/>
        </w:rPr>
      </w:pPr>
      <w:r w:rsidRPr="002F7396">
        <w:rPr>
          <w:rFonts w:ascii="Calibri" w:hAnsi="Calibri" w:cs="Calibri"/>
          <w:sz w:val="24"/>
          <w:szCs w:val="24"/>
        </w:rPr>
        <w:t xml:space="preserve">Cannot </w:t>
      </w:r>
      <w:r w:rsidR="004747C0">
        <w:rPr>
          <w:rFonts w:ascii="Calibri" w:hAnsi="Calibri" w:cs="Calibri"/>
          <w:sz w:val="24"/>
          <w:szCs w:val="24"/>
        </w:rPr>
        <w:t>p</w:t>
      </w:r>
      <w:r w:rsidRPr="002F7396">
        <w:rPr>
          <w:rFonts w:ascii="Calibri" w:hAnsi="Calibri" w:cs="Calibri"/>
          <w:sz w:val="24"/>
          <w:szCs w:val="24"/>
        </w:rPr>
        <w:t>rocess personal data for any reason unrelated to your job duties</w:t>
      </w:r>
      <w:bookmarkEnd w:id="20"/>
      <w:r w:rsidRPr="002F7396">
        <w:rPr>
          <w:rFonts w:ascii="Calibri" w:hAnsi="Calibri" w:cs="Calibri"/>
          <w:sz w:val="24"/>
          <w:szCs w:val="24"/>
        </w:rPr>
        <w:t>;</w:t>
      </w:r>
      <w:bookmarkStart w:id="21" w:name="a484675"/>
    </w:p>
    <w:p w14:paraId="03FBABF4" w14:textId="77777777" w:rsidR="009C583F" w:rsidRPr="002F7396" w:rsidRDefault="009C583F" w:rsidP="003F7691">
      <w:pPr>
        <w:numPr>
          <w:ilvl w:val="0"/>
          <w:numId w:val="12"/>
        </w:numPr>
        <w:overflowPunct w:val="0"/>
        <w:autoSpaceDE w:val="0"/>
        <w:autoSpaceDN w:val="0"/>
        <w:adjustRightInd w:val="0"/>
        <w:spacing w:after="0" w:line="240" w:lineRule="auto"/>
        <w:ind w:left="714" w:hanging="357"/>
        <w:textAlignment w:val="baseline"/>
        <w:rPr>
          <w:rFonts w:ascii="Calibri" w:hAnsi="Calibri" w:cs="Calibri"/>
          <w:sz w:val="24"/>
          <w:szCs w:val="24"/>
        </w:rPr>
      </w:pPr>
      <w:r w:rsidRPr="002F7396">
        <w:rPr>
          <w:rFonts w:ascii="Calibri" w:hAnsi="Calibri" w:cs="Calibri"/>
          <w:sz w:val="24"/>
          <w:szCs w:val="24"/>
        </w:rPr>
        <w:t xml:space="preserve">Must not collect excessive personal data, which is not relevant for the specified </w:t>
      </w:r>
      <w:bookmarkEnd w:id="21"/>
      <w:r w:rsidRPr="002F7396">
        <w:rPr>
          <w:rFonts w:ascii="Calibri" w:hAnsi="Calibri" w:cs="Calibri"/>
          <w:sz w:val="24"/>
          <w:szCs w:val="24"/>
        </w:rPr>
        <w:t>purposes;</w:t>
      </w:r>
      <w:bookmarkStart w:id="22" w:name="a373613"/>
    </w:p>
    <w:p w14:paraId="6900594C" w14:textId="77777777" w:rsidR="009C583F" w:rsidRPr="002F7396" w:rsidRDefault="009C583F" w:rsidP="003F7691">
      <w:pPr>
        <w:numPr>
          <w:ilvl w:val="0"/>
          <w:numId w:val="12"/>
        </w:numPr>
        <w:overflowPunct w:val="0"/>
        <w:autoSpaceDE w:val="0"/>
        <w:autoSpaceDN w:val="0"/>
        <w:adjustRightInd w:val="0"/>
        <w:spacing w:after="0" w:line="240" w:lineRule="auto"/>
        <w:ind w:left="714" w:hanging="357"/>
        <w:textAlignment w:val="baseline"/>
        <w:rPr>
          <w:rFonts w:ascii="Calibri" w:hAnsi="Calibri" w:cs="Calibri"/>
          <w:sz w:val="24"/>
          <w:szCs w:val="24"/>
        </w:rPr>
      </w:pPr>
      <w:r w:rsidRPr="002F7396">
        <w:rPr>
          <w:rFonts w:ascii="Calibri" w:hAnsi="Calibri" w:cs="Calibri"/>
          <w:sz w:val="24"/>
          <w:szCs w:val="24"/>
        </w:rPr>
        <w:t>Must ensure that when any personal data is no longer needed for the specified purposes, it is deleted or anonymised in accordance with the Trust’s data retention periods in Addendum 1 of this policy and Addendum 1 in the Data Privacy Policy-Education</w:t>
      </w:r>
      <w:r w:rsidRPr="002F7396">
        <w:rPr>
          <w:rFonts w:ascii="Calibri" w:hAnsi="Calibri" w:cs="Calibri"/>
          <w:b/>
          <w:i/>
          <w:sz w:val="24"/>
          <w:szCs w:val="24"/>
        </w:rPr>
        <w:t>.</w:t>
      </w:r>
      <w:r w:rsidRPr="002F7396">
        <w:rPr>
          <w:rFonts w:ascii="Calibri" w:hAnsi="Calibri" w:cs="Calibri"/>
          <w:sz w:val="24"/>
          <w:szCs w:val="24"/>
        </w:rPr>
        <w:t xml:space="preserve"> </w:t>
      </w:r>
      <w:bookmarkEnd w:id="22"/>
    </w:p>
    <w:p w14:paraId="4D6EB883" w14:textId="77777777" w:rsidR="009C583F" w:rsidRPr="002F7396" w:rsidRDefault="009C583F" w:rsidP="00722D00">
      <w:pPr>
        <w:spacing w:after="0" w:line="240" w:lineRule="auto"/>
        <w:ind w:left="714"/>
        <w:rPr>
          <w:rFonts w:ascii="Calibri" w:hAnsi="Calibri" w:cs="Calibri"/>
          <w:sz w:val="24"/>
          <w:szCs w:val="24"/>
        </w:rPr>
      </w:pPr>
    </w:p>
    <w:p w14:paraId="2BA955C1" w14:textId="77777777" w:rsidR="009C583F" w:rsidRPr="002F7396" w:rsidRDefault="009C583F" w:rsidP="000C2FC3">
      <w:pPr>
        <w:numPr>
          <w:ilvl w:val="0"/>
          <w:numId w:val="55"/>
        </w:numPr>
        <w:overflowPunct w:val="0"/>
        <w:autoSpaceDE w:val="0"/>
        <w:autoSpaceDN w:val="0"/>
        <w:adjustRightInd w:val="0"/>
        <w:spacing w:after="0" w:line="240" w:lineRule="auto"/>
        <w:textAlignment w:val="baseline"/>
        <w:rPr>
          <w:rFonts w:ascii="Calibri" w:hAnsi="Calibri" w:cs="Calibri"/>
          <w:b/>
          <w:color w:val="ED7D31"/>
          <w:sz w:val="24"/>
          <w:szCs w:val="24"/>
        </w:rPr>
      </w:pPr>
      <w:r w:rsidRPr="002F7396">
        <w:rPr>
          <w:rFonts w:ascii="Calibri" w:hAnsi="Calibri" w:cs="Calibri"/>
          <w:b/>
          <w:color w:val="ED7D31"/>
          <w:sz w:val="24"/>
          <w:szCs w:val="24"/>
        </w:rPr>
        <w:t>Data Accuracy</w:t>
      </w:r>
      <w:r w:rsidRPr="002F7396">
        <w:rPr>
          <w:rFonts w:ascii="Calibri" w:hAnsi="Calibri" w:cs="Calibri"/>
          <w:b/>
          <w:color w:val="ED7D31"/>
          <w:sz w:val="24"/>
          <w:szCs w:val="24"/>
        </w:rPr>
        <w:fldChar w:fldCharType="begin"/>
      </w:r>
      <w:r w:rsidRPr="002F7396">
        <w:rPr>
          <w:rFonts w:ascii="Calibri" w:hAnsi="Calibri" w:cs="Calibri"/>
          <w:b/>
          <w:color w:val="ED7D31"/>
          <w:sz w:val="24"/>
          <w:szCs w:val="24"/>
        </w:rPr>
        <w:instrText>TC "8. Accuracy" \l 1</w:instrText>
      </w:r>
      <w:r w:rsidRPr="002F7396">
        <w:rPr>
          <w:rFonts w:ascii="Calibri" w:hAnsi="Calibri" w:cs="Calibri"/>
          <w:b/>
          <w:color w:val="ED7D31"/>
          <w:sz w:val="24"/>
          <w:szCs w:val="24"/>
        </w:rPr>
        <w:fldChar w:fldCharType="end"/>
      </w:r>
    </w:p>
    <w:p w14:paraId="1A4B90A0" w14:textId="77777777" w:rsidR="009C583F" w:rsidRPr="002F7396" w:rsidRDefault="009C583F" w:rsidP="00722D00">
      <w:pPr>
        <w:spacing w:after="0" w:line="240" w:lineRule="auto"/>
        <w:rPr>
          <w:rFonts w:ascii="Calibri" w:hAnsi="Calibri" w:cs="Calibri"/>
          <w:sz w:val="24"/>
          <w:szCs w:val="24"/>
        </w:rPr>
      </w:pPr>
      <w:bookmarkStart w:id="23" w:name="a476983"/>
      <w:r w:rsidRPr="002F7396">
        <w:rPr>
          <w:rFonts w:ascii="Calibri" w:hAnsi="Calibri" w:cs="Calibri"/>
          <w:sz w:val="24"/>
          <w:szCs w:val="24"/>
        </w:rPr>
        <w:t>Personal data must be accurate and, where necessary, kept up to date. It must be corrected or deleted without delay when inaccurate.</w:t>
      </w:r>
      <w:bookmarkEnd w:id="23"/>
      <w:r w:rsidRPr="002F7396">
        <w:rPr>
          <w:rFonts w:ascii="Calibri" w:hAnsi="Calibri" w:cs="Calibri"/>
          <w:sz w:val="24"/>
          <w:szCs w:val="24"/>
        </w:rPr>
        <w:t xml:space="preserve"> To the extent that your job requires you to collect or process personal data, this means that you:</w:t>
      </w:r>
    </w:p>
    <w:p w14:paraId="5FF816DA" w14:textId="77777777" w:rsidR="009C583F" w:rsidRPr="002F7396" w:rsidRDefault="009C583F" w:rsidP="003F7691">
      <w:pPr>
        <w:numPr>
          <w:ilvl w:val="0"/>
          <w:numId w:val="13"/>
        </w:numPr>
        <w:overflowPunct w:val="0"/>
        <w:autoSpaceDE w:val="0"/>
        <w:autoSpaceDN w:val="0"/>
        <w:adjustRightInd w:val="0"/>
        <w:spacing w:after="0" w:line="240" w:lineRule="auto"/>
        <w:ind w:left="714" w:hanging="357"/>
        <w:textAlignment w:val="baseline"/>
        <w:rPr>
          <w:rFonts w:ascii="Calibri" w:hAnsi="Calibri" w:cs="Calibri"/>
          <w:sz w:val="24"/>
          <w:szCs w:val="24"/>
        </w:rPr>
      </w:pPr>
      <w:r w:rsidRPr="002F7396">
        <w:rPr>
          <w:rFonts w:ascii="Calibri" w:hAnsi="Calibri" w:cs="Calibri"/>
          <w:sz w:val="24"/>
          <w:szCs w:val="24"/>
        </w:rPr>
        <w:t xml:space="preserve">Must </w:t>
      </w:r>
      <w:bookmarkStart w:id="24" w:name="a587986"/>
      <w:r w:rsidRPr="002F7396">
        <w:rPr>
          <w:rFonts w:ascii="Calibri" w:hAnsi="Calibri" w:cs="Calibri"/>
          <w:sz w:val="24"/>
          <w:szCs w:val="24"/>
        </w:rPr>
        <w:t>ensure that the personal data we use and hold is accurate, complete, kept up to date and relevant to the purpose for which we collected it;</w:t>
      </w:r>
    </w:p>
    <w:p w14:paraId="4B918309" w14:textId="77777777" w:rsidR="009C583F" w:rsidRPr="002F7396" w:rsidRDefault="009C583F" w:rsidP="003F7691">
      <w:pPr>
        <w:numPr>
          <w:ilvl w:val="0"/>
          <w:numId w:val="13"/>
        </w:numPr>
        <w:overflowPunct w:val="0"/>
        <w:autoSpaceDE w:val="0"/>
        <w:autoSpaceDN w:val="0"/>
        <w:adjustRightInd w:val="0"/>
        <w:spacing w:after="0" w:line="240" w:lineRule="auto"/>
        <w:ind w:left="714" w:hanging="357"/>
        <w:textAlignment w:val="baseline"/>
        <w:rPr>
          <w:rFonts w:ascii="Calibri" w:hAnsi="Calibri" w:cs="Calibri"/>
          <w:sz w:val="24"/>
          <w:szCs w:val="24"/>
        </w:rPr>
      </w:pPr>
      <w:r w:rsidRPr="002F7396">
        <w:rPr>
          <w:rFonts w:ascii="Calibri" w:hAnsi="Calibri" w:cs="Calibri"/>
          <w:sz w:val="24"/>
          <w:szCs w:val="24"/>
        </w:rPr>
        <w:t>Must check the accuracy of any personal data at the point of collection and at regular intervals afterwards; and</w:t>
      </w:r>
    </w:p>
    <w:p w14:paraId="285CC1F1" w14:textId="5C96F9B7" w:rsidR="009C583F" w:rsidRPr="002F7396" w:rsidRDefault="009C583F" w:rsidP="003F7691">
      <w:pPr>
        <w:numPr>
          <w:ilvl w:val="0"/>
          <w:numId w:val="13"/>
        </w:numPr>
        <w:overflowPunct w:val="0"/>
        <w:autoSpaceDE w:val="0"/>
        <w:autoSpaceDN w:val="0"/>
        <w:adjustRightInd w:val="0"/>
        <w:spacing w:after="0" w:line="240" w:lineRule="auto"/>
        <w:ind w:left="714" w:hanging="357"/>
        <w:textAlignment w:val="baseline"/>
        <w:rPr>
          <w:rFonts w:ascii="Calibri" w:hAnsi="Calibri" w:cs="Calibri"/>
          <w:sz w:val="24"/>
          <w:szCs w:val="24"/>
        </w:rPr>
      </w:pPr>
      <w:r w:rsidRPr="002F7396">
        <w:rPr>
          <w:rFonts w:ascii="Calibri" w:hAnsi="Calibri" w:cs="Calibri"/>
          <w:sz w:val="24"/>
          <w:szCs w:val="24"/>
        </w:rPr>
        <w:lastRenderedPageBreak/>
        <w:t>Must take all reasonable steps to destroy or amend inaccurate or out-of-date personal data.</w:t>
      </w:r>
      <w:bookmarkEnd w:id="24"/>
      <w:r w:rsidRPr="002F7396">
        <w:rPr>
          <w:rFonts w:ascii="Calibri" w:hAnsi="Calibri" w:cs="Calibri"/>
          <w:sz w:val="24"/>
          <w:szCs w:val="24"/>
        </w:rPr>
        <w:br/>
      </w:r>
      <w:r w:rsidR="004747C0">
        <w:rPr>
          <w:rFonts w:ascii="Calibri" w:hAnsi="Calibri" w:cs="Calibri"/>
          <w:sz w:val="24"/>
          <w:szCs w:val="24"/>
        </w:rPr>
        <w:br/>
      </w:r>
      <w:r w:rsidR="004747C0">
        <w:rPr>
          <w:rFonts w:ascii="Calibri" w:hAnsi="Calibri" w:cs="Calibri"/>
          <w:sz w:val="24"/>
          <w:szCs w:val="24"/>
        </w:rPr>
        <w:br/>
      </w:r>
    </w:p>
    <w:p w14:paraId="098913F2" w14:textId="77777777" w:rsidR="009C583F" w:rsidRPr="002F7396" w:rsidRDefault="009C583F" w:rsidP="000C2FC3">
      <w:pPr>
        <w:numPr>
          <w:ilvl w:val="0"/>
          <w:numId w:val="55"/>
        </w:numPr>
        <w:overflowPunct w:val="0"/>
        <w:autoSpaceDE w:val="0"/>
        <w:autoSpaceDN w:val="0"/>
        <w:adjustRightInd w:val="0"/>
        <w:spacing w:after="0" w:line="240" w:lineRule="auto"/>
        <w:textAlignment w:val="baseline"/>
        <w:rPr>
          <w:rFonts w:ascii="Calibri" w:hAnsi="Calibri" w:cs="Calibri"/>
          <w:b/>
          <w:color w:val="ED7D31"/>
          <w:sz w:val="24"/>
          <w:szCs w:val="24"/>
        </w:rPr>
      </w:pPr>
      <w:r w:rsidRPr="002F7396">
        <w:rPr>
          <w:rFonts w:ascii="Calibri" w:hAnsi="Calibri" w:cs="Calibri"/>
          <w:b/>
          <w:color w:val="ED7D31"/>
          <w:sz w:val="24"/>
          <w:szCs w:val="24"/>
        </w:rPr>
        <w:t>Data Retention</w:t>
      </w:r>
    </w:p>
    <w:p w14:paraId="6ACED2C6" w14:textId="77777777" w:rsidR="009C583F" w:rsidRPr="002F7396" w:rsidRDefault="009C583F" w:rsidP="00722D00">
      <w:pPr>
        <w:spacing w:after="0" w:line="240" w:lineRule="auto"/>
        <w:rPr>
          <w:rFonts w:ascii="Calibri" w:hAnsi="Calibri" w:cs="Calibri"/>
          <w:sz w:val="24"/>
          <w:szCs w:val="24"/>
        </w:rPr>
      </w:pPr>
      <w:bookmarkStart w:id="25" w:name="a748591"/>
      <w:r w:rsidRPr="002F7396">
        <w:rPr>
          <w:rFonts w:ascii="Calibri" w:hAnsi="Calibri" w:cs="Calibri"/>
          <w:sz w:val="24"/>
          <w:szCs w:val="24"/>
        </w:rPr>
        <w:t>Personal data must not be kept in an identifiable form for longer than is necessary for the purposes for which the data is processed.</w:t>
      </w:r>
      <w:bookmarkStart w:id="26" w:name="a134735"/>
      <w:bookmarkEnd w:id="25"/>
      <w:r w:rsidRPr="002F7396">
        <w:rPr>
          <w:rFonts w:ascii="Calibri" w:hAnsi="Calibri" w:cs="Calibri"/>
          <w:sz w:val="24"/>
          <w:szCs w:val="24"/>
        </w:rPr>
        <w:t xml:space="preserve"> The Trust and to the extent that your duties involve the processing of personal data, you must not keep personal data in a form which permits the identification of the data subject for longer than needed for the legitimate Purposes for which we originally collected it. </w:t>
      </w:r>
      <w:bookmarkEnd w:id="26"/>
    </w:p>
    <w:p w14:paraId="1B78E80C" w14:textId="77777777" w:rsidR="009C583F" w:rsidRPr="002F7396" w:rsidRDefault="009C583F" w:rsidP="00722D00">
      <w:pPr>
        <w:spacing w:after="0" w:line="240" w:lineRule="auto"/>
        <w:rPr>
          <w:rFonts w:ascii="Calibri" w:hAnsi="Calibri" w:cs="Calibri"/>
          <w:sz w:val="24"/>
          <w:szCs w:val="24"/>
        </w:rPr>
      </w:pPr>
      <w:bookmarkStart w:id="27" w:name="a190622"/>
      <w:r w:rsidRPr="002F7396">
        <w:rPr>
          <w:rFonts w:ascii="Calibri" w:hAnsi="Calibri" w:cs="Calibri"/>
          <w:sz w:val="24"/>
          <w:szCs w:val="24"/>
        </w:rPr>
        <w:t xml:space="preserve">The Trust’s Data Retention periods, see Addendum 1 for staff data retention periods, are designed to ensure personal data is deleted after a reasonable time, unless a law requires such personal data to be kept for a minimum time. </w:t>
      </w:r>
      <w:bookmarkStart w:id="28" w:name="a965817"/>
      <w:bookmarkEnd w:id="27"/>
    </w:p>
    <w:p w14:paraId="7B0EC7EE" w14:textId="668A1F58" w:rsidR="00E70765" w:rsidRDefault="009C583F" w:rsidP="00722D00">
      <w:pPr>
        <w:spacing w:after="0" w:line="240" w:lineRule="auto"/>
        <w:rPr>
          <w:rFonts w:ascii="Calibri" w:hAnsi="Calibri" w:cs="Calibri"/>
          <w:sz w:val="24"/>
          <w:szCs w:val="24"/>
        </w:rPr>
      </w:pPr>
      <w:r w:rsidRPr="002F7396">
        <w:rPr>
          <w:rFonts w:ascii="Calibri" w:hAnsi="Calibri" w:cs="Calibri"/>
          <w:sz w:val="24"/>
          <w:szCs w:val="24"/>
        </w:rPr>
        <w:t xml:space="preserve">The Trust and to the extent that your duties involve the processing of personal data, you will take all reasonable steps to destroy or erase from our systems all personal data that we no longer require in accordance with </w:t>
      </w:r>
      <w:bookmarkEnd w:id="28"/>
      <w:r w:rsidRPr="002F7396">
        <w:rPr>
          <w:rFonts w:ascii="Calibri" w:hAnsi="Calibri" w:cs="Calibri"/>
          <w:sz w:val="24"/>
          <w:szCs w:val="24"/>
        </w:rPr>
        <w:t>Addendum 1 of this policy and Addendum 1 of the Data Privacy Policy-Education.</w:t>
      </w:r>
    </w:p>
    <w:p w14:paraId="5BE15B7E" w14:textId="77777777" w:rsidR="009C583F" w:rsidRPr="002F7396" w:rsidRDefault="009C583F" w:rsidP="00722D00">
      <w:pPr>
        <w:spacing w:after="0" w:line="240" w:lineRule="auto"/>
        <w:rPr>
          <w:rFonts w:ascii="Calibri" w:hAnsi="Calibri" w:cs="Calibri"/>
          <w:sz w:val="24"/>
          <w:szCs w:val="24"/>
        </w:rPr>
      </w:pPr>
    </w:p>
    <w:p w14:paraId="48D4B90D" w14:textId="77777777" w:rsidR="00722D00" w:rsidRPr="002F7396" w:rsidRDefault="00722D00" w:rsidP="000C2FC3">
      <w:pPr>
        <w:numPr>
          <w:ilvl w:val="0"/>
          <w:numId w:val="55"/>
        </w:numPr>
        <w:overflowPunct w:val="0"/>
        <w:autoSpaceDE w:val="0"/>
        <w:autoSpaceDN w:val="0"/>
        <w:adjustRightInd w:val="0"/>
        <w:spacing w:after="0" w:line="240" w:lineRule="auto"/>
        <w:textAlignment w:val="baseline"/>
        <w:rPr>
          <w:rFonts w:ascii="Calibri" w:hAnsi="Calibri" w:cs="Calibri"/>
          <w:b/>
          <w:color w:val="ED7D31"/>
          <w:sz w:val="24"/>
          <w:szCs w:val="24"/>
        </w:rPr>
      </w:pPr>
      <w:r w:rsidRPr="002F7396">
        <w:rPr>
          <w:rFonts w:ascii="Calibri" w:hAnsi="Calibri" w:cs="Calibri"/>
          <w:b/>
          <w:color w:val="ED7D31"/>
          <w:sz w:val="24"/>
          <w:szCs w:val="24"/>
        </w:rPr>
        <w:t>General Data Security</w:t>
      </w:r>
    </w:p>
    <w:p w14:paraId="23CC06F5" w14:textId="77777777" w:rsidR="00722D00" w:rsidRPr="002F7396" w:rsidRDefault="00722D00" w:rsidP="00722D00">
      <w:pPr>
        <w:spacing w:after="0" w:line="240" w:lineRule="auto"/>
        <w:rPr>
          <w:rFonts w:ascii="Calibri" w:hAnsi="Calibri" w:cs="Calibri"/>
          <w:sz w:val="24"/>
          <w:szCs w:val="24"/>
        </w:rPr>
      </w:pPr>
      <w:r w:rsidRPr="002F7396">
        <w:rPr>
          <w:rFonts w:ascii="Calibri" w:hAnsi="Calibri" w:cs="Calibri"/>
          <w:sz w:val="24"/>
          <w:szCs w:val="24"/>
        </w:rPr>
        <w:t>The Trust will take appropriate security measures against unlawful or unauthorised processing of personal data, and against the accidental loss of, or damage to, personal data. We have procedures and technologies in place which are designed to maintain the security of personal data from the point of collection to the point of destruction.  In summary, this means that the Trust and our staff must ensure that:</w:t>
      </w:r>
    </w:p>
    <w:p w14:paraId="6533B9AC" w14:textId="77777777" w:rsidR="00722D00" w:rsidRPr="002F7396" w:rsidRDefault="00722D00" w:rsidP="003F7691">
      <w:pPr>
        <w:numPr>
          <w:ilvl w:val="0"/>
          <w:numId w:val="15"/>
        </w:numPr>
        <w:overflowPunct w:val="0"/>
        <w:autoSpaceDE w:val="0"/>
        <w:autoSpaceDN w:val="0"/>
        <w:adjustRightInd w:val="0"/>
        <w:spacing w:after="0" w:line="240" w:lineRule="auto"/>
        <w:ind w:left="714" w:hanging="357"/>
        <w:textAlignment w:val="baseline"/>
        <w:rPr>
          <w:rFonts w:ascii="Calibri" w:hAnsi="Calibri" w:cs="Calibri"/>
          <w:sz w:val="24"/>
          <w:szCs w:val="24"/>
        </w:rPr>
      </w:pPr>
      <w:r w:rsidRPr="002F7396">
        <w:rPr>
          <w:rFonts w:ascii="Calibri" w:hAnsi="Calibri" w:cs="Calibri"/>
          <w:sz w:val="24"/>
          <w:szCs w:val="24"/>
        </w:rPr>
        <w:t>Only people who are authorised to use the personal data can access it;</w:t>
      </w:r>
    </w:p>
    <w:p w14:paraId="0C66DF11" w14:textId="77777777" w:rsidR="00722D00" w:rsidRPr="002F7396" w:rsidRDefault="00722D00" w:rsidP="003F7691">
      <w:pPr>
        <w:numPr>
          <w:ilvl w:val="0"/>
          <w:numId w:val="15"/>
        </w:numPr>
        <w:overflowPunct w:val="0"/>
        <w:autoSpaceDE w:val="0"/>
        <w:autoSpaceDN w:val="0"/>
        <w:adjustRightInd w:val="0"/>
        <w:spacing w:after="0" w:line="240" w:lineRule="auto"/>
        <w:ind w:left="714" w:hanging="357"/>
        <w:textAlignment w:val="baseline"/>
        <w:rPr>
          <w:rFonts w:ascii="Calibri" w:hAnsi="Calibri" w:cs="Calibri"/>
          <w:sz w:val="24"/>
          <w:szCs w:val="24"/>
        </w:rPr>
      </w:pPr>
      <w:r w:rsidRPr="002F7396">
        <w:rPr>
          <w:rFonts w:ascii="Calibri" w:hAnsi="Calibri" w:cs="Calibri"/>
          <w:sz w:val="24"/>
          <w:szCs w:val="24"/>
        </w:rPr>
        <w:t>Steps are taken to ensure that people who are authorised to access personal data are not accessing or processing personal data for reasons which are unrelated to their job role;</w:t>
      </w:r>
    </w:p>
    <w:p w14:paraId="61885203" w14:textId="77777777" w:rsidR="00722D00" w:rsidRPr="002F7396" w:rsidRDefault="00722D00" w:rsidP="003F7691">
      <w:pPr>
        <w:numPr>
          <w:ilvl w:val="0"/>
          <w:numId w:val="15"/>
        </w:numPr>
        <w:overflowPunct w:val="0"/>
        <w:autoSpaceDE w:val="0"/>
        <w:autoSpaceDN w:val="0"/>
        <w:adjustRightInd w:val="0"/>
        <w:spacing w:after="0" w:line="240" w:lineRule="auto"/>
        <w:ind w:left="714" w:hanging="357"/>
        <w:textAlignment w:val="baseline"/>
        <w:rPr>
          <w:rFonts w:ascii="Calibri" w:hAnsi="Calibri" w:cs="Calibri"/>
          <w:sz w:val="24"/>
          <w:szCs w:val="24"/>
        </w:rPr>
      </w:pPr>
      <w:r w:rsidRPr="002F7396">
        <w:rPr>
          <w:rFonts w:ascii="Calibri" w:hAnsi="Calibri" w:cs="Calibri"/>
          <w:sz w:val="24"/>
          <w:szCs w:val="24"/>
        </w:rPr>
        <w:t>Steps are taken to verify the identity of a Data Subject before discussing their personal data with them;</w:t>
      </w:r>
    </w:p>
    <w:p w14:paraId="45BF17D4" w14:textId="77777777" w:rsidR="00722D00" w:rsidRPr="002F7396" w:rsidRDefault="00722D00" w:rsidP="003F7691">
      <w:pPr>
        <w:pStyle w:val="HD6Level3"/>
        <w:numPr>
          <w:ilvl w:val="0"/>
          <w:numId w:val="15"/>
        </w:numPr>
        <w:spacing w:after="0" w:line="240" w:lineRule="auto"/>
        <w:jc w:val="left"/>
        <w:rPr>
          <w:rFonts w:ascii="Calibri" w:hAnsi="Calibri" w:cs="Calibri"/>
          <w:i/>
          <w:color w:val="000000"/>
          <w:sz w:val="24"/>
          <w:szCs w:val="24"/>
        </w:rPr>
      </w:pPr>
      <w:r w:rsidRPr="002F7396">
        <w:rPr>
          <w:rFonts w:ascii="Calibri" w:hAnsi="Calibri" w:cs="Calibri"/>
          <w:sz w:val="24"/>
          <w:szCs w:val="24"/>
        </w:rPr>
        <w:t xml:space="preserve">Personal data is not carried off-site, saved on permitted storage devices which are encrypted and password protected and only when it is legally necessary to do so. </w:t>
      </w:r>
      <w:r w:rsidRPr="002F7396">
        <w:rPr>
          <w:rFonts w:ascii="Calibri" w:hAnsi="Calibri" w:cs="Calibri"/>
          <w:color w:val="000000"/>
          <w:sz w:val="24"/>
          <w:szCs w:val="24"/>
        </w:rPr>
        <w:t xml:space="preserve">Where personal data needs to be carried off-site in paper form, staff must ensure the information is kept safe and secure to avoid any personal data breaches. </w:t>
      </w:r>
    </w:p>
    <w:p w14:paraId="4F01F895" w14:textId="77777777" w:rsidR="00722D00" w:rsidRPr="002F7396" w:rsidRDefault="00722D00" w:rsidP="003F7691">
      <w:pPr>
        <w:numPr>
          <w:ilvl w:val="0"/>
          <w:numId w:val="15"/>
        </w:numPr>
        <w:overflowPunct w:val="0"/>
        <w:autoSpaceDE w:val="0"/>
        <w:autoSpaceDN w:val="0"/>
        <w:adjustRightInd w:val="0"/>
        <w:spacing w:after="0" w:line="240" w:lineRule="auto"/>
        <w:ind w:left="714" w:hanging="357"/>
        <w:textAlignment w:val="baseline"/>
        <w:rPr>
          <w:rFonts w:ascii="Calibri" w:hAnsi="Calibri" w:cs="Calibri"/>
          <w:sz w:val="24"/>
          <w:szCs w:val="24"/>
        </w:rPr>
      </w:pPr>
      <w:r w:rsidRPr="002F7396">
        <w:rPr>
          <w:rFonts w:ascii="Calibri" w:hAnsi="Calibri" w:cs="Calibri"/>
          <w:sz w:val="24"/>
          <w:szCs w:val="24"/>
        </w:rPr>
        <w:t>Personal data breaches, or circumstances which might reasonably lead to a personal data breach, are promptly reported; and</w:t>
      </w:r>
    </w:p>
    <w:p w14:paraId="19AA3A6E" w14:textId="77777777" w:rsidR="00722D00" w:rsidRPr="002F7396" w:rsidRDefault="00722D00" w:rsidP="003F7691">
      <w:pPr>
        <w:numPr>
          <w:ilvl w:val="0"/>
          <w:numId w:val="15"/>
        </w:numPr>
        <w:overflowPunct w:val="0"/>
        <w:autoSpaceDE w:val="0"/>
        <w:autoSpaceDN w:val="0"/>
        <w:adjustRightInd w:val="0"/>
        <w:spacing w:after="0" w:line="240" w:lineRule="auto"/>
        <w:ind w:left="714" w:hanging="357"/>
        <w:textAlignment w:val="baseline"/>
        <w:rPr>
          <w:rFonts w:ascii="Calibri" w:hAnsi="Calibri" w:cs="Calibri"/>
          <w:sz w:val="24"/>
          <w:szCs w:val="24"/>
        </w:rPr>
      </w:pPr>
      <w:r w:rsidRPr="002F7396">
        <w:rPr>
          <w:rFonts w:ascii="Calibri" w:hAnsi="Calibri" w:cs="Calibri"/>
          <w:sz w:val="24"/>
          <w:szCs w:val="24"/>
        </w:rPr>
        <w:t>Our security procedures e.g.  door entry controls, use of secure locking cupboards, disposal, shredding procedures, the use of encryption, are followed.</w:t>
      </w:r>
      <w:r w:rsidRPr="002F7396">
        <w:rPr>
          <w:rFonts w:ascii="Calibri" w:hAnsi="Calibri" w:cs="Calibri"/>
          <w:sz w:val="24"/>
          <w:szCs w:val="24"/>
        </w:rPr>
        <w:br/>
      </w:r>
    </w:p>
    <w:p w14:paraId="329060AF" w14:textId="77777777" w:rsidR="00722D00" w:rsidRPr="002F7396" w:rsidRDefault="00722D00" w:rsidP="00722D00">
      <w:pPr>
        <w:spacing w:after="0" w:line="240" w:lineRule="auto"/>
        <w:rPr>
          <w:rFonts w:ascii="Calibri" w:hAnsi="Calibri" w:cs="Calibri"/>
          <w:sz w:val="24"/>
          <w:szCs w:val="24"/>
        </w:rPr>
      </w:pPr>
      <w:r w:rsidRPr="002F7396">
        <w:rPr>
          <w:rFonts w:ascii="Calibri" w:hAnsi="Calibri" w:cs="Calibri"/>
          <w:sz w:val="24"/>
          <w:szCs w:val="24"/>
        </w:rPr>
        <w:t>The accessing and appropriate use of personal data is something the Academy and Trust takes very seriously. We have an Acceptable Use Agreement which is reviewed at least annually, which all staff sign. Copies are kept on file in the academy.</w:t>
      </w:r>
    </w:p>
    <w:p w14:paraId="67D9E16E" w14:textId="77777777" w:rsidR="00722D00" w:rsidRPr="002F7396" w:rsidRDefault="00722D00" w:rsidP="00722D00">
      <w:pPr>
        <w:spacing w:after="0" w:line="240" w:lineRule="auto"/>
        <w:rPr>
          <w:rFonts w:ascii="Calibri" w:hAnsi="Calibri" w:cs="Calibri"/>
          <w:sz w:val="24"/>
          <w:szCs w:val="24"/>
        </w:rPr>
      </w:pPr>
      <w:r w:rsidRPr="002F7396">
        <w:rPr>
          <w:rFonts w:ascii="Calibri" w:hAnsi="Calibri" w:cs="Calibri"/>
          <w:sz w:val="24"/>
          <w:szCs w:val="24"/>
        </w:rPr>
        <w:t xml:space="preserve"> </w:t>
      </w:r>
    </w:p>
    <w:p w14:paraId="2CAA1A38" w14:textId="3286231B" w:rsidR="00722D00" w:rsidRDefault="00722D00" w:rsidP="00722D00">
      <w:pPr>
        <w:spacing w:after="0" w:line="240" w:lineRule="auto"/>
        <w:rPr>
          <w:rFonts w:ascii="Calibri" w:hAnsi="Calibri" w:cs="Calibri"/>
          <w:sz w:val="24"/>
          <w:szCs w:val="24"/>
        </w:rPr>
      </w:pPr>
      <w:r w:rsidRPr="002F7396">
        <w:rPr>
          <w:rFonts w:ascii="Calibri" w:hAnsi="Calibri" w:cs="Calibri"/>
          <w:sz w:val="24"/>
          <w:szCs w:val="24"/>
        </w:rPr>
        <w:t xml:space="preserve">ICT Acceptable Use Agreements are signed by all Staff/Governors/Pupils/Visitors who will use the school’s IT Systems.  See the Trust’s eSafety Policy. </w:t>
      </w:r>
    </w:p>
    <w:p w14:paraId="5EFD9647" w14:textId="77777777" w:rsidR="00722D00" w:rsidRPr="002F7396" w:rsidRDefault="00722D00" w:rsidP="00722D00">
      <w:pPr>
        <w:spacing w:after="0" w:line="240" w:lineRule="auto"/>
        <w:rPr>
          <w:rFonts w:ascii="Calibri" w:hAnsi="Calibri" w:cs="Calibri"/>
          <w:sz w:val="24"/>
          <w:szCs w:val="24"/>
        </w:rPr>
      </w:pPr>
    </w:p>
    <w:p w14:paraId="6B0AC49F" w14:textId="77777777" w:rsidR="00722D00" w:rsidRPr="002F7396" w:rsidRDefault="00722D00" w:rsidP="000C2FC3">
      <w:pPr>
        <w:pStyle w:val="Heading2"/>
        <w:numPr>
          <w:ilvl w:val="0"/>
          <w:numId w:val="55"/>
        </w:numPr>
        <w:spacing w:before="0"/>
        <w:rPr>
          <w:rFonts w:ascii="Calibri" w:hAnsi="Calibri" w:cs="Calibri"/>
          <w:color w:val="ED7D31"/>
          <w:szCs w:val="24"/>
        </w:rPr>
      </w:pPr>
      <w:r w:rsidRPr="002F7396">
        <w:rPr>
          <w:rFonts w:ascii="Calibri" w:hAnsi="Calibri" w:cs="Calibri"/>
          <w:color w:val="ED7D31"/>
          <w:szCs w:val="24"/>
        </w:rPr>
        <w:lastRenderedPageBreak/>
        <w:t>IT Security</w:t>
      </w:r>
    </w:p>
    <w:p w14:paraId="17260412" w14:textId="77777777" w:rsidR="00722D00" w:rsidRPr="002F7396" w:rsidRDefault="00722D00" w:rsidP="00722D00">
      <w:pPr>
        <w:pStyle w:val="Heading2"/>
        <w:spacing w:before="0"/>
        <w:rPr>
          <w:rFonts w:ascii="Calibri" w:hAnsi="Calibri" w:cs="Calibri"/>
          <w:b w:val="0"/>
          <w:szCs w:val="24"/>
        </w:rPr>
      </w:pPr>
      <w:r w:rsidRPr="002F7396">
        <w:rPr>
          <w:rFonts w:ascii="Calibri" w:hAnsi="Calibri" w:cs="Calibri"/>
          <w:b w:val="0"/>
          <w:szCs w:val="24"/>
        </w:rPr>
        <w:t>All staff must ensure that:</w:t>
      </w:r>
    </w:p>
    <w:p w14:paraId="2876E734" w14:textId="77777777" w:rsidR="00722D00" w:rsidRPr="002F7396" w:rsidRDefault="00722D00" w:rsidP="00722D00">
      <w:pPr>
        <w:pStyle w:val="Bulletlist"/>
        <w:spacing w:after="0"/>
        <w:rPr>
          <w:rFonts w:cs="Calibri"/>
          <w:szCs w:val="24"/>
        </w:rPr>
      </w:pPr>
      <w:r w:rsidRPr="002F7396">
        <w:rPr>
          <w:rFonts w:cs="Calibri"/>
          <w:szCs w:val="24"/>
        </w:rPr>
        <w:t>They have read and understand the policies relating to data privacy and the user acceptance agreement and ask their manager if they are unsure.</w:t>
      </w:r>
    </w:p>
    <w:p w14:paraId="7490865C" w14:textId="77777777" w:rsidR="00722D00" w:rsidRPr="002F7396" w:rsidRDefault="00722D00" w:rsidP="00722D00">
      <w:pPr>
        <w:pStyle w:val="Bulletlist"/>
        <w:spacing w:after="0"/>
        <w:rPr>
          <w:rFonts w:cs="Calibri"/>
          <w:szCs w:val="24"/>
        </w:rPr>
      </w:pPr>
      <w:r w:rsidRPr="002F7396">
        <w:rPr>
          <w:rFonts w:cs="Calibri"/>
          <w:szCs w:val="24"/>
        </w:rPr>
        <w:t>Personal data is stored on the Trust’s computer systems instead of individual PCs, laptops, tablet devices, mobile telephones etc;</w:t>
      </w:r>
    </w:p>
    <w:p w14:paraId="677F7AC5" w14:textId="77777777" w:rsidR="00722D00" w:rsidRPr="002F7396" w:rsidRDefault="00722D00" w:rsidP="00722D00">
      <w:pPr>
        <w:pStyle w:val="Bulletlist"/>
        <w:spacing w:after="0"/>
        <w:rPr>
          <w:rFonts w:cs="Calibri"/>
          <w:szCs w:val="24"/>
        </w:rPr>
      </w:pPr>
      <w:r w:rsidRPr="002F7396">
        <w:rPr>
          <w:rFonts w:cs="Calibri"/>
          <w:szCs w:val="24"/>
        </w:rPr>
        <w:t>Computers and laptops are not left unattended without locking their screens via password controls to prevent unauthorised access;</w:t>
      </w:r>
    </w:p>
    <w:p w14:paraId="2095C171" w14:textId="77777777" w:rsidR="00722D00" w:rsidRPr="002F7396" w:rsidRDefault="00722D00" w:rsidP="00722D00">
      <w:pPr>
        <w:pStyle w:val="Bulletlist"/>
        <w:spacing w:after="0"/>
        <w:rPr>
          <w:rFonts w:cs="Calibri"/>
          <w:szCs w:val="24"/>
        </w:rPr>
      </w:pPr>
      <w:r w:rsidRPr="002F7396">
        <w:rPr>
          <w:rFonts w:cs="Calibri"/>
          <w:szCs w:val="24"/>
        </w:rPr>
        <w:t xml:space="preserve">Laptops used by staff off our premises (loaned by the </w:t>
      </w:r>
      <w:r>
        <w:rPr>
          <w:rFonts w:cs="Calibri"/>
          <w:szCs w:val="24"/>
        </w:rPr>
        <w:t>trust/</w:t>
      </w:r>
      <w:r w:rsidRPr="002F7396">
        <w:rPr>
          <w:rFonts w:cs="Calibri"/>
          <w:szCs w:val="24"/>
        </w:rPr>
        <w:t>academy)</w:t>
      </w:r>
      <w:r>
        <w:rPr>
          <w:rFonts w:cs="Calibri"/>
          <w:szCs w:val="24"/>
        </w:rPr>
        <w:t xml:space="preserve"> and other removable storage devices used to transport work related files,</w:t>
      </w:r>
      <w:r w:rsidRPr="002F7396">
        <w:rPr>
          <w:rFonts w:cs="Calibri"/>
          <w:szCs w:val="24"/>
        </w:rPr>
        <w:t xml:space="preserve"> where used for any </w:t>
      </w:r>
      <w:r>
        <w:rPr>
          <w:rFonts w:cs="Calibri"/>
          <w:szCs w:val="24"/>
        </w:rPr>
        <w:t>personal</w:t>
      </w:r>
      <w:r w:rsidRPr="002F7396">
        <w:rPr>
          <w:rFonts w:cs="Calibri"/>
          <w:szCs w:val="24"/>
        </w:rPr>
        <w:t xml:space="preserve"> data must be encrypted.</w:t>
      </w:r>
    </w:p>
    <w:p w14:paraId="2C2AD8C7" w14:textId="77777777" w:rsidR="00722D00" w:rsidRPr="002F7396" w:rsidRDefault="00722D00" w:rsidP="00722D00">
      <w:pPr>
        <w:pStyle w:val="Bulletlist"/>
        <w:spacing w:after="0"/>
        <w:rPr>
          <w:rFonts w:cs="Calibri"/>
          <w:szCs w:val="24"/>
        </w:rPr>
      </w:pPr>
      <w:r w:rsidRPr="002F7396">
        <w:rPr>
          <w:rFonts w:cs="Calibri"/>
          <w:szCs w:val="24"/>
        </w:rPr>
        <w:t>Administrators with access to setting-up usernames and passwords which enable users to access data systems e.g. for email, network access,</w:t>
      </w:r>
      <w:r>
        <w:rPr>
          <w:rFonts w:cs="Calibri"/>
          <w:szCs w:val="24"/>
        </w:rPr>
        <w:t xml:space="preserve"> SIMS learning gateway (</w:t>
      </w:r>
      <w:r w:rsidRPr="002F7396">
        <w:rPr>
          <w:rFonts w:cs="Calibri"/>
          <w:szCs w:val="24"/>
        </w:rPr>
        <w:t>SLG</w:t>
      </w:r>
      <w:r>
        <w:rPr>
          <w:rFonts w:cs="Calibri"/>
          <w:szCs w:val="24"/>
        </w:rPr>
        <w:t>)</w:t>
      </w:r>
      <w:r w:rsidRPr="002F7396">
        <w:rPr>
          <w:rFonts w:cs="Calibri"/>
          <w:szCs w:val="24"/>
        </w:rPr>
        <w:t xml:space="preserve"> and Learning Platform access are controlled by the Data Protection co-ordinator in the academy</w:t>
      </w:r>
      <w:r>
        <w:rPr>
          <w:rFonts w:cs="Calibri"/>
          <w:szCs w:val="24"/>
        </w:rPr>
        <w:t>, who will ensure access is only given to those staff who require it to undertake their roles</w:t>
      </w:r>
    </w:p>
    <w:p w14:paraId="02CB2423" w14:textId="77777777" w:rsidR="00722D00" w:rsidRPr="002F7396" w:rsidRDefault="00722D00" w:rsidP="00722D00">
      <w:pPr>
        <w:pStyle w:val="Bulletlist"/>
        <w:spacing w:after="0"/>
        <w:rPr>
          <w:rFonts w:cs="Calibri"/>
          <w:szCs w:val="24"/>
        </w:rPr>
      </w:pPr>
      <w:r w:rsidRPr="002F7396">
        <w:rPr>
          <w:rFonts w:cs="Calibri"/>
          <w:szCs w:val="24"/>
        </w:rPr>
        <w:t>All data is transferred internally via SIMS or as files which remain stored on the Trust’s network or approved cloud storage platform (although may be accessed via the secure Remote Desktop).</w:t>
      </w:r>
    </w:p>
    <w:p w14:paraId="4635FE06" w14:textId="77777777" w:rsidR="00722D00" w:rsidRPr="002F7396" w:rsidRDefault="00722D00" w:rsidP="00722D00">
      <w:pPr>
        <w:pStyle w:val="Bulletlist"/>
        <w:spacing w:after="0"/>
        <w:rPr>
          <w:rFonts w:cs="Calibri"/>
          <w:szCs w:val="24"/>
        </w:rPr>
      </w:pPr>
      <w:r w:rsidRPr="002F7396">
        <w:rPr>
          <w:rFonts w:cs="Calibri"/>
          <w:szCs w:val="24"/>
        </w:rPr>
        <w:t>The Trust uses approved sites to securely transfer CTF pupil data files to other establishments.</w:t>
      </w:r>
    </w:p>
    <w:p w14:paraId="205F0593" w14:textId="77777777" w:rsidR="00722D00" w:rsidRPr="002F7396" w:rsidRDefault="00722D00" w:rsidP="00722D00">
      <w:pPr>
        <w:pStyle w:val="Bulletlist"/>
        <w:spacing w:after="0"/>
        <w:rPr>
          <w:rFonts w:cs="Calibri"/>
          <w:szCs w:val="24"/>
        </w:rPr>
      </w:pPr>
      <w:r w:rsidRPr="002F7396">
        <w:rPr>
          <w:rFonts w:cs="Calibri"/>
          <w:szCs w:val="24"/>
        </w:rPr>
        <w:t>Backups are stored securely offsite or in approved, cloud hosted storage.</w:t>
      </w:r>
    </w:p>
    <w:p w14:paraId="78659744" w14:textId="77777777" w:rsidR="00722D00" w:rsidRPr="002F7396" w:rsidRDefault="00722D00" w:rsidP="00722D00">
      <w:pPr>
        <w:pStyle w:val="Bulletlist"/>
        <w:spacing w:after="0"/>
        <w:rPr>
          <w:rFonts w:cs="Calibri"/>
          <w:szCs w:val="24"/>
        </w:rPr>
      </w:pPr>
      <w:r w:rsidRPr="002F7396">
        <w:rPr>
          <w:rFonts w:cs="Calibri"/>
          <w:szCs w:val="24"/>
        </w:rPr>
        <w:t>Disks are overwritten or physically destroyed prior to recycling where they may have been used for storing personal data.</w:t>
      </w:r>
    </w:p>
    <w:p w14:paraId="6C68F4C0" w14:textId="77777777" w:rsidR="00722D00" w:rsidRPr="002F7396" w:rsidRDefault="00722D00" w:rsidP="00722D00">
      <w:pPr>
        <w:pStyle w:val="Bulletlist"/>
        <w:spacing w:after="0"/>
        <w:rPr>
          <w:rFonts w:cs="Calibri"/>
          <w:szCs w:val="24"/>
        </w:rPr>
      </w:pPr>
      <w:r w:rsidRPr="002F7396">
        <w:rPr>
          <w:rFonts w:cs="Calibri"/>
          <w:szCs w:val="24"/>
        </w:rPr>
        <w:t>Only staff with legitimate reasons are given access to systems and have a unique ID and password.</w:t>
      </w:r>
    </w:p>
    <w:p w14:paraId="11825D11" w14:textId="77777777" w:rsidR="00722D00" w:rsidRPr="002F7396" w:rsidRDefault="00722D00" w:rsidP="00722D00">
      <w:pPr>
        <w:pStyle w:val="Bulletlist"/>
        <w:spacing w:after="0"/>
        <w:rPr>
          <w:rFonts w:cs="Calibri"/>
          <w:szCs w:val="24"/>
        </w:rPr>
      </w:pPr>
      <w:r w:rsidRPr="002F7396">
        <w:rPr>
          <w:rFonts w:cs="Calibri"/>
          <w:szCs w:val="24"/>
        </w:rPr>
        <w:t>Any portable equipment</w:t>
      </w:r>
      <w:r>
        <w:rPr>
          <w:rFonts w:cs="Calibri"/>
          <w:szCs w:val="24"/>
        </w:rPr>
        <w:t xml:space="preserve"> or removable devices</w:t>
      </w:r>
      <w:r w:rsidRPr="002F7396">
        <w:rPr>
          <w:rFonts w:cs="Calibri"/>
          <w:szCs w:val="24"/>
        </w:rPr>
        <w:t xml:space="preserve"> such as phones, pen drives or media containing </w:t>
      </w:r>
      <w:r>
        <w:rPr>
          <w:rFonts w:cs="Calibri"/>
          <w:szCs w:val="24"/>
        </w:rPr>
        <w:t>personal</w:t>
      </w:r>
      <w:r w:rsidRPr="002F7396">
        <w:rPr>
          <w:rFonts w:cs="Calibri"/>
          <w:szCs w:val="24"/>
        </w:rPr>
        <w:t xml:space="preserve"> data</w:t>
      </w:r>
      <w:r>
        <w:rPr>
          <w:rFonts w:cs="Calibri"/>
          <w:szCs w:val="24"/>
        </w:rPr>
        <w:t>, or connected to trust/academy devices</w:t>
      </w:r>
      <w:r w:rsidRPr="002F7396">
        <w:rPr>
          <w:rFonts w:cs="Calibri"/>
          <w:szCs w:val="24"/>
        </w:rPr>
        <w:t xml:space="preserve"> must be encrypted. If in doubt, contact your IT Services team who can advise further.</w:t>
      </w:r>
    </w:p>
    <w:p w14:paraId="51391DA1" w14:textId="77777777" w:rsidR="00722D00" w:rsidRPr="002F7396" w:rsidRDefault="00722D00" w:rsidP="00722D00">
      <w:pPr>
        <w:pStyle w:val="Bulletlist"/>
        <w:spacing w:after="0"/>
        <w:rPr>
          <w:rFonts w:cs="Calibri"/>
          <w:szCs w:val="24"/>
        </w:rPr>
      </w:pPr>
      <w:r w:rsidRPr="002F7396">
        <w:rPr>
          <w:rFonts w:cs="Calibri"/>
          <w:szCs w:val="24"/>
        </w:rPr>
        <w:t>Staff should always carry portable and mobile ICT equipment or removable media as hand luggage, and keep it under your control at all times.</w:t>
      </w:r>
    </w:p>
    <w:p w14:paraId="17329C22" w14:textId="77777777" w:rsidR="00722D00" w:rsidRPr="002F7396" w:rsidRDefault="00722D00" w:rsidP="00722D00">
      <w:pPr>
        <w:pStyle w:val="Bulletlist"/>
        <w:spacing w:after="0"/>
        <w:rPr>
          <w:rFonts w:cs="Calibri"/>
          <w:szCs w:val="24"/>
        </w:rPr>
      </w:pPr>
      <w:r w:rsidRPr="002F7396">
        <w:rPr>
          <w:rFonts w:cs="Calibri"/>
          <w:szCs w:val="24"/>
        </w:rPr>
        <w:t>It is the responsibility of individual staff to ensure the security of any personal, sensitive, confidential and classified information contained in documents faxed, copied, scanned or printed. This is particularly important when shared photocopiers (multi-function print, fax, scan and copiers) are used.</w:t>
      </w:r>
    </w:p>
    <w:p w14:paraId="0B9C7462" w14:textId="77777777" w:rsidR="00722D00" w:rsidRPr="002F7396" w:rsidRDefault="00722D00" w:rsidP="00722D00">
      <w:pPr>
        <w:pStyle w:val="Bulletlist"/>
        <w:spacing w:after="0"/>
        <w:rPr>
          <w:rFonts w:cs="Calibri"/>
          <w:szCs w:val="24"/>
        </w:rPr>
      </w:pPr>
      <w:r w:rsidRPr="002F7396">
        <w:rPr>
          <w:rFonts w:cs="Calibri"/>
          <w:szCs w:val="24"/>
        </w:rPr>
        <w:t>Anyone expecting a confidential/sensitive fax should have warned the sender to notify before it is sent.</w:t>
      </w:r>
    </w:p>
    <w:p w14:paraId="0C2997A4" w14:textId="77777777" w:rsidR="00722D00" w:rsidRPr="002F7396" w:rsidRDefault="00722D00" w:rsidP="00722D00">
      <w:pPr>
        <w:pStyle w:val="Bulletlist"/>
        <w:spacing w:after="0"/>
        <w:rPr>
          <w:rFonts w:cs="Calibri"/>
          <w:szCs w:val="24"/>
        </w:rPr>
      </w:pPr>
      <w:r>
        <w:rPr>
          <w:rFonts w:cs="Calibri"/>
          <w:szCs w:val="24"/>
        </w:rPr>
        <w:t xml:space="preserve">When communicating personal data by email, staff should ensure that they only send to people with a right to have the information and they must check that they have the correct email address before sending it.  </w:t>
      </w:r>
      <w:r w:rsidRPr="002F7396">
        <w:rPr>
          <w:rFonts w:cs="Calibri"/>
          <w:szCs w:val="24"/>
        </w:rPr>
        <w:t xml:space="preserve"> </w:t>
      </w:r>
    </w:p>
    <w:p w14:paraId="32AB1F5C" w14:textId="77777777" w:rsidR="00722D00" w:rsidRDefault="00722D00" w:rsidP="00722D00">
      <w:pPr>
        <w:pStyle w:val="Bulletlist"/>
        <w:spacing w:after="0"/>
        <w:rPr>
          <w:rFonts w:cs="Calibri"/>
          <w:szCs w:val="24"/>
        </w:rPr>
      </w:pPr>
      <w:r w:rsidRPr="00CA6A40">
        <w:rPr>
          <w:rFonts w:cs="Calibri"/>
          <w:szCs w:val="24"/>
        </w:rPr>
        <w:t xml:space="preserve">Personal data of a sensitive nature or special category data, as defined above, should not be emailed or otherwise transmitted without a password, unless this is absolutely unavoidable.  </w:t>
      </w:r>
    </w:p>
    <w:p w14:paraId="69DEC969" w14:textId="77777777" w:rsidR="00722D00" w:rsidRPr="00CA6A40" w:rsidRDefault="00722D00" w:rsidP="00722D00">
      <w:pPr>
        <w:pStyle w:val="Bulletlist"/>
        <w:spacing w:after="0"/>
        <w:rPr>
          <w:rFonts w:cs="Calibri"/>
          <w:szCs w:val="24"/>
        </w:rPr>
      </w:pPr>
      <w:r w:rsidRPr="00CA6A40">
        <w:rPr>
          <w:rFonts w:cs="Calibri"/>
          <w:szCs w:val="24"/>
        </w:rPr>
        <w:t>Personal data should not be downloaded onto personal computers.</w:t>
      </w:r>
    </w:p>
    <w:p w14:paraId="22E1BBCE" w14:textId="77777777" w:rsidR="00722D00" w:rsidRPr="002F7396" w:rsidRDefault="00722D00" w:rsidP="00722D00">
      <w:pPr>
        <w:pStyle w:val="Bulletlist"/>
        <w:spacing w:after="0"/>
        <w:rPr>
          <w:rFonts w:cs="Calibri"/>
          <w:szCs w:val="24"/>
        </w:rPr>
      </w:pPr>
      <w:r w:rsidRPr="002F7396">
        <w:rPr>
          <w:rFonts w:cs="Calibri"/>
          <w:szCs w:val="24"/>
        </w:rPr>
        <w:lastRenderedPageBreak/>
        <w:t>If the academy has a Mobile Device Management (MDM, e.g. Meraki) system in place, then all academy owned hardware should have this system deployed in order to simplify management and enhance security.</w:t>
      </w:r>
    </w:p>
    <w:p w14:paraId="48EE8E93" w14:textId="77777777" w:rsidR="00722D00" w:rsidRPr="002F7396" w:rsidRDefault="00722D00" w:rsidP="00722D00">
      <w:pPr>
        <w:pStyle w:val="Bulletlist"/>
        <w:numPr>
          <w:ilvl w:val="0"/>
          <w:numId w:val="0"/>
        </w:numPr>
        <w:spacing w:after="0"/>
        <w:ind w:left="720"/>
        <w:rPr>
          <w:rFonts w:cs="Calibri"/>
          <w:szCs w:val="24"/>
        </w:rPr>
      </w:pPr>
    </w:p>
    <w:p w14:paraId="02E074D9" w14:textId="77777777" w:rsidR="00722D00" w:rsidRPr="00B02A3B" w:rsidRDefault="00722D00" w:rsidP="00722D00">
      <w:pPr>
        <w:spacing w:after="0" w:line="240" w:lineRule="auto"/>
        <w:rPr>
          <w:rFonts w:ascii="Calibri" w:hAnsi="Calibri" w:cs="Calibri"/>
          <w:b/>
          <w:sz w:val="24"/>
          <w:szCs w:val="24"/>
        </w:rPr>
      </w:pPr>
      <w:r w:rsidRPr="002F7396">
        <w:rPr>
          <w:rFonts w:ascii="Calibri" w:hAnsi="Calibri" w:cs="Calibri"/>
          <w:b/>
          <w:sz w:val="24"/>
          <w:szCs w:val="24"/>
        </w:rPr>
        <w:t>Note</w:t>
      </w:r>
      <w:r w:rsidRPr="002F7396">
        <w:rPr>
          <w:rFonts w:ascii="Calibri" w:hAnsi="Calibri" w:cs="Calibri"/>
          <w:sz w:val="24"/>
          <w:szCs w:val="24"/>
        </w:rPr>
        <w:t xml:space="preserve">: </w:t>
      </w:r>
      <w:r w:rsidRPr="002F7396">
        <w:rPr>
          <w:rFonts w:ascii="Calibri" w:hAnsi="Calibri" w:cs="Calibri"/>
          <w:i/>
          <w:sz w:val="24"/>
          <w:szCs w:val="24"/>
        </w:rPr>
        <w:t xml:space="preserve">It is easy to </w:t>
      </w:r>
      <w:r>
        <w:rPr>
          <w:rFonts w:ascii="Calibri" w:hAnsi="Calibri" w:cs="Calibri"/>
          <w:i/>
          <w:sz w:val="24"/>
          <w:szCs w:val="24"/>
        </w:rPr>
        <w:t>password protect</w:t>
      </w:r>
      <w:r w:rsidRPr="002F7396">
        <w:rPr>
          <w:rFonts w:ascii="Calibri" w:hAnsi="Calibri" w:cs="Calibri"/>
          <w:i/>
          <w:sz w:val="24"/>
          <w:szCs w:val="24"/>
        </w:rPr>
        <w:t xml:space="preserve"> information within Microsoft Office (simply click “Protect Document” from within the file menu in Office 2013) – encryption passwords should be shared by a means other than that by which the document is being transmitted (e.g. for emailed files, phone the recipient to confirm the password). Use a new "one time" password for sharing such information – not one you use to log in to other systems!</w:t>
      </w:r>
      <w:r>
        <w:rPr>
          <w:rFonts w:ascii="Calibri" w:hAnsi="Calibri" w:cs="Calibri"/>
          <w:i/>
          <w:sz w:val="24"/>
          <w:szCs w:val="24"/>
        </w:rPr>
        <w:t xml:space="preserve"> </w:t>
      </w:r>
      <w:r>
        <w:rPr>
          <w:rFonts w:ascii="Calibri" w:hAnsi="Calibri" w:cs="Calibri"/>
          <w:i/>
          <w:sz w:val="24"/>
          <w:szCs w:val="24"/>
        </w:rPr>
        <w:br/>
      </w:r>
      <w:r w:rsidRPr="00B02A3B">
        <w:rPr>
          <w:rFonts w:ascii="Calibri" w:hAnsi="Calibri" w:cs="Calibri"/>
          <w:b/>
          <w:sz w:val="24"/>
          <w:szCs w:val="24"/>
        </w:rPr>
        <w:t>Please refer to the BFET Password Policy for further guidance</w:t>
      </w:r>
    </w:p>
    <w:p w14:paraId="77EF5B55" w14:textId="77777777" w:rsidR="00722D00" w:rsidRPr="002F7396" w:rsidRDefault="00722D00" w:rsidP="00722D00">
      <w:pPr>
        <w:spacing w:after="0" w:line="240" w:lineRule="auto"/>
        <w:rPr>
          <w:rFonts w:ascii="Calibri" w:hAnsi="Calibri" w:cs="Calibri"/>
          <w:sz w:val="24"/>
          <w:szCs w:val="24"/>
        </w:rPr>
      </w:pPr>
    </w:p>
    <w:p w14:paraId="6C2D8294" w14:textId="77777777" w:rsidR="00722D00" w:rsidRDefault="00722D00" w:rsidP="00722D00">
      <w:pPr>
        <w:spacing w:after="0" w:line="240" w:lineRule="auto"/>
        <w:rPr>
          <w:rFonts w:ascii="Calibri" w:hAnsi="Calibri" w:cs="Calibri"/>
          <w:sz w:val="24"/>
          <w:szCs w:val="24"/>
        </w:rPr>
      </w:pPr>
      <w:r w:rsidRPr="002F7396">
        <w:rPr>
          <w:rFonts w:ascii="Calibri" w:hAnsi="Calibri" w:cs="Calibri"/>
          <w:sz w:val="24"/>
          <w:szCs w:val="24"/>
        </w:rPr>
        <w:t xml:space="preserve">You are strongly advised to keep a secure unencrypted copy of such files should it be necessary to access the file in future – files encrypted in this manner </w:t>
      </w:r>
      <w:r w:rsidRPr="002F7396">
        <w:rPr>
          <w:rFonts w:ascii="Calibri" w:hAnsi="Calibri" w:cs="Calibri"/>
          <w:i/>
          <w:sz w:val="24"/>
          <w:szCs w:val="24"/>
        </w:rPr>
        <w:t>cannot</w:t>
      </w:r>
      <w:r w:rsidRPr="002F7396">
        <w:rPr>
          <w:rFonts w:ascii="Calibri" w:hAnsi="Calibri" w:cs="Calibri"/>
          <w:sz w:val="24"/>
          <w:szCs w:val="24"/>
        </w:rPr>
        <w:t xml:space="preserve"> be accessed without the password </w:t>
      </w:r>
      <w:r w:rsidRPr="002F7396">
        <w:rPr>
          <w:rFonts w:ascii="Calibri" w:hAnsi="Calibri" w:cs="Calibri"/>
          <w:i/>
          <w:sz w:val="24"/>
          <w:szCs w:val="24"/>
        </w:rPr>
        <w:t>by design</w:t>
      </w:r>
      <w:r w:rsidRPr="002F7396">
        <w:rPr>
          <w:rFonts w:ascii="Calibri" w:hAnsi="Calibri" w:cs="Calibri"/>
          <w:sz w:val="24"/>
          <w:szCs w:val="24"/>
        </w:rPr>
        <w:t>.</w:t>
      </w:r>
    </w:p>
    <w:p w14:paraId="03CE201B" w14:textId="77777777" w:rsidR="00722D00" w:rsidRDefault="00722D00" w:rsidP="00722D00">
      <w:pPr>
        <w:spacing w:after="0" w:line="240" w:lineRule="auto"/>
        <w:rPr>
          <w:rFonts w:ascii="Calibri" w:hAnsi="Calibri" w:cs="Calibri"/>
          <w:sz w:val="24"/>
          <w:szCs w:val="24"/>
        </w:rPr>
      </w:pPr>
    </w:p>
    <w:p w14:paraId="362F160D" w14:textId="77777777" w:rsidR="00722D00" w:rsidRPr="002F7396" w:rsidRDefault="00722D00" w:rsidP="000C2FC3">
      <w:pPr>
        <w:pStyle w:val="Heading1"/>
        <w:keepNext w:val="0"/>
        <w:keepLines w:val="0"/>
        <w:numPr>
          <w:ilvl w:val="0"/>
          <w:numId w:val="55"/>
        </w:numPr>
        <w:overflowPunct w:val="0"/>
        <w:autoSpaceDE w:val="0"/>
        <w:autoSpaceDN w:val="0"/>
        <w:adjustRightInd w:val="0"/>
        <w:spacing w:before="0" w:line="240" w:lineRule="auto"/>
        <w:textAlignment w:val="baseline"/>
        <w:rPr>
          <w:rFonts w:ascii="Calibri" w:hAnsi="Calibri" w:cs="Calibri"/>
          <w:b/>
          <w:color w:val="ED7D31"/>
          <w:sz w:val="24"/>
          <w:szCs w:val="24"/>
        </w:rPr>
      </w:pPr>
      <w:r w:rsidRPr="002F7396">
        <w:rPr>
          <w:rFonts w:ascii="Calibri" w:hAnsi="Calibri" w:cs="Calibri"/>
          <w:b/>
          <w:color w:val="ED7D31"/>
          <w:sz w:val="24"/>
          <w:szCs w:val="24"/>
        </w:rPr>
        <w:t>Bring Your Own Device (BYOD)</w:t>
      </w:r>
    </w:p>
    <w:p w14:paraId="476DBEDF" w14:textId="77777777" w:rsidR="00722D00" w:rsidRPr="002F7396" w:rsidRDefault="00722D00" w:rsidP="00722D00">
      <w:pPr>
        <w:spacing w:after="0" w:line="240" w:lineRule="auto"/>
        <w:rPr>
          <w:rFonts w:ascii="Calibri" w:hAnsi="Calibri" w:cs="Calibri"/>
          <w:b/>
          <w:sz w:val="24"/>
          <w:szCs w:val="24"/>
        </w:rPr>
      </w:pPr>
      <w:r w:rsidRPr="002F7396">
        <w:rPr>
          <w:rFonts w:ascii="Calibri" w:hAnsi="Calibri" w:cs="Calibri"/>
          <w:sz w:val="24"/>
          <w:szCs w:val="24"/>
        </w:rPr>
        <w:t xml:space="preserve">Many staff have their own device which they wish to use for Trust purposes (e.g. reading email, checking calendars and potentially storing personal data about pupils). </w:t>
      </w:r>
      <w:r w:rsidRPr="002F7396">
        <w:rPr>
          <w:rFonts w:ascii="Calibri" w:hAnsi="Calibri" w:cs="Calibri"/>
          <w:b/>
          <w:sz w:val="24"/>
          <w:szCs w:val="24"/>
        </w:rPr>
        <w:t>Even though the device may belong to a member of staff, the data remains the responsibility of the Trust as Data Controller</w:t>
      </w:r>
      <w:r w:rsidRPr="002F7396">
        <w:rPr>
          <w:rFonts w:ascii="Calibri" w:hAnsi="Calibri" w:cs="Calibri"/>
          <w:sz w:val="24"/>
          <w:szCs w:val="24"/>
        </w:rPr>
        <w:t>.</w:t>
      </w:r>
      <w:r w:rsidRPr="002F7396">
        <w:rPr>
          <w:rFonts w:ascii="Calibri" w:hAnsi="Calibri" w:cs="Calibri"/>
          <w:sz w:val="24"/>
          <w:szCs w:val="24"/>
        </w:rPr>
        <w:br/>
      </w:r>
    </w:p>
    <w:p w14:paraId="58405C28" w14:textId="77777777" w:rsidR="00722D00" w:rsidRPr="002F7396" w:rsidRDefault="00722D00" w:rsidP="00722D00">
      <w:pPr>
        <w:spacing w:after="0" w:line="240" w:lineRule="auto"/>
        <w:rPr>
          <w:rFonts w:ascii="Calibri" w:hAnsi="Calibri" w:cs="Calibri"/>
          <w:sz w:val="24"/>
          <w:szCs w:val="24"/>
        </w:rPr>
      </w:pPr>
      <w:r w:rsidRPr="002F7396">
        <w:rPr>
          <w:rFonts w:ascii="Calibri" w:hAnsi="Calibri" w:cs="Calibri"/>
          <w:sz w:val="24"/>
          <w:szCs w:val="24"/>
        </w:rPr>
        <w:t xml:space="preserve">If staff wish to use their own mobile device to process (e.g. record, modify or simply store) any personal data, these devices </w:t>
      </w:r>
      <w:r w:rsidRPr="002F7396">
        <w:rPr>
          <w:rFonts w:ascii="Calibri" w:hAnsi="Calibri" w:cs="Calibri"/>
          <w:i/>
          <w:sz w:val="24"/>
          <w:szCs w:val="24"/>
        </w:rPr>
        <w:t>must</w:t>
      </w:r>
      <w:r w:rsidRPr="002F7396">
        <w:rPr>
          <w:rFonts w:ascii="Calibri" w:hAnsi="Calibri" w:cs="Calibri"/>
          <w:sz w:val="24"/>
          <w:szCs w:val="24"/>
        </w:rPr>
        <w:t xml:space="preserve"> comply with the following rules:</w:t>
      </w:r>
    </w:p>
    <w:p w14:paraId="381C60FE" w14:textId="77777777" w:rsidR="00722D00" w:rsidRPr="002F7396" w:rsidRDefault="00722D00" w:rsidP="00722D00">
      <w:pPr>
        <w:pStyle w:val="Bulletlist"/>
        <w:spacing w:after="0"/>
        <w:ind w:left="567" w:hanging="283"/>
        <w:rPr>
          <w:rFonts w:cs="Calibri"/>
          <w:szCs w:val="24"/>
        </w:rPr>
      </w:pPr>
      <w:r w:rsidRPr="002F7396">
        <w:rPr>
          <w:rFonts w:cs="Calibri"/>
          <w:szCs w:val="24"/>
        </w:rPr>
        <w:t>The device must be protected by a passcode of at least 4 digits.</w:t>
      </w:r>
    </w:p>
    <w:p w14:paraId="33C1D0C8" w14:textId="77777777" w:rsidR="00722D00" w:rsidRPr="002F7396" w:rsidRDefault="00722D00" w:rsidP="00722D00">
      <w:pPr>
        <w:pStyle w:val="Bulletlist"/>
        <w:spacing w:after="0"/>
        <w:ind w:left="567" w:hanging="283"/>
        <w:rPr>
          <w:rFonts w:cs="Calibri"/>
          <w:szCs w:val="24"/>
        </w:rPr>
      </w:pPr>
      <w:r w:rsidRPr="002F7396">
        <w:rPr>
          <w:rFonts w:cs="Calibri"/>
          <w:szCs w:val="24"/>
        </w:rPr>
        <w:t>The device must be set to lock automatically after no more than thirty minutes of inactivity.</w:t>
      </w:r>
    </w:p>
    <w:p w14:paraId="2D7360B3" w14:textId="77777777" w:rsidR="00722D00" w:rsidRPr="002F7396" w:rsidRDefault="00722D00" w:rsidP="00722D00">
      <w:pPr>
        <w:pStyle w:val="Bulletlist"/>
        <w:spacing w:after="0"/>
        <w:ind w:left="567" w:hanging="283"/>
        <w:rPr>
          <w:rFonts w:cs="Calibri"/>
          <w:szCs w:val="24"/>
        </w:rPr>
      </w:pPr>
      <w:r w:rsidRPr="002F7396">
        <w:rPr>
          <w:rFonts w:cs="Calibri"/>
          <w:szCs w:val="24"/>
        </w:rPr>
        <w:t>No personal data relating to members of the school should be backed up or stored in unapproved “cloud” services such as DropBox, iTunes etc.</w:t>
      </w:r>
    </w:p>
    <w:p w14:paraId="3E5176EA" w14:textId="77777777" w:rsidR="00722D00" w:rsidRPr="002F7396" w:rsidRDefault="00722D00" w:rsidP="00722D00">
      <w:pPr>
        <w:pStyle w:val="Bulletlist"/>
        <w:spacing w:after="0"/>
        <w:ind w:left="567" w:hanging="283"/>
        <w:rPr>
          <w:rFonts w:cs="Calibri"/>
          <w:szCs w:val="24"/>
        </w:rPr>
      </w:pPr>
      <w:r w:rsidRPr="002F7396">
        <w:rPr>
          <w:rFonts w:cs="Calibri"/>
          <w:szCs w:val="24"/>
        </w:rPr>
        <w:t>Devices must not be “rooted,” “jailbroken,” or contain Apps which have been installed from untrusted sources.</w:t>
      </w:r>
    </w:p>
    <w:p w14:paraId="564BB836" w14:textId="77777777" w:rsidR="00722D00" w:rsidRPr="002F7396" w:rsidRDefault="00722D00" w:rsidP="00722D00">
      <w:pPr>
        <w:pStyle w:val="Bulletlist"/>
        <w:spacing w:after="0"/>
        <w:ind w:left="567" w:hanging="283"/>
        <w:rPr>
          <w:rFonts w:cs="Calibri"/>
          <w:szCs w:val="24"/>
        </w:rPr>
      </w:pPr>
      <w:r w:rsidRPr="002F7396">
        <w:rPr>
          <w:rFonts w:cs="Calibri"/>
          <w:szCs w:val="24"/>
        </w:rPr>
        <w:t>The device must be connected to school email via Exchange/ActiveSync to enable remote wipe.</w:t>
      </w:r>
    </w:p>
    <w:p w14:paraId="31E6DB37" w14:textId="77777777" w:rsidR="00722D00" w:rsidRPr="002F7396" w:rsidRDefault="00722D00" w:rsidP="00722D00">
      <w:pPr>
        <w:pStyle w:val="Bulletlist"/>
        <w:spacing w:after="0"/>
        <w:ind w:left="567" w:hanging="283"/>
        <w:rPr>
          <w:rFonts w:cs="Calibri"/>
          <w:szCs w:val="24"/>
        </w:rPr>
      </w:pPr>
      <w:r w:rsidRPr="002F7396">
        <w:rPr>
          <w:rFonts w:cs="Calibri"/>
          <w:szCs w:val="24"/>
        </w:rPr>
        <w:t>The device owner must undertake to notify IT Services immediately that the device is suspected lost or stolen so a remote wipe can be initiated.</w:t>
      </w:r>
    </w:p>
    <w:p w14:paraId="0074A088" w14:textId="77777777" w:rsidR="00722D00" w:rsidRPr="002F7396" w:rsidRDefault="00722D00" w:rsidP="00722D00">
      <w:pPr>
        <w:pStyle w:val="Bulletlist"/>
        <w:numPr>
          <w:ilvl w:val="0"/>
          <w:numId w:val="0"/>
        </w:numPr>
        <w:spacing w:after="0"/>
        <w:ind w:left="567"/>
        <w:rPr>
          <w:rFonts w:cs="Calibri"/>
          <w:szCs w:val="24"/>
        </w:rPr>
      </w:pPr>
    </w:p>
    <w:p w14:paraId="153F22D4" w14:textId="77777777" w:rsidR="00722D00" w:rsidRPr="002F7396" w:rsidRDefault="00722D00" w:rsidP="00722D00">
      <w:pPr>
        <w:spacing w:after="0" w:line="240" w:lineRule="auto"/>
        <w:rPr>
          <w:rFonts w:ascii="Calibri" w:hAnsi="Calibri" w:cs="Calibri"/>
          <w:sz w:val="24"/>
          <w:szCs w:val="24"/>
        </w:rPr>
      </w:pPr>
      <w:r w:rsidRPr="002F7396">
        <w:rPr>
          <w:rFonts w:ascii="Calibri" w:hAnsi="Calibri" w:cs="Calibri"/>
          <w:sz w:val="24"/>
          <w:szCs w:val="24"/>
        </w:rPr>
        <w:t>Staff should be clear about the implications of the last two points. Should a device be lost or stolen, they are under an obligation to notify IT Services who will immediately send a remote wipe request to the device. This will have the effect of erasing the entire device and any installed removable media cards. Should the device be found subsequently, it will not be possible to restore any data. It is the responsibility of staff to ensure their own data (photos, contacts, etc) are backed up.</w:t>
      </w:r>
    </w:p>
    <w:p w14:paraId="3227D2F1" w14:textId="77777777" w:rsidR="00722D00" w:rsidRPr="002F7396" w:rsidRDefault="00722D00" w:rsidP="00722D00">
      <w:pPr>
        <w:spacing w:after="0" w:line="240" w:lineRule="auto"/>
        <w:rPr>
          <w:rFonts w:ascii="Calibri" w:hAnsi="Calibri" w:cs="Calibri"/>
          <w:sz w:val="24"/>
          <w:szCs w:val="24"/>
        </w:rPr>
      </w:pPr>
    </w:p>
    <w:p w14:paraId="3CD4482C" w14:textId="77777777" w:rsidR="00722D00" w:rsidRPr="002F7396" w:rsidRDefault="00722D00" w:rsidP="00722D00">
      <w:pPr>
        <w:pStyle w:val="Bulletlist"/>
        <w:numPr>
          <w:ilvl w:val="0"/>
          <w:numId w:val="0"/>
        </w:numPr>
        <w:spacing w:after="0"/>
        <w:rPr>
          <w:rFonts w:cs="Calibri"/>
          <w:szCs w:val="24"/>
        </w:rPr>
      </w:pPr>
      <w:r w:rsidRPr="002F7396">
        <w:rPr>
          <w:rFonts w:cs="Calibri"/>
          <w:szCs w:val="24"/>
        </w:rPr>
        <w:t>Devices owned by staff are subject to Acceptable User Agreement in the eSafety policy for the duration they remain connected to the school network or on school sites.</w:t>
      </w:r>
    </w:p>
    <w:p w14:paraId="36E18F4C" w14:textId="77777777" w:rsidR="00722D00" w:rsidRPr="002F7396" w:rsidRDefault="00722D00" w:rsidP="00722D00">
      <w:pPr>
        <w:pStyle w:val="Bulletlist"/>
        <w:numPr>
          <w:ilvl w:val="0"/>
          <w:numId w:val="0"/>
        </w:numPr>
        <w:spacing w:after="0"/>
        <w:rPr>
          <w:rFonts w:cs="Calibri"/>
          <w:szCs w:val="24"/>
        </w:rPr>
      </w:pPr>
    </w:p>
    <w:p w14:paraId="06432789" w14:textId="77777777" w:rsidR="00722D00" w:rsidRPr="002F7396" w:rsidRDefault="00722D00" w:rsidP="000C2FC3">
      <w:pPr>
        <w:pStyle w:val="Heading1"/>
        <w:keepNext w:val="0"/>
        <w:keepLines w:val="0"/>
        <w:numPr>
          <w:ilvl w:val="0"/>
          <w:numId w:val="55"/>
        </w:numPr>
        <w:overflowPunct w:val="0"/>
        <w:autoSpaceDE w:val="0"/>
        <w:autoSpaceDN w:val="0"/>
        <w:adjustRightInd w:val="0"/>
        <w:spacing w:before="0" w:line="240" w:lineRule="auto"/>
        <w:textAlignment w:val="baseline"/>
        <w:rPr>
          <w:rFonts w:ascii="Calibri" w:hAnsi="Calibri" w:cs="Calibri"/>
          <w:sz w:val="24"/>
          <w:szCs w:val="24"/>
        </w:rPr>
      </w:pPr>
      <w:r w:rsidRPr="002F7396">
        <w:rPr>
          <w:rFonts w:ascii="Calibri" w:hAnsi="Calibri" w:cs="Calibri"/>
          <w:b/>
          <w:color w:val="ED7D31"/>
          <w:sz w:val="24"/>
          <w:szCs w:val="24"/>
        </w:rPr>
        <w:t>Passwords and their security</w:t>
      </w:r>
      <w:r w:rsidRPr="002F7396">
        <w:rPr>
          <w:rFonts w:ascii="Calibri" w:hAnsi="Calibri" w:cs="Calibri"/>
          <w:szCs w:val="24"/>
        </w:rPr>
        <w:tab/>
      </w:r>
    </w:p>
    <w:p w14:paraId="59506CD6" w14:textId="77777777" w:rsidR="00722D00" w:rsidRPr="002F7396" w:rsidRDefault="00722D00" w:rsidP="00722D00">
      <w:pPr>
        <w:pStyle w:val="Bulletlist"/>
        <w:spacing w:after="0"/>
      </w:pPr>
      <w:r w:rsidRPr="002F7396">
        <w:lastRenderedPageBreak/>
        <w:t>Staff should use their own personal passwords to access computer based services – do not use the accounts of others.</w:t>
      </w:r>
    </w:p>
    <w:p w14:paraId="7D6C452D" w14:textId="77777777" w:rsidR="00722D00" w:rsidRPr="002F7396" w:rsidRDefault="00722D00" w:rsidP="00722D00">
      <w:pPr>
        <w:pStyle w:val="Bulletlist"/>
        <w:spacing w:after="0"/>
      </w:pPr>
      <w:r w:rsidRPr="002F7396">
        <w:t>Staff should ensure that they enter personal passwords each time they logon. Do not include passwords in any automated logon procedures.</w:t>
      </w:r>
    </w:p>
    <w:p w14:paraId="3DA6BDB8" w14:textId="77777777" w:rsidR="00722D00" w:rsidRPr="002F7396" w:rsidRDefault="00722D00" w:rsidP="00722D00">
      <w:pPr>
        <w:pStyle w:val="Bulletlist"/>
        <w:spacing w:after="0"/>
      </w:pPr>
      <w:r w:rsidRPr="002F7396">
        <w:t>Staff must change temporary passwords at first logon.</w:t>
      </w:r>
    </w:p>
    <w:p w14:paraId="40C904C0" w14:textId="77777777" w:rsidR="00722D00" w:rsidRPr="002F7396" w:rsidRDefault="00722D00" w:rsidP="00722D00">
      <w:pPr>
        <w:pStyle w:val="Bulletlist"/>
        <w:spacing w:after="0"/>
      </w:pPr>
      <w:r w:rsidRPr="002F7396">
        <w:t>Change passwords whenever there is any indication of possible system or password compromise.</w:t>
      </w:r>
    </w:p>
    <w:p w14:paraId="7AC80978" w14:textId="77777777" w:rsidR="00722D00" w:rsidRPr="002F7396" w:rsidRDefault="00722D00" w:rsidP="00722D00">
      <w:pPr>
        <w:pStyle w:val="Bulletlist"/>
        <w:spacing w:after="0"/>
      </w:pPr>
      <w:r w:rsidRPr="002F7396">
        <w:t>Do not record passwords on paper or in an unprotected file.</w:t>
      </w:r>
    </w:p>
    <w:p w14:paraId="67204AFC" w14:textId="77777777" w:rsidR="00722D00" w:rsidRPr="002F7396" w:rsidRDefault="00722D00" w:rsidP="00722D00">
      <w:pPr>
        <w:pStyle w:val="Bulletlist"/>
        <w:spacing w:after="0"/>
      </w:pPr>
      <w:r w:rsidRPr="002F7396">
        <w:t>IT Services will not ask you for your password, although it may on occasion be necessary to reset your password to a mutually agreed one. Ensure that all personal passwords that have been mutually agreed are changed once the work is complete.</w:t>
      </w:r>
    </w:p>
    <w:p w14:paraId="5CE99244" w14:textId="77777777" w:rsidR="00722D00" w:rsidRPr="002F7396" w:rsidRDefault="00722D00" w:rsidP="00722D00">
      <w:pPr>
        <w:pStyle w:val="Bulletlist"/>
        <w:spacing w:after="0"/>
      </w:pPr>
      <w:r w:rsidRPr="002F7396">
        <w:t>Passwords must contain a minimum of six characters and be difficult to guess.</w:t>
      </w:r>
    </w:p>
    <w:p w14:paraId="079D2A0D" w14:textId="77777777" w:rsidR="00722D00" w:rsidRPr="002F7396" w:rsidRDefault="00722D00" w:rsidP="00722D00">
      <w:pPr>
        <w:pStyle w:val="Bulletlist"/>
        <w:spacing w:after="0"/>
      </w:pPr>
      <w:r w:rsidRPr="002F7396">
        <w:t>User ID and passwords for staff and pupils who have left the academy are disabled once the period of employment has ended – you will not be able to access files or emails after this time.</w:t>
      </w:r>
    </w:p>
    <w:p w14:paraId="3362E50D" w14:textId="77777777" w:rsidR="00722D00" w:rsidRPr="002F7396" w:rsidRDefault="00722D00" w:rsidP="00722D00">
      <w:pPr>
        <w:pStyle w:val="Bulletlist"/>
        <w:spacing w:after="0"/>
      </w:pPr>
      <w:r w:rsidRPr="002F7396">
        <w:t>Do not share your password with others.</w:t>
      </w:r>
    </w:p>
    <w:p w14:paraId="73FA03A1" w14:textId="77777777" w:rsidR="00722D00" w:rsidRPr="002F7396" w:rsidRDefault="00722D00" w:rsidP="00722D00">
      <w:pPr>
        <w:pStyle w:val="Bulletlist"/>
        <w:spacing w:after="0"/>
      </w:pPr>
      <w:r w:rsidRPr="002F7396">
        <w:t>If a member of staff thinks that their password may have been compromised or someone else has become aware of it, change your password immediately and report your concerns to IT Services.</w:t>
      </w:r>
    </w:p>
    <w:p w14:paraId="596A2482" w14:textId="77777777" w:rsidR="00722D00" w:rsidRDefault="00722D00" w:rsidP="00722D00">
      <w:pPr>
        <w:pStyle w:val="Bulletlist"/>
        <w:spacing w:after="0"/>
      </w:pPr>
      <w:r w:rsidRPr="002F7396">
        <w:t>If staff become aware of a security breach, please notify IT Services immediately.</w:t>
      </w:r>
    </w:p>
    <w:p w14:paraId="58077427" w14:textId="3E47DB18" w:rsidR="00722D00" w:rsidRDefault="00722D00" w:rsidP="00722D00">
      <w:pPr>
        <w:pStyle w:val="Bulletlist"/>
        <w:numPr>
          <w:ilvl w:val="0"/>
          <w:numId w:val="0"/>
        </w:numPr>
        <w:spacing w:after="0"/>
      </w:pPr>
      <w:r>
        <w:br/>
        <w:t>Please refer to the Password Policy for further information.</w:t>
      </w:r>
    </w:p>
    <w:p w14:paraId="65ACEA1A" w14:textId="77777777" w:rsidR="00722D00" w:rsidRPr="002F7396" w:rsidRDefault="00722D00" w:rsidP="00722D00">
      <w:pPr>
        <w:pStyle w:val="Bulletlist"/>
        <w:numPr>
          <w:ilvl w:val="0"/>
          <w:numId w:val="0"/>
        </w:numPr>
        <w:spacing w:after="0"/>
      </w:pPr>
    </w:p>
    <w:p w14:paraId="59281521" w14:textId="77777777" w:rsidR="00722D00" w:rsidRPr="002F7396" w:rsidRDefault="00722D00" w:rsidP="000C2FC3">
      <w:pPr>
        <w:pStyle w:val="Heading2"/>
        <w:numPr>
          <w:ilvl w:val="0"/>
          <w:numId w:val="55"/>
        </w:numPr>
        <w:tabs>
          <w:tab w:val="left" w:pos="567"/>
          <w:tab w:val="left" w:pos="851"/>
        </w:tabs>
        <w:spacing w:before="0"/>
        <w:rPr>
          <w:rFonts w:ascii="Calibri" w:hAnsi="Calibri" w:cs="Calibri"/>
          <w:color w:val="ED7D31"/>
          <w:szCs w:val="24"/>
        </w:rPr>
      </w:pPr>
      <w:r w:rsidRPr="002F7396">
        <w:rPr>
          <w:rFonts w:ascii="Calibri" w:hAnsi="Calibri" w:cs="Calibri"/>
          <w:color w:val="ED7D31"/>
          <w:szCs w:val="24"/>
        </w:rPr>
        <w:t>Remote Access</w:t>
      </w:r>
    </w:p>
    <w:p w14:paraId="71BF7511" w14:textId="77777777" w:rsidR="00722D00" w:rsidRPr="002F7396" w:rsidRDefault="00722D00" w:rsidP="00722D00">
      <w:pPr>
        <w:spacing w:after="0" w:line="240" w:lineRule="auto"/>
        <w:rPr>
          <w:rFonts w:ascii="Calibri" w:hAnsi="Calibri" w:cs="Calibri"/>
          <w:sz w:val="24"/>
          <w:szCs w:val="24"/>
        </w:rPr>
      </w:pPr>
      <w:r w:rsidRPr="002F7396">
        <w:rPr>
          <w:rFonts w:ascii="Calibri" w:hAnsi="Calibri" w:cs="Calibri"/>
          <w:sz w:val="24"/>
          <w:szCs w:val="24"/>
        </w:rPr>
        <w:t>The Trust provides some remote access functionality (“Terminal services,” “Remote Desktop,” “CITRIX,” etc) which should always be used in preference to other means of accessing information.</w:t>
      </w:r>
    </w:p>
    <w:p w14:paraId="58FB0476" w14:textId="77777777" w:rsidR="00722D00" w:rsidRPr="002F7396" w:rsidRDefault="00722D00" w:rsidP="00722D00">
      <w:pPr>
        <w:pStyle w:val="Bulletlist"/>
        <w:spacing w:after="0"/>
        <w:ind w:left="567" w:hanging="283"/>
        <w:rPr>
          <w:rFonts w:cs="Calibri"/>
          <w:szCs w:val="24"/>
        </w:rPr>
      </w:pPr>
      <w:r w:rsidRPr="002F7396">
        <w:rPr>
          <w:rFonts w:cs="Calibri"/>
          <w:szCs w:val="24"/>
        </w:rPr>
        <w:t xml:space="preserve">Staff are responsible for all activity via the remote access facility. </w:t>
      </w:r>
    </w:p>
    <w:p w14:paraId="30E7034D" w14:textId="77777777" w:rsidR="00722D00" w:rsidRPr="002F7396" w:rsidRDefault="00722D00" w:rsidP="00722D00">
      <w:pPr>
        <w:pStyle w:val="Bulletlist"/>
        <w:spacing w:after="0"/>
        <w:ind w:left="567" w:hanging="283"/>
        <w:rPr>
          <w:rFonts w:cs="Calibri"/>
          <w:szCs w:val="24"/>
        </w:rPr>
      </w:pPr>
      <w:r w:rsidRPr="002F7396">
        <w:rPr>
          <w:rFonts w:cs="Calibri"/>
          <w:szCs w:val="24"/>
        </w:rPr>
        <w:t>Only use equipment with an appropriate level of security for remote access.</w:t>
      </w:r>
    </w:p>
    <w:p w14:paraId="2976720C" w14:textId="74D89FD8" w:rsidR="00722D00" w:rsidRDefault="00722D00" w:rsidP="00722D00">
      <w:pPr>
        <w:pStyle w:val="Bulletlist"/>
        <w:spacing w:after="0"/>
        <w:ind w:left="567" w:hanging="283"/>
        <w:rPr>
          <w:rFonts w:cs="Calibri"/>
          <w:szCs w:val="24"/>
        </w:rPr>
      </w:pPr>
      <w:r w:rsidRPr="002F7396">
        <w:rPr>
          <w:rFonts w:cs="Calibri"/>
          <w:szCs w:val="24"/>
        </w:rPr>
        <w:t>This policy and the eSafety policy apply to all activity undertaken whilst remote access is used.</w:t>
      </w:r>
    </w:p>
    <w:p w14:paraId="357927E4" w14:textId="77777777" w:rsidR="0046115D" w:rsidRPr="002F7396" w:rsidRDefault="0046115D" w:rsidP="0046115D">
      <w:pPr>
        <w:pStyle w:val="Bulletlist"/>
        <w:numPr>
          <w:ilvl w:val="0"/>
          <w:numId w:val="0"/>
        </w:numPr>
        <w:spacing w:after="0"/>
        <w:ind w:left="284"/>
        <w:rPr>
          <w:rFonts w:cs="Calibri"/>
          <w:szCs w:val="24"/>
        </w:rPr>
      </w:pPr>
    </w:p>
    <w:p w14:paraId="278824FB" w14:textId="77777777" w:rsidR="00722D00" w:rsidRPr="002F7396" w:rsidRDefault="00722D00" w:rsidP="000C2FC3">
      <w:pPr>
        <w:numPr>
          <w:ilvl w:val="0"/>
          <w:numId w:val="55"/>
        </w:numPr>
        <w:overflowPunct w:val="0"/>
        <w:autoSpaceDE w:val="0"/>
        <w:autoSpaceDN w:val="0"/>
        <w:adjustRightInd w:val="0"/>
        <w:spacing w:after="0" w:line="240" w:lineRule="auto"/>
        <w:textAlignment w:val="baseline"/>
        <w:rPr>
          <w:rFonts w:ascii="Calibri" w:hAnsi="Calibri" w:cs="Calibri"/>
          <w:b/>
          <w:color w:val="ED7D31"/>
          <w:sz w:val="24"/>
          <w:szCs w:val="24"/>
        </w:rPr>
      </w:pPr>
      <w:r w:rsidRPr="002F7396">
        <w:rPr>
          <w:rFonts w:ascii="Calibri" w:hAnsi="Calibri" w:cs="Calibri"/>
          <w:b/>
          <w:color w:val="ED7D31"/>
          <w:sz w:val="24"/>
          <w:szCs w:val="24"/>
        </w:rPr>
        <w:t xml:space="preserve">Staff Training </w:t>
      </w:r>
    </w:p>
    <w:p w14:paraId="2A115842" w14:textId="78EB3B70" w:rsidR="00722D00" w:rsidRDefault="00722D00" w:rsidP="00722D00">
      <w:pPr>
        <w:spacing w:after="0" w:line="240" w:lineRule="auto"/>
        <w:rPr>
          <w:rFonts w:ascii="Calibri" w:hAnsi="Calibri" w:cs="Calibri"/>
          <w:sz w:val="24"/>
          <w:szCs w:val="24"/>
        </w:rPr>
      </w:pPr>
      <w:r w:rsidRPr="002F7396">
        <w:rPr>
          <w:rFonts w:ascii="Calibri" w:hAnsi="Calibri" w:cs="Calibri"/>
          <w:sz w:val="24"/>
          <w:szCs w:val="24"/>
        </w:rPr>
        <w:t>As part of our commitment to data security, all staff will receive training on our data privacy policies and procedures as part of their induction and this will be refreshed at regular intervals thereafter</w:t>
      </w:r>
      <w:r>
        <w:rPr>
          <w:rFonts w:ascii="Calibri" w:hAnsi="Calibri" w:cs="Calibri"/>
          <w:sz w:val="24"/>
          <w:szCs w:val="24"/>
        </w:rPr>
        <w:t xml:space="preserve"> as part of whole school training once per year</w:t>
      </w:r>
      <w:r w:rsidRPr="002F7396">
        <w:rPr>
          <w:rFonts w:ascii="Calibri" w:hAnsi="Calibri" w:cs="Calibri"/>
          <w:sz w:val="24"/>
          <w:szCs w:val="24"/>
        </w:rPr>
        <w:t>.</w:t>
      </w:r>
    </w:p>
    <w:p w14:paraId="45FE3D27" w14:textId="77777777" w:rsidR="00722D00" w:rsidRDefault="00722D00" w:rsidP="00722D00">
      <w:pPr>
        <w:spacing w:after="0" w:line="240" w:lineRule="auto"/>
        <w:rPr>
          <w:rFonts w:ascii="Calibri" w:hAnsi="Calibri" w:cs="Calibri"/>
          <w:sz w:val="24"/>
          <w:szCs w:val="24"/>
        </w:rPr>
      </w:pPr>
    </w:p>
    <w:p w14:paraId="4DBFDCE9" w14:textId="77777777" w:rsidR="00722D00" w:rsidRPr="002F7396" w:rsidRDefault="00722D00" w:rsidP="000C2FC3">
      <w:pPr>
        <w:numPr>
          <w:ilvl w:val="0"/>
          <w:numId w:val="55"/>
        </w:numPr>
        <w:overflowPunct w:val="0"/>
        <w:autoSpaceDE w:val="0"/>
        <w:autoSpaceDN w:val="0"/>
        <w:adjustRightInd w:val="0"/>
        <w:spacing w:after="0" w:line="240" w:lineRule="auto"/>
        <w:textAlignment w:val="baseline"/>
        <w:rPr>
          <w:rFonts w:ascii="Calibri" w:hAnsi="Calibri" w:cs="Calibri"/>
          <w:b/>
          <w:color w:val="ED7D31"/>
          <w:sz w:val="24"/>
          <w:szCs w:val="24"/>
        </w:rPr>
      </w:pPr>
      <w:r w:rsidRPr="002F7396">
        <w:rPr>
          <w:rFonts w:ascii="Calibri" w:hAnsi="Calibri" w:cs="Calibri"/>
          <w:b/>
          <w:color w:val="ED7D31"/>
          <w:sz w:val="24"/>
          <w:szCs w:val="24"/>
        </w:rPr>
        <w:t>Mandatory Data Breach Reporting</w:t>
      </w:r>
    </w:p>
    <w:p w14:paraId="548AC5EA" w14:textId="77777777" w:rsidR="00722D00" w:rsidRPr="002F7396" w:rsidRDefault="00722D00" w:rsidP="00722D00">
      <w:pPr>
        <w:spacing w:after="0" w:line="240" w:lineRule="auto"/>
        <w:rPr>
          <w:rFonts w:ascii="Calibri" w:hAnsi="Calibri" w:cs="Calibri"/>
          <w:sz w:val="24"/>
          <w:szCs w:val="24"/>
        </w:rPr>
      </w:pPr>
      <w:r w:rsidRPr="002F7396">
        <w:rPr>
          <w:rFonts w:ascii="Calibri" w:hAnsi="Calibri" w:cs="Calibri"/>
          <w:sz w:val="24"/>
          <w:szCs w:val="24"/>
        </w:rPr>
        <w:t>Under the GDPR the Trust has certain obligation to mandatorily report personal data breaches. A personal data breach (</w:t>
      </w:r>
      <w:r w:rsidRPr="002F7396">
        <w:rPr>
          <w:rFonts w:ascii="Calibri" w:hAnsi="Calibri" w:cs="Calibri"/>
          <w:b/>
          <w:sz w:val="24"/>
          <w:szCs w:val="24"/>
        </w:rPr>
        <w:t>personal data breach</w:t>
      </w:r>
      <w:r w:rsidRPr="002F7396">
        <w:rPr>
          <w:rFonts w:ascii="Calibri" w:hAnsi="Calibri" w:cs="Calibri"/>
          <w:sz w:val="24"/>
          <w:szCs w:val="24"/>
        </w:rPr>
        <w:t>) is a breach of security leading to the accidental or unlawful destruction, loss, alteration, unauthorised disclosure of, or access to, personal data transmitted, stored or otherwise processed.</w:t>
      </w:r>
    </w:p>
    <w:p w14:paraId="6AD771BB" w14:textId="77777777" w:rsidR="00722D00" w:rsidRPr="002F7396" w:rsidRDefault="00722D00" w:rsidP="00722D00">
      <w:pPr>
        <w:spacing w:after="0" w:line="240" w:lineRule="auto"/>
        <w:rPr>
          <w:rFonts w:ascii="Calibri" w:hAnsi="Calibri" w:cs="Calibri"/>
          <w:sz w:val="24"/>
          <w:szCs w:val="24"/>
        </w:rPr>
      </w:pPr>
      <w:r w:rsidRPr="002F7396">
        <w:rPr>
          <w:rFonts w:ascii="Calibri" w:hAnsi="Calibri" w:cs="Calibri"/>
          <w:sz w:val="24"/>
          <w:szCs w:val="24"/>
        </w:rPr>
        <w:t xml:space="preserve">There are two levels of mandatory reporting obligation, which depend upon the level of risk arising from the </w:t>
      </w:r>
      <w:r>
        <w:rPr>
          <w:rFonts w:ascii="Calibri" w:hAnsi="Calibri" w:cs="Calibri"/>
          <w:sz w:val="24"/>
          <w:szCs w:val="24"/>
        </w:rPr>
        <w:t>p</w:t>
      </w:r>
      <w:r w:rsidRPr="002F7396">
        <w:rPr>
          <w:rFonts w:ascii="Calibri" w:hAnsi="Calibri" w:cs="Calibri"/>
          <w:sz w:val="24"/>
          <w:szCs w:val="24"/>
        </w:rPr>
        <w:t>ersonal data breach:</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787"/>
        <w:gridCol w:w="5821"/>
      </w:tblGrid>
      <w:tr w:rsidR="00722D00" w:rsidRPr="002F7396" w14:paraId="47C3C356" w14:textId="77777777" w:rsidTr="00F7116C">
        <w:tc>
          <w:tcPr>
            <w:tcW w:w="3794" w:type="dxa"/>
            <w:tcBorders>
              <w:top w:val="double" w:sz="4" w:space="0" w:color="auto"/>
              <w:bottom w:val="double" w:sz="4" w:space="0" w:color="auto"/>
              <w:right w:val="double" w:sz="4" w:space="0" w:color="auto"/>
            </w:tcBorders>
            <w:shd w:val="clear" w:color="auto" w:fill="F2F2F2"/>
          </w:tcPr>
          <w:p w14:paraId="6632F6F6" w14:textId="77777777" w:rsidR="00722D00" w:rsidRPr="002F7396" w:rsidRDefault="00722D00" w:rsidP="00722D00">
            <w:pPr>
              <w:spacing w:after="0" w:line="240" w:lineRule="auto"/>
              <w:rPr>
                <w:rFonts w:ascii="Calibri" w:hAnsi="Calibri" w:cs="Calibri"/>
                <w:b/>
                <w:sz w:val="24"/>
                <w:szCs w:val="24"/>
              </w:rPr>
            </w:pPr>
            <w:r w:rsidRPr="002F7396">
              <w:rPr>
                <w:rFonts w:ascii="Calibri" w:hAnsi="Calibri" w:cs="Calibri"/>
                <w:b/>
                <w:sz w:val="24"/>
                <w:szCs w:val="24"/>
              </w:rPr>
              <w:t>Mandatory Reporting Obligation</w:t>
            </w:r>
          </w:p>
        </w:tc>
        <w:tc>
          <w:tcPr>
            <w:tcW w:w="5834" w:type="dxa"/>
            <w:tcBorders>
              <w:top w:val="double" w:sz="4" w:space="0" w:color="auto"/>
              <w:left w:val="double" w:sz="4" w:space="0" w:color="auto"/>
              <w:bottom w:val="double" w:sz="4" w:space="0" w:color="auto"/>
            </w:tcBorders>
            <w:shd w:val="clear" w:color="auto" w:fill="F2F2F2"/>
          </w:tcPr>
          <w:p w14:paraId="4C392816" w14:textId="77777777" w:rsidR="00722D00" w:rsidRPr="002F7396" w:rsidRDefault="00722D00" w:rsidP="00722D00">
            <w:pPr>
              <w:spacing w:after="0" w:line="240" w:lineRule="auto"/>
              <w:rPr>
                <w:rFonts w:ascii="Calibri" w:hAnsi="Calibri" w:cs="Calibri"/>
                <w:b/>
                <w:sz w:val="24"/>
                <w:szCs w:val="24"/>
              </w:rPr>
            </w:pPr>
            <w:r w:rsidRPr="002F7396">
              <w:rPr>
                <w:rFonts w:ascii="Calibri" w:hAnsi="Calibri" w:cs="Calibri"/>
                <w:b/>
                <w:sz w:val="24"/>
                <w:szCs w:val="24"/>
              </w:rPr>
              <w:t>Details</w:t>
            </w:r>
          </w:p>
        </w:tc>
      </w:tr>
      <w:tr w:rsidR="00722D00" w:rsidRPr="002F7396" w14:paraId="4AB29F19" w14:textId="77777777" w:rsidTr="00F7116C">
        <w:tc>
          <w:tcPr>
            <w:tcW w:w="3794" w:type="dxa"/>
            <w:tcBorders>
              <w:top w:val="double" w:sz="4" w:space="0" w:color="auto"/>
              <w:right w:val="double" w:sz="4" w:space="0" w:color="auto"/>
            </w:tcBorders>
            <w:shd w:val="clear" w:color="auto" w:fill="auto"/>
          </w:tcPr>
          <w:p w14:paraId="3C2990EF" w14:textId="77777777" w:rsidR="00722D00" w:rsidRPr="002F7396" w:rsidRDefault="00722D00" w:rsidP="00722D00">
            <w:pPr>
              <w:spacing w:after="0" w:line="240" w:lineRule="auto"/>
              <w:rPr>
                <w:rFonts w:ascii="Calibri" w:hAnsi="Calibri" w:cs="Calibri"/>
                <w:sz w:val="24"/>
                <w:szCs w:val="24"/>
              </w:rPr>
            </w:pPr>
            <w:r w:rsidRPr="002F7396">
              <w:rPr>
                <w:rFonts w:ascii="Calibri" w:hAnsi="Calibri" w:cs="Calibri"/>
                <w:sz w:val="24"/>
                <w:szCs w:val="24"/>
              </w:rPr>
              <w:lastRenderedPageBreak/>
              <w:t xml:space="preserve">Report to Information Commissioner must be made ASAP (at latest within 72 hours of becoming aware of the Personal data Breach).  </w:t>
            </w:r>
            <w:r>
              <w:rPr>
                <w:rFonts w:ascii="Calibri" w:hAnsi="Calibri" w:cs="Calibri"/>
                <w:sz w:val="24"/>
                <w:szCs w:val="24"/>
              </w:rPr>
              <w:br/>
            </w:r>
            <w:r>
              <w:rPr>
                <w:rFonts w:ascii="Calibri" w:hAnsi="Calibri" w:cs="Calibri"/>
                <w:sz w:val="24"/>
                <w:szCs w:val="24"/>
              </w:rPr>
              <w:br/>
            </w:r>
            <w:r w:rsidRPr="002F7396">
              <w:rPr>
                <w:rFonts w:ascii="Calibri" w:hAnsi="Calibri" w:cs="Calibri"/>
                <w:b/>
                <w:sz w:val="24"/>
                <w:szCs w:val="24"/>
              </w:rPr>
              <w:t>Only the Data Protection Officer can report a breach to the ICO</w:t>
            </w:r>
          </w:p>
        </w:tc>
        <w:tc>
          <w:tcPr>
            <w:tcW w:w="5834" w:type="dxa"/>
            <w:tcBorders>
              <w:top w:val="double" w:sz="4" w:space="0" w:color="auto"/>
              <w:left w:val="double" w:sz="4" w:space="0" w:color="auto"/>
            </w:tcBorders>
            <w:shd w:val="clear" w:color="auto" w:fill="auto"/>
          </w:tcPr>
          <w:p w14:paraId="21AA00BC" w14:textId="77777777" w:rsidR="00722D00" w:rsidRPr="002F7396" w:rsidRDefault="00722D00" w:rsidP="00722D00">
            <w:pPr>
              <w:spacing w:after="0" w:line="240" w:lineRule="auto"/>
              <w:rPr>
                <w:rFonts w:ascii="Calibri" w:hAnsi="Calibri" w:cs="Calibri"/>
                <w:sz w:val="24"/>
                <w:szCs w:val="24"/>
              </w:rPr>
            </w:pPr>
            <w:r w:rsidRPr="002F7396">
              <w:rPr>
                <w:rFonts w:ascii="Calibri" w:hAnsi="Calibri" w:cs="Calibri"/>
                <w:sz w:val="24"/>
                <w:szCs w:val="24"/>
              </w:rPr>
              <w:t xml:space="preserve">If the personal data breach is likely to result in </w:t>
            </w:r>
            <w:r w:rsidRPr="002F7396">
              <w:rPr>
                <w:rFonts w:ascii="Calibri" w:hAnsi="Calibri" w:cs="Calibri"/>
                <w:b/>
                <w:sz w:val="24"/>
                <w:szCs w:val="24"/>
              </w:rPr>
              <w:t>a risk</w:t>
            </w:r>
            <w:r w:rsidRPr="002F7396">
              <w:rPr>
                <w:rFonts w:ascii="Calibri" w:hAnsi="Calibri" w:cs="Calibri"/>
                <w:sz w:val="24"/>
                <w:szCs w:val="24"/>
              </w:rPr>
              <w:t xml:space="preserve"> to data subject’s rights and freedoms.</w:t>
            </w:r>
          </w:p>
          <w:p w14:paraId="11EAF2F5" w14:textId="77777777" w:rsidR="00722D00" w:rsidRPr="002F7396" w:rsidRDefault="00722D00" w:rsidP="00722D00">
            <w:pPr>
              <w:spacing w:after="0" w:line="240" w:lineRule="auto"/>
              <w:rPr>
                <w:rFonts w:ascii="Calibri" w:hAnsi="Calibri" w:cs="Calibri"/>
                <w:sz w:val="24"/>
                <w:szCs w:val="24"/>
              </w:rPr>
            </w:pPr>
            <w:r w:rsidRPr="002F7396">
              <w:rPr>
                <w:rFonts w:ascii="Calibri" w:hAnsi="Calibri" w:cs="Calibri"/>
                <w:sz w:val="24"/>
                <w:szCs w:val="24"/>
              </w:rPr>
              <w:t>Examples:</w:t>
            </w:r>
          </w:p>
          <w:p w14:paraId="7D775F7E" w14:textId="77777777" w:rsidR="00722D00" w:rsidRPr="002F7396" w:rsidRDefault="00722D00" w:rsidP="003F7691">
            <w:pPr>
              <w:numPr>
                <w:ilvl w:val="0"/>
                <w:numId w:val="17"/>
              </w:numPr>
              <w:overflowPunct w:val="0"/>
              <w:autoSpaceDE w:val="0"/>
              <w:autoSpaceDN w:val="0"/>
              <w:adjustRightInd w:val="0"/>
              <w:spacing w:after="0" w:line="240" w:lineRule="auto"/>
              <w:ind w:left="317" w:hanging="283"/>
              <w:textAlignment w:val="baseline"/>
              <w:rPr>
                <w:rFonts w:ascii="Calibri" w:hAnsi="Calibri" w:cs="Calibri"/>
                <w:sz w:val="24"/>
                <w:szCs w:val="24"/>
              </w:rPr>
            </w:pPr>
            <w:r w:rsidRPr="002F7396">
              <w:rPr>
                <w:rFonts w:ascii="Calibri" w:hAnsi="Calibri" w:cs="Calibri"/>
                <w:sz w:val="24"/>
                <w:szCs w:val="24"/>
              </w:rPr>
              <w:t xml:space="preserve">Report: </w:t>
            </w:r>
          </w:p>
          <w:p w14:paraId="67975158" w14:textId="77777777" w:rsidR="00722D00" w:rsidRPr="002F7396" w:rsidRDefault="00722D00" w:rsidP="003F7691">
            <w:pPr>
              <w:numPr>
                <w:ilvl w:val="0"/>
                <w:numId w:val="20"/>
              </w:numPr>
              <w:overflowPunct w:val="0"/>
              <w:autoSpaceDE w:val="0"/>
              <w:autoSpaceDN w:val="0"/>
              <w:adjustRightInd w:val="0"/>
              <w:spacing w:after="0" w:line="240" w:lineRule="auto"/>
              <w:ind w:left="742" w:hanging="425"/>
              <w:textAlignment w:val="baseline"/>
              <w:rPr>
                <w:rFonts w:ascii="Calibri" w:hAnsi="Calibri" w:cs="Calibri"/>
                <w:sz w:val="24"/>
                <w:szCs w:val="24"/>
              </w:rPr>
            </w:pPr>
            <w:r w:rsidRPr="002F7396">
              <w:rPr>
                <w:rFonts w:ascii="Calibri" w:hAnsi="Calibri" w:cs="Calibri"/>
                <w:sz w:val="24"/>
                <w:szCs w:val="24"/>
              </w:rPr>
              <w:t xml:space="preserve">e-mailing details of an SEN pupil’s assessments to the wrong external e-mail address; </w:t>
            </w:r>
          </w:p>
          <w:p w14:paraId="33187E74" w14:textId="77777777" w:rsidR="00722D00" w:rsidRPr="002F7396" w:rsidRDefault="00722D00" w:rsidP="003F7691">
            <w:pPr>
              <w:numPr>
                <w:ilvl w:val="0"/>
                <w:numId w:val="20"/>
              </w:numPr>
              <w:overflowPunct w:val="0"/>
              <w:autoSpaceDE w:val="0"/>
              <w:autoSpaceDN w:val="0"/>
              <w:adjustRightInd w:val="0"/>
              <w:spacing w:after="0" w:line="240" w:lineRule="auto"/>
              <w:ind w:left="601" w:hanging="284"/>
              <w:textAlignment w:val="baseline"/>
              <w:rPr>
                <w:rFonts w:ascii="Calibri" w:hAnsi="Calibri" w:cs="Calibri"/>
                <w:sz w:val="24"/>
                <w:szCs w:val="24"/>
              </w:rPr>
            </w:pPr>
            <w:r w:rsidRPr="002F7396">
              <w:rPr>
                <w:rFonts w:ascii="Calibri" w:hAnsi="Calibri" w:cs="Calibri"/>
                <w:sz w:val="24"/>
                <w:szCs w:val="24"/>
              </w:rPr>
              <w:t>a ransomware attack which results in all personal data being encrypted and no back-ups are available;</w:t>
            </w:r>
          </w:p>
          <w:p w14:paraId="4DB7E7AE" w14:textId="77777777" w:rsidR="00722D00" w:rsidRPr="002F7396" w:rsidRDefault="00722D00" w:rsidP="003F7691">
            <w:pPr>
              <w:numPr>
                <w:ilvl w:val="0"/>
                <w:numId w:val="17"/>
              </w:numPr>
              <w:overflowPunct w:val="0"/>
              <w:autoSpaceDE w:val="0"/>
              <w:autoSpaceDN w:val="0"/>
              <w:adjustRightInd w:val="0"/>
              <w:spacing w:after="0" w:line="240" w:lineRule="auto"/>
              <w:ind w:left="317" w:hanging="283"/>
              <w:textAlignment w:val="baseline"/>
              <w:rPr>
                <w:rFonts w:ascii="Calibri" w:hAnsi="Calibri" w:cs="Calibri"/>
                <w:b/>
                <w:sz w:val="24"/>
                <w:szCs w:val="24"/>
              </w:rPr>
            </w:pPr>
            <w:r w:rsidRPr="002F7396">
              <w:rPr>
                <w:rFonts w:ascii="Calibri" w:hAnsi="Calibri" w:cs="Calibri"/>
                <w:sz w:val="24"/>
                <w:szCs w:val="24"/>
              </w:rPr>
              <w:t xml:space="preserve">Do not report: </w:t>
            </w:r>
          </w:p>
          <w:p w14:paraId="233FD940" w14:textId="77777777" w:rsidR="00722D00" w:rsidRPr="002F7396" w:rsidRDefault="00722D00" w:rsidP="003F7691">
            <w:pPr>
              <w:numPr>
                <w:ilvl w:val="0"/>
                <w:numId w:val="19"/>
              </w:numPr>
              <w:overflowPunct w:val="0"/>
              <w:autoSpaceDE w:val="0"/>
              <w:autoSpaceDN w:val="0"/>
              <w:adjustRightInd w:val="0"/>
              <w:spacing w:after="0" w:line="240" w:lineRule="auto"/>
              <w:ind w:left="601" w:hanging="284"/>
              <w:textAlignment w:val="baseline"/>
              <w:rPr>
                <w:rFonts w:ascii="Calibri" w:hAnsi="Calibri" w:cs="Calibri"/>
                <w:b/>
                <w:sz w:val="24"/>
                <w:szCs w:val="24"/>
              </w:rPr>
            </w:pPr>
            <w:r w:rsidRPr="002F7396">
              <w:rPr>
                <w:rFonts w:ascii="Calibri" w:hAnsi="Calibri" w:cs="Calibri"/>
                <w:sz w:val="24"/>
                <w:szCs w:val="24"/>
              </w:rPr>
              <w:t>loss of a staff telephone list which is publically accessible;</w:t>
            </w:r>
          </w:p>
          <w:p w14:paraId="637E3A53" w14:textId="77777777" w:rsidR="00722D00" w:rsidRPr="002F7396" w:rsidRDefault="00722D00" w:rsidP="003F7691">
            <w:pPr>
              <w:numPr>
                <w:ilvl w:val="0"/>
                <w:numId w:val="19"/>
              </w:numPr>
              <w:overflowPunct w:val="0"/>
              <w:autoSpaceDE w:val="0"/>
              <w:autoSpaceDN w:val="0"/>
              <w:adjustRightInd w:val="0"/>
              <w:spacing w:after="0" w:line="240" w:lineRule="auto"/>
              <w:ind w:left="601" w:hanging="284"/>
              <w:textAlignment w:val="baseline"/>
              <w:rPr>
                <w:rFonts w:ascii="Calibri" w:hAnsi="Calibri" w:cs="Calibri"/>
                <w:b/>
                <w:sz w:val="24"/>
                <w:szCs w:val="24"/>
              </w:rPr>
            </w:pPr>
            <w:r w:rsidRPr="002F7396">
              <w:rPr>
                <w:rFonts w:ascii="Calibri" w:hAnsi="Calibri" w:cs="Calibri"/>
                <w:sz w:val="24"/>
                <w:szCs w:val="24"/>
              </w:rPr>
              <w:t>loss of a securely encrypted mobile device, provided the encryption key remains within our secure possession and this is not the sole copy of the Personal data.</w:t>
            </w:r>
          </w:p>
          <w:p w14:paraId="7C906654" w14:textId="77777777" w:rsidR="00722D00" w:rsidRPr="002F7396" w:rsidRDefault="00722D00" w:rsidP="00722D00">
            <w:pPr>
              <w:spacing w:after="0" w:line="240" w:lineRule="auto"/>
              <w:ind w:left="1037"/>
              <w:rPr>
                <w:rFonts w:ascii="Calibri" w:hAnsi="Calibri" w:cs="Calibri"/>
                <w:b/>
                <w:sz w:val="24"/>
                <w:szCs w:val="24"/>
              </w:rPr>
            </w:pPr>
          </w:p>
        </w:tc>
      </w:tr>
      <w:tr w:rsidR="00722D00" w:rsidRPr="002F7396" w14:paraId="71D4CF44" w14:textId="77777777" w:rsidTr="00F7116C">
        <w:tc>
          <w:tcPr>
            <w:tcW w:w="3794" w:type="dxa"/>
            <w:tcBorders>
              <w:bottom w:val="double" w:sz="4" w:space="0" w:color="auto"/>
              <w:right w:val="double" w:sz="4" w:space="0" w:color="auto"/>
            </w:tcBorders>
            <w:shd w:val="clear" w:color="auto" w:fill="auto"/>
          </w:tcPr>
          <w:p w14:paraId="5A8CC5B9" w14:textId="77777777" w:rsidR="00722D00" w:rsidRDefault="00722D00" w:rsidP="00722D00">
            <w:pPr>
              <w:spacing w:after="0" w:line="240" w:lineRule="auto"/>
              <w:rPr>
                <w:rFonts w:ascii="Calibri" w:hAnsi="Calibri" w:cs="Calibri"/>
                <w:sz w:val="24"/>
                <w:szCs w:val="24"/>
              </w:rPr>
            </w:pPr>
            <w:r w:rsidRPr="002F7396">
              <w:rPr>
                <w:rFonts w:ascii="Calibri" w:hAnsi="Calibri" w:cs="Calibri"/>
                <w:sz w:val="24"/>
                <w:szCs w:val="24"/>
              </w:rPr>
              <w:t>Notify data subject “without undue delay” and “as soon as reasonably feasible”.</w:t>
            </w:r>
          </w:p>
          <w:p w14:paraId="43A24D6C" w14:textId="77777777" w:rsidR="004747C0" w:rsidRDefault="004747C0" w:rsidP="00722D00">
            <w:pPr>
              <w:spacing w:after="0" w:line="240" w:lineRule="auto"/>
              <w:rPr>
                <w:rFonts w:ascii="Calibri" w:hAnsi="Calibri" w:cs="Calibri"/>
                <w:sz w:val="24"/>
                <w:szCs w:val="24"/>
              </w:rPr>
            </w:pPr>
          </w:p>
          <w:p w14:paraId="418E6237" w14:textId="6E4DBDE2" w:rsidR="004747C0" w:rsidRPr="002F7396" w:rsidRDefault="004747C0" w:rsidP="004747C0">
            <w:pPr>
              <w:spacing w:after="0" w:line="240" w:lineRule="auto"/>
              <w:rPr>
                <w:rFonts w:ascii="Calibri" w:hAnsi="Calibri" w:cs="Calibri"/>
                <w:sz w:val="24"/>
                <w:szCs w:val="24"/>
              </w:rPr>
            </w:pPr>
            <w:r w:rsidRPr="00ED778A">
              <w:rPr>
                <w:rFonts w:ascii="Calibri" w:hAnsi="Calibri" w:cs="Calibri"/>
                <w:b/>
                <w:sz w:val="24"/>
                <w:szCs w:val="24"/>
              </w:rPr>
              <w:t>This decision should be taken in consultation with the Data Protection Officer</w:t>
            </w:r>
          </w:p>
        </w:tc>
        <w:tc>
          <w:tcPr>
            <w:tcW w:w="5834" w:type="dxa"/>
            <w:tcBorders>
              <w:left w:val="double" w:sz="4" w:space="0" w:color="auto"/>
            </w:tcBorders>
            <w:shd w:val="clear" w:color="auto" w:fill="auto"/>
          </w:tcPr>
          <w:p w14:paraId="0E5AB38C" w14:textId="77777777" w:rsidR="00722D00" w:rsidRPr="002F7396" w:rsidRDefault="00722D00" w:rsidP="00722D00">
            <w:pPr>
              <w:spacing w:after="0" w:line="240" w:lineRule="auto"/>
              <w:rPr>
                <w:rFonts w:ascii="Calibri" w:hAnsi="Calibri" w:cs="Calibri"/>
                <w:sz w:val="24"/>
                <w:szCs w:val="24"/>
              </w:rPr>
            </w:pPr>
            <w:r w:rsidRPr="002F7396">
              <w:rPr>
                <w:rFonts w:ascii="Calibri" w:hAnsi="Calibri" w:cs="Calibri"/>
                <w:sz w:val="24"/>
                <w:szCs w:val="24"/>
              </w:rPr>
              <w:t xml:space="preserve">If a personal data breach poses a </w:t>
            </w:r>
            <w:r w:rsidRPr="002F7396">
              <w:rPr>
                <w:rFonts w:ascii="Calibri" w:hAnsi="Calibri" w:cs="Calibri"/>
                <w:b/>
                <w:sz w:val="24"/>
                <w:szCs w:val="24"/>
              </w:rPr>
              <w:t>high risk</w:t>
            </w:r>
            <w:r w:rsidRPr="002F7396">
              <w:rPr>
                <w:rFonts w:ascii="Calibri" w:hAnsi="Calibri" w:cs="Calibri"/>
                <w:sz w:val="24"/>
                <w:szCs w:val="24"/>
              </w:rPr>
              <w:t xml:space="preserve"> to a data subject, then it must be directly reported to them as well as the Information Commissioner unless an exception applies. High risk situations are likely to include the potential of people suffering significant detrimental effect – for example, discrimination, damage to reputation or financial loss.</w:t>
            </w:r>
          </w:p>
          <w:p w14:paraId="48A6B3FC" w14:textId="77777777" w:rsidR="00722D00" w:rsidRPr="002F7396" w:rsidRDefault="00722D00" w:rsidP="00722D00">
            <w:pPr>
              <w:spacing w:after="0" w:line="240" w:lineRule="auto"/>
              <w:rPr>
                <w:rFonts w:ascii="Calibri" w:hAnsi="Calibri" w:cs="Calibri"/>
                <w:sz w:val="24"/>
                <w:szCs w:val="24"/>
              </w:rPr>
            </w:pPr>
            <w:r w:rsidRPr="002F7396">
              <w:rPr>
                <w:rFonts w:ascii="Calibri" w:hAnsi="Calibri" w:cs="Calibri"/>
                <w:sz w:val="24"/>
                <w:szCs w:val="24"/>
              </w:rPr>
              <w:t>Examples of high risk personal data Breaches:</w:t>
            </w:r>
          </w:p>
          <w:p w14:paraId="3E53B83E" w14:textId="77777777" w:rsidR="00722D00" w:rsidRPr="002F7396" w:rsidRDefault="00722D00" w:rsidP="003F7691">
            <w:pPr>
              <w:numPr>
                <w:ilvl w:val="0"/>
                <w:numId w:val="18"/>
              </w:numPr>
              <w:overflowPunct w:val="0"/>
              <w:autoSpaceDE w:val="0"/>
              <w:autoSpaceDN w:val="0"/>
              <w:adjustRightInd w:val="0"/>
              <w:spacing w:after="0" w:line="240" w:lineRule="auto"/>
              <w:ind w:left="317" w:hanging="283"/>
              <w:textAlignment w:val="baseline"/>
              <w:rPr>
                <w:rFonts w:ascii="Calibri" w:hAnsi="Calibri" w:cs="Calibri"/>
                <w:sz w:val="24"/>
                <w:szCs w:val="24"/>
              </w:rPr>
            </w:pPr>
            <w:r w:rsidRPr="002F7396">
              <w:rPr>
                <w:rFonts w:ascii="Calibri" w:hAnsi="Calibri" w:cs="Calibri"/>
                <w:sz w:val="24"/>
                <w:szCs w:val="24"/>
              </w:rPr>
              <w:t xml:space="preserve">A cyber-attack leads to personal data being infiltrated from our server; </w:t>
            </w:r>
          </w:p>
          <w:p w14:paraId="2CCFF95E" w14:textId="77777777" w:rsidR="00722D00" w:rsidRPr="002F7396" w:rsidRDefault="00722D00" w:rsidP="003F7691">
            <w:pPr>
              <w:numPr>
                <w:ilvl w:val="0"/>
                <w:numId w:val="18"/>
              </w:numPr>
              <w:overflowPunct w:val="0"/>
              <w:autoSpaceDE w:val="0"/>
              <w:autoSpaceDN w:val="0"/>
              <w:adjustRightInd w:val="0"/>
              <w:spacing w:after="0" w:line="240" w:lineRule="auto"/>
              <w:ind w:left="317" w:hanging="283"/>
              <w:textAlignment w:val="baseline"/>
              <w:rPr>
                <w:rFonts w:ascii="Calibri" w:hAnsi="Calibri" w:cs="Calibri"/>
                <w:sz w:val="24"/>
                <w:szCs w:val="24"/>
              </w:rPr>
            </w:pPr>
            <w:r w:rsidRPr="002F7396">
              <w:rPr>
                <w:rFonts w:ascii="Calibri" w:hAnsi="Calibri" w:cs="Calibri"/>
                <w:sz w:val="24"/>
                <w:szCs w:val="24"/>
              </w:rPr>
              <w:t>We suffer a ransomware attack which results in all personal data being encrypted. No back-ups are available and the data cannot be restored; and</w:t>
            </w:r>
          </w:p>
          <w:p w14:paraId="419E52A1" w14:textId="77777777" w:rsidR="00722D00" w:rsidRPr="002F7396" w:rsidRDefault="00722D00" w:rsidP="00722D00">
            <w:pPr>
              <w:spacing w:after="0" w:line="240" w:lineRule="auto"/>
              <w:rPr>
                <w:rFonts w:ascii="Calibri" w:hAnsi="Calibri" w:cs="Calibri"/>
                <w:sz w:val="24"/>
                <w:szCs w:val="24"/>
              </w:rPr>
            </w:pPr>
            <w:r w:rsidRPr="002F7396">
              <w:rPr>
                <w:rFonts w:ascii="Calibri" w:hAnsi="Calibri" w:cs="Calibri"/>
                <w:sz w:val="24"/>
                <w:szCs w:val="24"/>
              </w:rPr>
              <w:t xml:space="preserve">There are some limited exceptions to the mandatory requirement to report a Personal data Breach to the Data Subject. </w:t>
            </w:r>
          </w:p>
        </w:tc>
      </w:tr>
    </w:tbl>
    <w:p w14:paraId="0C20494F" w14:textId="77777777" w:rsidR="00722D00" w:rsidRPr="002F7396" w:rsidRDefault="00722D00" w:rsidP="00722D00">
      <w:pPr>
        <w:spacing w:after="0" w:line="240" w:lineRule="auto"/>
        <w:rPr>
          <w:rFonts w:ascii="Calibri" w:hAnsi="Calibri" w:cs="Calibri"/>
          <w:sz w:val="24"/>
          <w:szCs w:val="24"/>
        </w:rPr>
      </w:pPr>
      <w:r w:rsidRPr="002F7396">
        <w:rPr>
          <w:rFonts w:ascii="Calibri" w:hAnsi="Calibri" w:cs="Calibri"/>
          <w:sz w:val="24"/>
          <w:szCs w:val="24"/>
        </w:rPr>
        <w:t>Failure to make the relevant mandatory personal data breach report may lead to a financial sanction against the Trust.</w:t>
      </w:r>
    </w:p>
    <w:p w14:paraId="5AAC3D2D" w14:textId="4F355682" w:rsidR="00722D00" w:rsidRDefault="00722D00" w:rsidP="00722D00">
      <w:pPr>
        <w:spacing w:after="0" w:line="240" w:lineRule="auto"/>
        <w:rPr>
          <w:rFonts w:ascii="Calibri" w:hAnsi="Calibri" w:cs="Calibri"/>
          <w:sz w:val="24"/>
          <w:szCs w:val="24"/>
        </w:rPr>
      </w:pPr>
      <w:r w:rsidRPr="002F7396">
        <w:rPr>
          <w:rFonts w:ascii="Calibri" w:hAnsi="Calibri" w:cs="Calibri"/>
          <w:sz w:val="24"/>
          <w:szCs w:val="24"/>
        </w:rPr>
        <w:t xml:space="preserve">It is the responsibility of all </w:t>
      </w:r>
      <w:r w:rsidR="004747C0">
        <w:rPr>
          <w:rFonts w:ascii="Calibri" w:hAnsi="Calibri" w:cs="Calibri"/>
          <w:sz w:val="24"/>
          <w:szCs w:val="24"/>
        </w:rPr>
        <w:t>s</w:t>
      </w:r>
      <w:r w:rsidRPr="002F7396">
        <w:rPr>
          <w:rFonts w:ascii="Calibri" w:hAnsi="Calibri" w:cs="Calibri"/>
          <w:sz w:val="24"/>
          <w:szCs w:val="24"/>
        </w:rPr>
        <w:t xml:space="preserve">taff to </w:t>
      </w:r>
      <w:r w:rsidRPr="002F7396">
        <w:rPr>
          <w:rFonts w:ascii="Calibri" w:hAnsi="Calibri" w:cs="Calibri"/>
          <w:b/>
          <w:sz w:val="24"/>
          <w:szCs w:val="24"/>
        </w:rPr>
        <w:t>immediately</w:t>
      </w:r>
      <w:r w:rsidRPr="002F7396">
        <w:rPr>
          <w:rFonts w:ascii="Calibri" w:hAnsi="Calibri" w:cs="Calibri"/>
          <w:sz w:val="24"/>
          <w:szCs w:val="24"/>
        </w:rPr>
        <w:t xml:space="preserve"> </w:t>
      </w:r>
      <w:r>
        <w:rPr>
          <w:rFonts w:ascii="Calibri" w:hAnsi="Calibri" w:cs="Calibri"/>
          <w:sz w:val="24"/>
          <w:szCs w:val="24"/>
        </w:rPr>
        <w:t xml:space="preserve">i.e. within 24 hours, </w:t>
      </w:r>
      <w:r w:rsidRPr="002F7396">
        <w:rPr>
          <w:rFonts w:ascii="Calibri" w:hAnsi="Calibri" w:cs="Calibri"/>
          <w:sz w:val="24"/>
          <w:szCs w:val="24"/>
        </w:rPr>
        <w:t xml:space="preserve">report any personal data breach which comes to their attention (whether it involves you or any other member of </w:t>
      </w:r>
      <w:r w:rsidR="004747C0">
        <w:rPr>
          <w:rFonts w:ascii="Calibri" w:hAnsi="Calibri" w:cs="Calibri"/>
          <w:sz w:val="24"/>
          <w:szCs w:val="24"/>
        </w:rPr>
        <w:t>s</w:t>
      </w:r>
      <w:r w:rsidRPr="002F7396">
        <w:rPr>
          <w:rFonts w:ascii="Calibri" w:hAnsi="Calibri" w:cs="Calibri"/>
          <w:sz w:val="24"/>
          <w:szCs w:val="24"/>
        </w:rPr>
        <w:t xml:space="preserve">taff, whether subordinate or senior to you), or circumstances which might reasonably be interpreted as a personal data breach, or which could lead to a personal data breach to the Data Protection Officer </w:t>
      </w:r>
      <w:hyperlink r:id="rId17" w:history="1">
        <w:r w:rsidRPr="002F7396">
          <w:rPr>
            <w:rStyle w:val="Hyperlink"/>
            <w:rFonts w:ascii="Calibri" w:hAnsi="Calibri" w:cs="Calibri"/>
            <w:sz w:val="24"/>
            <w:szCs w:val="24"/>
          </w:rPr>
          <w:t>dataprotection@bfet.uk</w:t>
        </w:r>
      </w:hyperlink>
      <w:r w:rsidRPr="002F7396">
        <w:rPr>
          <w:rFonts w:ascii="Calibri" w:hAnsi="Calibri" w:cs="Calibri"/>
          <w:sz w:val="24"/>
          <w:szCs w:val="24"/>
        </w:rPr>
        <w:t>.</w:t>
      </w:r>
    </w:p>
    <w:p w14:paraId="4DA91ADD" w14:textId="2C9B3E28" w:rsidR="00722D00" w:rsidRPr="002F7396" w:rsidRDefault="00722D00" w:rsidP="00722D00">
      <w:pPr>
        <w:spacing w:after="0" w:line="240" w:lineRule="auto"/>
        <w:rPr>
          <w:rFonts w:ascii="Calibri" w:hAnsi="Calibri" w:cs="Calibri"/>
          <w:sz w:val="24"/>
          <w:szCs w:val="24"/>
        </w:rPr>
      </w:pPr>
      <w:r w:rsidRPr="002F7396">
        <w:rPr>
          <w:rFonts w:ascii="Calibri" w:hAnsi="Calibri" w:cs="Calibri"/>
          <w:sz w:val="24"/>
          <w:szCs w:val="24"/>
        </w:rPr>
        <w:t xml:space="preserve"> </w:t>
      </w:r>
    </w:p>
    <w:p w14:paraId="4E769406" w14:textId="77777777" w:rsidR="00722D00" w:rsidRPr="002F7396" w:rsidRDefault="00722D00" w:rsidP="000C2FC3">
      <w:pPr>
        <w:numPr>
          <w:ilvl w:val="0"/>
          <w:numId w:val="55"/>
        </w:numPr>
        <w:overflowPunct w:val="0"/>
        <w:autoSpaceDE w:val="0"/>
        <w:autoSpaceDN w:val="0"/>
        <w:adjustRightInd w:val="0"/>
        <w:spacing w:after="0" w:line="240" w:lineRule="auto"/>
        <w:textAlignment w:val="baseline"/>
        <w:rPr>
          <w:rFonts w:ascii="Calibri" w:hAnsi="Calibri" w:cs="Calibri"/>
          <w:b/>
          <w:color w:val="ED7D31"/>
          <w:sz w:val="24"/>
          <w:szCs w:val="24"/>
        </w:rPr>
      </w:pPr>
      <w:r w:rsidRPr="002F7396">
        <w:rPr>
          <w:rFonts w:ascii="Calibri" w:hAnsi="Calibri" w:cs="Calibri"/>
          <w:b/>
          <w:color w:val="ED7D31"/>
          <w:sz w:val="24"/>
          <w:szCs w:val="24"/>
        </w:rPr>
        <w:t>The Trust’s Data Protection Officer (DPO) and academies’ data protection co-ordinator contacts</w:t>
      </w:r>
    </w:p>
    <w:p w14:paraId="36197C4D" w14:textId="77777777" w:rsidR="00722D00" w:rsidRPr="002F7396" w:rsidRDefault="00722D00" w:rsidP="00722D00">
      <w:pPr>
        <w:spacing w:after="0" w:line="240" w:lineRule="auto"/>
        <w:rPr>
          <w:rFonts w:ascii="Calibri" w:hAnsi="Calibri" w:cs="Calibri"/>
          <w:sz w:val="24"/>
          <w:szCs w:val="24"/>
        </w:rPr>
      </w:pPr>
      <w:r w:rsidRPr="002F7396">
        <w:rPr>
          <w:rFonts w:ascii="Calibri" w:hAnsi="Calibri" w:cs="Calibri"/>
          <w:sz w:val="24"/>
          <w:szCs w:val="24"/>
        </w:rPr>
        <w:t>The Trust has appointed a Data Protection Officer for GDPR purposes, who has overall responsibility for the Trust’s policies and procedures relating to data privacy. In addition, each school has identified a Data Protection co-ordinator.  The co-ordinator for your school is:</w:t>
      </w:r>
    </w:p>
    <w:p w14:paraId="0AC272D0" w14:textId="77777777" w:rsidR="00722D00" w:rsidRPr="002F7396" w:rsidRDefault="00722D00" w:rsidP="00722D00">
      <w:pPr>
        <w:spacing w:after="0" w:line="240" w:lineRule="auto"/>
        <w:rPr>
          <w:rFonts w:ascii="Calibri" w:hAnsi="Calibri" w:cs="Calibri"/>
          <w:b/>
          <w:i/>
          <w:color w:val="ED7D31"/>
          <w:sz w:val="24"/>
          <w:szCs w:val="24"/>
        </w:rPr>
      </w:pPr>
      <w:r w:rsidRPr="002F7396">
        <w:rPr>
          <w:rFonts w:ascii="Calibri" w:hAnsi="Calibri" w:cs="Calibri"/>
          <w:b/>
          <w:i/>
          <w:color w:val="ED7D31"/>
          <w:sz w:val="24"/>
          <w:szCs w:val="24"/>
          <w:highlight w:val="yellow"/>
        </w:rPr>
        <w:lastRenderedPageBreak/>
        <w:t>Insert the name and contact details for the school</w:t>
      </w:r>
    </w:p>
    <w:p w14:paraId="60BB4B0F" w14:textId="77777777" w:rsidR="00722D00" w:rsidRPr="002F7396" w:rsidRDefault="00722D00" w:rsidP="00722D00">
      <w:pPr>
        <w:spacing w:after="0" w:line="240" w:lineRule="auto"/>
        <w:rPr>
          <w:rFonts w:ascii="Calibri" w:hAnsi="Calibri" w:cs="Calibri"/>
          <w:b/>
          <w:i/>
          <w:color w:val="ED7D31"/>
          <w:sz w:val="24"/>
          <w:szCs w:val="24"/>
        </w:rPr>
      </w:pPr>
    </w:p>
    <w:p w14:paraId="0C3B72D1" w14:textId="77777777" w:rsidR="00722D00" w:rsidRPr="002F7396" w:rsidRDefault="00722D00" w:rsidP="00722D00">
      <w:pPr>
        <w:spacing w:after="0" w:line="240" w:lineRule="auto"/>
        <w:rPr>
          <w:rFonts w:ascii="Calibri" w:hAnsi="Calibri" w:cs="Calibri"/>
          <w:sz w:val="24"/>
          <w:szCs w:val="24"/>
        </w:rPr>
      </w:pPr>
      <w:r w:rsidRPr="002F7396">
        <w:rPr>
          <w:rFonts w:ascii="Calibri" w:hAnsi="Calibri" w:cs="Calibri"/>
          <w:sz w:val="24"/>
          <w:szCs w:val="24"/>
        </w:rPr>
        <w:t>The Data Protection co-ordinator should be your first point of contact in the following situations:</w:t>
      </w:r>
    </w:p>
    <w:p w14:paraId="5FB072C6" w14:textId="77777777" w:rsidR="00722D00" w:rsidRPr="002F7396" w:rsidRDefault="00722D00" w:rsidP="003F7691">
      <w:pPr>
        <w:numPr>
          <w:ilvl w:val="0"/>
          <w:numId w:val="21"/>
        </w:numPr>
        <w:overflowPunct w:val="0"/>
        <w:autoSpaceDE w:val="0"/>
        <w:autoSpaceDN w:val="0"/>
        <w:adjustRightInd w:val="0"/>
        <w:spacing w:after="0" w:line="240" w:lineRule="auto"/>
        <w:ind w:hanging="357"/>
        <w:textAlignment w:val="baseline"/>
        <w:rPr>
          <w:rFonts w:ascii="Calibri" w:hAnsi="Calibri" w:cs="Calibri"/>
          <w:sz w:val="24"/>
          <w:szCs w:val="24"/>
        </w:rPr>
      </w:pPr>
      <w:r w:rsidRPr="002F7396">
        <w:rPr>
          <w:rFonts w:ascii="Calibri" w:hAnsi="Calibri" w:cs="Calibri"/>
          <w:sz w:val="24"/>
          <w:szCs w:val="24"/>
        </w:rPr>
        <w:t>If you have any concerns, or require clarification, about your or the Trust’s obligations regarding data privacy;</w:t>
      </w:r>
    </w:p>
    <w:p w14:paraId="0F2FEE46" w14:textId="77777777" w:rsidR="00722D00" w:rsidRPr="002F7396" w:rsidRDefault="00722D00" w:rsidP="003F7691">
      <w:pPr>
        <w:numPr>
          <w:ilvl w:val="0"/>
          <w:numId w:val="21"/>
        </w:numPr>
        <w:overflowPunct w:val="0"/>
        <w:autoSpaceDE w:val="0"/>
        <w:autoSpaceDN w:val="0"/>
        <w:adjustRightInd w:val="0"/>
        <w:spacing w:after="0" w:line="240" w:lineRule="auto"/>
        <w:ind w:hanging="357"/>
        <w:textAlignment w:val="baseline"/>
        <w:rPr>
          <w:rFonts w:ascii="Calibri" w:hAnsi="Calibri" w:cs="Calibri"/>
          <w:sz w:val="24"/>
          <w:szCs w:val="24"/>
        </w:rPr>
      </w:pPr>
      <w:r w:rsidRPr="002F7396">
        <w:rPr>
          <w:rFonts w:ascii="Calibri" w:hAnsi="Calibri" w:cs="Calibri"/>
          <w:sz w:val="24"/>
          <w:szCs w:val="24"/>
        </w:rPr>
        <w:t>If you have any feedback or suggestions about how the Trust can improve its data privacy and/or data security procedures;</w:t>
      </w:r>
    </w:p>
    <w:p w14:paraId="3CD4ACD3" w14:textId="3B428F1D" w:rsidR="00722D00" w:rsidRDefault="00722D00" w:rsidP="003F7691">
      <w:pPr>
        <w:numPr>
          <w:ilvl w:val="0"/>
          <w:numId w:val="21"/>
        </w:numPr>
        <w:overflowPunct w:val="0"/>
        <w:autoSpaceDE w:val="0"/>
        <w:autoSpaceDN w:val="0"/>
        <w:adjustRightInd w:val="0"/>
        <w:spacing w:after="0" w:line="240" w:lineRule="auto"/>
        <w:ind w:hanging="357"/>
        <w:textAlignment w:val="baseline"/>
        <w:rPr>
          <w:rFonts w:ascii="Calibri" w:hAnsi="Calibri" w:cs="Calibri"/>
          <w:sz w:val="24"/>
          <w:szCs w:val="24"/>
        </w:rPr>
      </w:pPr>
      <w:r w:rsidRPr="002F7396">
        <w:rPr>
          <w:rFonts w:ascii="Calibri" w:hAnsi="Calibri" w:cs="Calibri"/>
          <w:sz w:val="24"/>
          <w:szCs w:val="24"/>
        </w:rPr>
        <w:t xml:space="preserve">If you are introducing any new technologies or propose to introduce a new way of processing personal information which could pose a high risk to individuals and need to undertake a data privacy impact assessment. </w:t>
      </w:r>
    </w:p>
    <w:p w14:paraId="2F86B023" w14:textId="77777777" w:rsidR="004747C0" w:rsidRPr="002F7396" w:rsidRDefault="004747C0" w:rsidP="004747C0">
      <w:pPr>
        <w:numPr>
          <w:ilvl w:val="0"/>
          <w:numId w:val="21"/>
        </w:numPr>
        <w:overflowPunct w:val="0"/>
        <w:autoSpaceDE w:val="0"/>
        <w:autoSpaceDN w:val="0"/>
        <w:adjustRightInd w:val="0"/>
        <w:spacing w:after="0" w:line="240" w:lineRule="auto"/>
        <w:ind w:hanging="357"/>
        <w:textAlignment w:val="baseline"/>
        <w:rPr>
          <w:rFonts w:ascii="Calibri" w:hAnsi="Calibri" w:cs="Calibri"/>
          <w:sz w:val="24"/>
          <w:szCs w:val="24"/>
        </w:rPr>
      </w:pPr>
      <w:r w:rsidRPr="002F7396">
        <w:rPr>
          <w:rFonts w:ascii="Calibri" w:hAnsi="Calibri" w:cs="Calibri"/>
          <w:sz w:val="24"/>
          <w:szCs w:val="24"/>
        </w:rPr>
        <w:t xml:space="preserve">If you receive a request from a data subject seeking to: </w:t>
      </w:r>
    </w:p>
    <w:p w14:paraId="5D2009AD" w14:textId="77777777" w:rsidR="004747C0" w:rsidRPr="002F7396" w:rsidRDefault="004747C0" w:rsidP="004747C0">
      <w:pPr>
        <w:numPr>
          <w:ilvl w:val="1"/>
          <w:numId w:val="21"/>
        </w:numPr>
        <w:overflowPunct w:val="0"/>
        <w:autoSpaceDE w:val="0"/>
        <w:autoSpaceDN w:val="0"/>
        <w:adjustRightInd w:val="0"/>
        <w:spacing w:after="0" w:line="240" w:lineRule="auto"/>
        <w:ind w:hanging="357"/>
        <w:textAlignment w:val="baseline"/>
        <w:rPr>
          <w:rFonts w:ascii="Calibri" w:hAnsi="Calibri" w:cs="Calibri"/>
          <w:sz w:val="24"/>
          <w:szCs w:val="24"/>
        </w:rPr>
      </w:pPr>
      <w:r w:rsidRPr="002F7396">
        <w:rPr>
          <w:rFonts w:ascii="Calibri" w:hAnsi="Calibri" w:cs="Calibri"/>
          <w:sz w:val="24"/>
          <w:szCs w:val="24"/>
        </w:rPr>
        <w:t xml:space="preserve">Access their Personal data (see “Subject Access Requests” above); or </w:t>
      </w:r>
    </w:p>
    <w:p w14:paraId="31201F52" w14:textId="77777777" w:rsidR="004747C0" w:rsidRPr="002F7396" w:rsidRDefault="004747C0" w:rsidP="004747C0">
      <w:pPr>
        <w:numPr>
          <w:ilvl w:val="1"/>
          <w:numId w:val="21"/>
        </w:numPr>
        <w:overflowPunct w:val="0"/>
        <w:autoSpaceDE w:val="0"/>
        <w:autoSpaceDN w:val="0"/>
        <w:adjustRightInd w:val="0"/>
        <w:spacing w:after="0" w:line="240" w:lineRule="auto"/>
        <w:ind w:hanging="357"/>
        <w:textAlignment w:val="baseline"/>
        <w:rPr>
          <w:rFonts w:ascii="Calibri" w:hAnsi="Calibri" w:cs="Calibri"/>
          <w:sz w:val="24"/>
          <w:szCs w:val="24"/>
        </w:rPr>
      </w:pPr>
      <w:r w:rsidRPr="002F7396">
        <w:rPr>
          <w:rFonts w:ascii="Calibri" w:hAnsi="Calibri" w:cs="Calibri"/>
          <w:sz w:val="24"/>
          <w:szCs w:val="24"/>
        </w:rPr>
        <w:t>Exercise any of their other rights as a Data Subject (see “What rights do data subject’s have?” above), such as to withdraw their consent to processing;</w:t>
      </w:r>
    </w:p>
    <w:p w14:paraId="45F6F9BC" w14:textId="77777777" w:rsidR="00722D00" w:rsidRDefault="00722D00" w:rsidP="00722D00">
      <w:pPr>
        <w:spacing w:after="0" w:line="240" w:lineRule="auto"/>
        <w:rPr>
          <w:rFonts w:ascii="Calibri" w:hAnsi="Calibri" w:cs="Calibri"/>
          <w:sz w:val="24"/>
          <w:szCs w:val="24"/>
        </w:rPr>
      </w:pPr>
    </w:p>
    <w:p w14:paraId="2ED78E65" w14:textId="77777777" w:rsidR="00722D00" w:rsidRPr="002F7396" w:rsidRDefault="00722D00" w:rsidP="00722D00">
      <w:pPr>
        <w:spacing w:after="0" w:line="240" w:lineRule="auto"/>
        <w:rPr>
          <w:rFonts w:ascii="Calibri" w:hAnsi="Calibri" w:cs="Calibri"/>
          <w:sz w:val="24"/>
          <w:szCs w:val="24"/>
        </w:rPr>
      </w:pPr>
      <w:r w:rsidRPr="002F7396">
        <w:rPr>
          <w:rFonts w:ascii="Calibri" w:hAnsi="Calibri" w:cs="Calibri"/>
          <w:sz w:val="24"/>
          <w:szCs w:val="24"/>
        </w:rPr>
        <w:t>The Data Protection Officer should be your first point of contact in the following situations:</w:t>
      </w:r>
    </w:p>
    <w:p w14:paraId="7623212D" w14:textId="77777777" w:rsidR="00722D00" w:rsidRPr="002F7396" w:rsidRDefault="00722D00" w:rsidP="003F7691">
      <w:pPr>
        <w:numPr>
          <w:ilvl w:val="0"/>
          <w:numId w:val="21"/>
        </w:numPr>
        <w:overflowPunct w:val="0"/>
        <w:autoSpaceDE w:val="0"/>
        <w:autoSpaceDN w:val="0"/>
        <w:adjustRightInd w:val="0"/>
        <w:spacing w:after="0" w:line="240" w:lineRule="auto"/>
        <w:ind w:hanging="357"/>
        <w:textAlignment w:val="baseline"/>
        <w:rPr>
          <w:rFonts w:ascii="Calibri" w:hAnsi="Calibri" w:cs="Calibri"/>
          <w:sz w:val="24"/>
          <w:szCs w:val="24"/>
        </w:rPr>
      </w:pPr>
      <w:r w:rsidRPr="002F7396">
        <w:rPr>
          <w:rFonts w:ascii="Calibri" w:hAnsi="Calibri" w:cs="Calibri"/>
          <w:sz w:val="24"/>
          <w:szCs w:val="24"/>
        </w:rPr>
        <w:t xml:space="preserve">If you become aware of any member of Staff: </w:t>
      </w:r>
    </w:p>
    <w:p w14:paraId="3CBCB33C" w14:textId="77777777" w:rsidR="00722D00" w:rsidRPr="002F7396" w:rsidRDefault="00722D00" w:rsidP="003F7691">
      <w:pPr>
        <w:numPr>
          <w:ilvl w:val="1"/>
          <w:numId w:val="21"/>
        </w:numPr>
        <w:overflowPunct w:val="0"/>
        <w:autoSpaceDE w:val="0"/>
        <w:autoSpaceDN w:val="0"/>
        <w:adjustRightInd w:val="0"/>
        <w:spacing w:after="0" w:line="240" w:lineRule="auto"/>
        <w:ind w:hanging="357"/>
        <w:textAlignment w:val="baseline"/>
        <w:rPr>
          <w:rFonts w:ascii="Calibri" w:hAnsi="Calibri" w:cs="Calibri"/>
          <w:sz w:val="24"/>
          <w:szCs w:val="24"/>
        </w:rPr>
      </w:pPr>
      <w:r w:rsidRPr="002F7396">
        <w:rPr>
          <w:rFonts w:ascii="Calibri" w:hAnsi="Calibri" w:cs="Calibri"/>
          <w:sz w:val="24"/>
          <w:szCs w:val="24"/>
        </w:rPr>
        <w:t>Abusing their role to access personal data for non-permitted reasons;</w:t>
      </w:r>
    </w:p>
    <w:p w14:paraId="2E34D040" w14:textId="77777777" w:rsidR="00722D00" w:rsidRPr="002F7396" w:rsidRDefault="00722D00" w:rsidP="003F7691">
      <w:pPr>
        <w:numPr>
          <w:ilvl w:val="1"/>
          <w:numId w:val="21"/>
        </w:numPr>
        <w:overflowPunct w:val="0"/>
        <w:autoSpaceDE w:val="0"/>
        <w:autoSpaceDN w:val="0"/>
        <w:adjustRightInd w:val="0"/>
        <w:spacing w:after="0" w:line="240" w:lineRule="auto"/>
        <w:ind w:hanging="357"/>
        <w:textAlignment w:val="baseline"/>
        <w:rPr>
          <w:rFonts w:ascii="Calibri" w:hAnsi="Calibri" w:cs="Calibri"/>
          <w:sz w:val="24"/>
          <w:szCs w:val="24"/>
        </w:rPr>
      </w:pPr>
      <w:r w:rsidRPr="002F7396">
        <w:rPr>
          <w:rFonts w:ascii="Calibri" w:hAnsi="Calibri" w:cs="Calibri"/>
          <w:sz w:val="24"/>
          <w:szCs w:val="24"/>
        </w:rPr>
        <w:t xml:space="preserve">Processing personal data in a manner which is inconsistent with this Data Privacy Policy; </w:t>
      </w:r>
    </w:p>
    <w:p w14:paraId="3B25FDB8" w14:textId="77777777" w:rsidR="00722D00" w:rsidRPr="002F7396" w:rsidRDefault="00722D00" w:rsidP="003F7691">
      <w:pPr>
        <w:numPr>
          <w:ilvl w:val="1"/>
          <w:numId w:val="21"/>
        </w:numPr>
        <w:overflowPunct w:val="0"/>
        <w:autoSpaceDE w:val="0"/>
        <w:autoSpaceDN w:val="0"/>
        <w:adjustRightInd w:val="0"/>
        <w:spacing w:after="0" w:line="240" w:lineRule="auto"/>
        <w:ind w:hanging="357"/>
        <w:textAlignment w:val="baseline"/>
        <w:rPr>
          <w:rFonts w:ascii="Calibri" w:hAnsi="Calibri" w:cs="Calibri"/>
          <w:sz w:val="24"/>
          <w:szCs w:val="24"/>
        </w:rPr>
      </w:pPr>
      <w:r w:rsidRPr="002F7396">
        <w:rPr>
          <w:rFonts w:ascii="Calibri" w:hAnsi="Calibri" w:cs="Calibri"/>
          <w:sz w:val="24"/>
          <w:szCs w:val="24"/>
        </w:rPr>
        <w:t>Committing a breach of our Data Retention schedule.</w:t>
      </w:r>
    </w:p>
    <w:p w14:paraId="3B8346D9" w14:textId="77777777" w:rsidR="00722D00" w:rsidRPr="002F7396" w:rsidRDefault="00722D00" w:rsidP="003F7691">
      <w:pPr>
        <w:numPr>
          <w:ilvl w:val="0"/>
          <w:numId w:val="22"/>
        </w:numPr>
        <w:overflowPunct w:val="0"/>
        <w:autoSpaceDE w:val="0"/>
        <w:autoSpaceDN w:val="0"/>
        <w:adjustRightInd w:val="0"/>
        <w:spacing w:after="0" w:line="240" w:lineRule="auto"/>
        <w:textAlignment w:val="baseline"/>
        <w:rPr>
          <w:rFonts w:ascii="Calibri" w:hAnsi="Calibri" w:cs="Calibri"/>
          <w:sz w:val="24"/>
          <w:szCs w:val="24"/>
        </w:rPr>
      </w:pPr>
      <w:r w:rsidRPr="002F7396">
        <w:rPr>
          <w:rFonts w:ascii="Calibri" w:hAnsi="Calibri" w:cs="Calibri"/>
          <w:sz w:val="24"/>
          <w:szCs w:val="24"/>
        </w:rPr>
        <w:t xml:space="preserve">If you, or any other member of Staff (whether subordinate or senior to you), are involved in a personal data breach, or circumstances which might reasonably be interpreted as a personal data breach, or which could lead to a personal data </w:t>
      </w:r>
      <w:r>
        <w:rPr>
          <w:rFonts w:ascii="Calibri" w:hAnsi="Calibri" w:cs="Calibri"/>
          <w:sz w:val="24"/>
          <w:szCs w:val="24"/>
        </w:rPr>
        <w:t>b</w:t>
      </w:r>
      <w:r w:rsidRPr="002F7396">
        <w:rPr>
          <w:rFonts w:ascii="Calibri" w:hAnsi="Calibri" w:cs="Calibri"/>
          <w:sz w:val="24"/>
          <w:szCs w:val="24"/>
        </w:rPr>
        <w:t>reach (see “Mandatory Data Breach Reporting” above).</w:t>
      </w:r>
      <w:r>
        <w:rPr>
          <w:rFonts w:ascii="Calibri" w:hAnsi="Calibri" w:cs="Calibri"/>
          <w:sz w:val="24"/>
          <w:szCs w:val="24"/>
        </w:rPr>
        <w:br/>
      </w:r>
    </w:p>
    <w:p w14:paraId="3641C5DA" w14:textId="77777777" w:rsidR="00722D00" w:rsidRPr="002F7396" w:rsidRDefault="00722D00" w:rsidP="00722D00">
      <w:pPr>
        <w:pBdr>
          <w:top w:val="single" w:sz="4" w:space="1" w:color="auto"/>
          <w:left w:val="single" w:sz="4" w:space="4" w:color="auto"/>
          <w:bottom w:val="single" w:sz="4" w:space="1" w:color="auto"/>
          <w:right w:val="single" w:sz="4" w:space="4" w:color="auto"/>
        </w:pBdr>
        <w:spacing w:after="0" w:line="240" w:lineRule="auto"/>
        <w:rPr>
          <w:rFonts w:ascii="Calibri" w:hAnsi="Calibri" w:cs="Calibri"/>
          <w:sz w:val="24"/>
          <w:szCs w:val="24"/>
        </w:rPr>
      </w:pPr>
      <w:r w:rsidRPr="002F7396">
        <w:rPr>
          <w:rFonts w:ascii="Calibri" w:hAnsi="Calibri" w:cs="Calibri"/>
          <w:sz w:val="24"/>
          <w:szCs w:val="24"/>
        </w:rPr>
        <w:t>Our Data Protection Officer is: Lynette Beckett</w:t>
      </w:r>
    </w:p>
    <w:p w14:paraId="14501FEE" w14:textId="77777777" w:rsidR="00722D00" w:rsidRPr="002F7396" w:rsidRDefault="00722D00" w:rsidP="00722D00">
      <w:pPr>
        <w:pBdr>
          <w:top w:val="single" w:sz="4" w:space="1" w:color="auto"/>
          <w:left w:val="single" w:sz="4" w:space="4" w:color="auto"/>
          <w:bottom w:val="single" w:sz="4" w:space="1" w:color="auto"/>
          <w:right w:val="single" w:sz="4" w:space="4" w:color="auto"/>
        </w:pBdr>
        <w:spacing w:after="0" w:line="240" w:lineRule="auto"/>
        <w:rPr>
          <w:rFonts w:ascii="Calibri" w:hAnsi="Calibri" w:cs="Calibri"/>
          <w:sz w:val="24"/>
          <w:szCs w:val="24"/>
        </w:rPr>
      </w:pPr>
      <w:r w:rsidRPr="002F7396">
        <w:rPr>
          <w:rFonts w:ascii="Calibri" w:hAnsi="Calibri" w:cs="Calibri"/>
          <w:sz w:val="24"/>
          <w:szCs w:val="24"/>
        </w:rPr>
        <w:t xml:space="preserve">Her contact details are: </w:t>
      </w:r>
    </w:p>
    <w:p w14:paraId="60E597DE" w14:textId="77777777" w:rsidR="00722D00" w:rsidRPr="002F7396" w:rsidRDefault="00722D00" w:rsidP="00722D00">
      <w:pPr>
        <w:pBdr>
          <w:top w:val="single" w:sz="4" w:space="1" w:color="auto"/>
          <w:left w:val="single" w:sz="4" w:space="4" w:color="auto"/>
          <w:bottom w:val="single" w:sz="4" w:space="1" w:color="auto"/>
          <w:right w:val="single" w:sz="4" w:space="4" w:color="auto"/>
        </w:pBdr>
        <w:spacing w:after="0" w:line="240" w:lineRule="auto"/>
        <w:rPr>
          <w:rFonts w:ascii="Calibri" w:hAnsi="Calibri" w:cs="Calibri"/>
          <w:sz w:val="24"/>
          <w:szCs w:val="24"/>
        </w:rPr>
      </w:pPr>
      <w:r w:rsidRPr="002F7396">
        <w:rPr>
          <w:rFonts w:ascii="Calibri" w:hAnsi="Calibri" w:cs="Calibri"/>
          <w:sz w:val="24"/>
          <w:szCs w:val="24"/>
        </w:rPr>
        <w:t xml:space="preserve">Telephone: 0161 941 5681.  Email: </w:t>
      </w:r>
      <w:hyperlink r:id="rId18" w:history="1">
        <w:r w:rsidRPr="002F7396">
          <w:rPr>
            <w:rStyle w:val="Hyperlink"/>
            <w:rFonts w:ascii="Calibri" w:hAnsi="Calibri" w:cs="Calibri"/>
            <w:sz w:val="24"/>
            <w:szCs w:val="24"/>
          </w:rPr>
          <w:t>dataprotection@bfet.uk</w:t>
        </w:r>
      </w:hyperlink>
      <w:r w:rsidRPr="002F7396">
        <w:rPr>
          <w:rFonts w:ascii="Calibri" w:hAnsi="Calibri" w:cs="Calibri"/>
          <w:sz w:val="24"/>
          <w:szCs w:val="24"/>
        </w:rPr>
        <w:t xml:space="preserve">. </w:t>
      </w:r>
    </w:p>
    <w:p w14:paraId="63001882" w14:textId="77777777" w:rsidR="00722D00" w:rsidRDefault="00722D00" w:rsidP="00722D00">
      <w:pPr>
        <w:pBdr>
          <w:top w:val="single" w:sz="4" w:space="1" w:color="auto"/>
          <w:left w:val="single" w:sz="4" w:space="4" w:color="auto"/>
          <w:bottom w:val="single" w:sz="4" w:space="1" w:color="auto"/>
          <w:right w:val="single" w:sz="4" w:space="4" w:color="auto"/>
        </w:pBdr>
        <w:spacing w:after="0" w:line="240" w:lineRule="auto"/>
        <w:rPr>
          <w:rFonts w:ascii="Calibri" w:hAnsi="Calibri" w:cs="Calibri"/>
          <w:sz w:val="24"/>
          <w:szCs w:val="24"/>
        </w:rPr>
      </w:pPr>
      <w:r w:rsidRPr="002F7396">
        <w:rPr>
          <w:rFonts w:ascii="Calibri" w:hAnsi="Calibri" w:cs="Calibri"/>
          <w:sz w:val="24"/>
          <w:szCs w:val="24"/>
        </w:rPr>
        <w:t xml:space="preserve">Postal: The Lodge House, Cavendish road, Bowdon, Altrincham, Cheshire, WA14 2NJ. </w:t>
      </w:r>
    </w:p>
    <w:p w14:paraId="15B90C8B" w14:textId="77777777" w:rsidR="00722D00" w:rsidRDefault="00722D00" w:rsidP="00722D00">
      <w:pPr>
        <w:spacing w:after="0" w:line="240" w:lineRule="auto"/>
        <w:rPr>
          <w:rFonts w:ascii="Calibri" w:hAnsi="Calibri" w:cs="Calibri"/>
          <w:sz w:val="24"/>
          <w:szCs w:val="24"/>
        </w:rPr>
      </w:pPr>
    </w:p>
    <w:p w14:paraId="138776FD" w14:textId="77777777" w:rsidR="00722D00" w:rsidRPr="009C0E6D" w:rsidRDefault="00722D00" w:rsidP="00722D00">
      <w:pPr>
        <w:spacing w:after="0" w:line="240" w:lineRule="auto"/>
        <w:rPr>
          <w:rFonts w:ascii="Calibri" w:hAnsi="Calibri" w:cs="Calibri"/>
          <w:b/>
          <w:color w:val="ED7D31"/>
          <w:sz w:val="24"/>
          <w:szCs w:val="24"/>
        </w:rPr>
      </w:pPr>
      <w:r w:rsidRPr="009C0E6D">
        <w:rPr>
          <w:rFonts w:ascii="Calibri" w:hAnsi="Calibri" w:cs="Calibri"/>
          <w:b/>
          <w:color w:val="ED7D31"/>
          <w:sz w:val="24"/>
          <w:szCs w:val="24"/>
        </w:rPr>
        <w:t>Further Information</w:t>
      </w:r>
    </w:p>
    <w:p w14:paraId="4EEC93A9" w14:textId="77777777" w:rsidR="00722D00" w:rsidRDefault="00722D00" w:rsidP="00722D00">
      <w:pPr>
        <w:spacing w:after="0" w:line="240" w:lineRule="auto"/>
        <w:rPr>
          <w:rFonts w:ascii="Calibri" w:hAnsi="Calibri" w:cs="Calibri"/>
          <w:b/>
          <w:sz w:val="24"/>
          <w:szCs w:val="24"/>
        </w:rPr>
      </w:pPr>
      <w:r w:rsidRPr="004341E8">
        <w:rPr>
          <w:rFonts w:ascii="Calibri" w:hAnsi="Calibri" w:cs="Calibri"/>
          <w:sz w:val="24"/>
          <w:szCs w:val="24"/>
        </w:rPr>
        <w:t>The Information Commissioner’ website provides various help and support.  As follows</w:t>
      </w:r>
      <w:r w:rsidRPr="004341E8">
        <w:rPr>
          <w:rFonts w:ascii="Calibri" w:hAnsi="Calibri" w:cs="Calibri"/>
          <w:b/>
          <w:sz w:val="24"/>
          <w:szCs w:val="24"/>
        </w:rPr>
        <w:t xml:space="preserve">: </w:t>
      </w:r>
      <w:hyperlink r:id="rId19" w:history="1">
        <w:r w:rsidRPr="0004705A">
          <w:rPr>
            <w:rStyle w:val="Hyperlink"/>
            <w:rFonts w:ascii="Calibri" w:hAnsi="Calibri" w:cs="Calibri"/>
            <w:b/>
            <w:sz w:val="24"/>
            <w:szCs w:val="24"/>
          </w:rPr>
          <w:t>https://ico.org.uk/for-organisations/education/</w:t>
        </w:r>
      </w:hyperlink>
    </w:p>
    <w:p w14:paraId="4DF77052" w14:textId="0259B194" w:rsidR="00C93BD6" w:rsidRDefault="00B138B6" w:rsidP="00722D00">
      <w:pPr>
        <w:spacing w:after="0" w:line="240" w:lineRule="auto"/>
        <w:rPr>
          <w:rFonts w:ascii="Calibri" w:hAnsi="Calibri" w:cs="Calibri"/>
          <w:sz w:val="24"/>
          <w:szCs w:val="24"/>
        </w:rPr>
      </w:pPr>
      <w:r>
        <w:rPr>
          <w:rFonts w:ascii="Calibri" w:hAnsi="Calibri" w:cs="Calibri"/>
          <w:sz w:val="24"/>
          <w:szCs w:val="24"/>
        </w:rPr>
        <w:t xml:space="preserve"> </w:t>
      </w:r>
    </w:p>
    <w:p w14:paraId="36E700CD" w14:textId="52423A64" w:rsidR="00451660" w:rsidRDefault="00451660" w:rsidP="00722D00">
      <w:pPr>
        <w:spacing w:after="0" w:line="240" w:lineRule="auto"/>
        <w:rPr>
          <w:rFonts w:ascii="Calibri" w:hAnsi="Calibri" w:cs="Calibri"/>
          <w:sz w:val="24"/>
          <w:szCs w:val="24"/>
        </w:rPr>
      </w:pPr>
    </w:p>
    <w:p w14:paraId="51C700D1" w14:textId="23802232" w:rsidR="00451660" w:rsidRDefault="00451660" w:rsidP="00722D00">
      <w:pPr>
        <w:spacing w:after="0" w:line="240" w:lineRule="auto"/>
        <w:rPr>
          <w:rFonts w:ascii="Calibri" w:hAnsi="Calibri" w:cs="Calibri"/>
          <w:sz w:val="24"/>
          <w:szCs w:val="24"/>
        </w:rPr>
      </w:pPr>
    </w:p>
    <w:p w14:paraId="05AC98FB" w14:textId="72174C26" w:rsidR="00451660" w:rsidRDefault="00451660" w:rsidP="00722D00">
      <w:pPr>
        <w:spacing w:after="0" w:line="240" w:lineRule="auto"/>
        <w:rPr>
          <w:rFonts w:ascii="Calibri" w:hAnsi="Calibri" w:cs="Calibri"/>
          <w:sz w:val="24"/>
          <w:szCs w:val="24"/>
        </w:rPr>
      </w:pPr>
    </w:p>
    <w:p w14:paraId="02D14E03" w14:textId="2CFF380C" w:rsidR="00451660" w:rsidRDefault="00451660" w:rsidP="00722D00">
      <w:pPr>
        <w:spacing w:after="0" w:line="240" w:lineRule="auto"/>
        <w:rPr>
          <w:rFonts w:ascii="Calibri" w:hAnsi="Calibri" w:cs="Calibri"/>
          <w:sz w:val="24"/>
          <w:szCs w:val="24"/>
        </w:rPr>
      </w:pPr>
    </w:p>
    <w:p w14:paraId="5615F308" w14:textId="5D5B3DE3" w:rsidR="00451660" w:rsidRDefault="00451660" w:rsidP="00722D00">
      <w:pPr>
        <w:spacing w:after="0" w:line="240" w:lineRule="auto"/>
        <w:rPr>
          <w:rFonts w:ascii="Calibri" w:hAnsi="Calibri" w:cs="Calibri"/>
          <w:sz w:val="24"/>
          <w:szCs w:val="24"/>
        </w:rPr>
      </w:pPr>
    </w:p>
    <w:p w14:paraId="106226C7" w14:textId="618B4E06" w:rsidR="00451660" w:rsidRDefault="00451660" w:rsidP="00722D00">
      <w:pPr>
        <w:spacing w:after="0" w:line="240" w:lineRule="auto"/>
        <w:rPr>
          <w:rFonts w:ascii="Calibri" w:hAnsi="Calibri" w:cs="Calibri"/>
          <w:sz w:val="24"/>
          <w:szCs w:val="24"/>
        </w:rPr>
      </w:pPr>
    </w:p>
    <w:p w14:paraId="383D3890" w14:textId="0ABF7F61" w:rsidR="00451660" w:rsidRDefault="00451660" w:rsidP="00722D00">
      <w:pPr>
        <w:spacing w:after="0" w:line="240" w:lineRule="auto"/>
        <w:rPr>
          <w:rFonts w:ascii="Calibri" w:hAnsi="Calibri" w:cs="Calibri"/>
          <w:sz w:val="24"/>
          <w:szCs w:val="24"/>
        </w:rPr>
      </w:pPr>
    </w:p>
    <w:p w14:paraId="6F866050" w14:textId="18F49B0B" w:rsidR="00451660" w:rsidRDefault="00451660" w:rsidP="00722D00">
      <w:pPr>
        <w:spacing w:after="0" w:line="240" w:lineRule="auto"/>
        <w:rPr>
          <w:rFonts w:ascii="Calibri" w:hAnsi="Calibri" w:cs="Calibri"/>
          <w:sz w:val="24"/>
          <w:szCs w:val="24"/>
        </w:rPr>
      </w:pPr>
    </w:p>
    <w:p w14:paraId="7AECBDAC" w14:textId="5998FBCE" w:rsidR="00451660" w:rsidRDefault="00451660" w:rsidP="00722D00">
      <w:pPr>
        <w:spacing w:after="0" w:line="240" w:lineRule="auto"/>
        <w:rPr>
          <w:rFonts w:ascii="Calibri" w:hAnsi="Calibri" w:cs="Calibri"/>
          <w:sz w:val="24"/>
          <w:szCs w:val="24"/>
        </w:rPr>
      </w:pPr>
    </w:p>
    <w:p w14:paraId="5D00F490" w14:textId="1DF9EA48" w:rsidR="00451660" w:rsidRDefault="00451660" w:rsidP="00722D00">
      <w:pPr>
        <w:spacing w:after="0" w:line="240" w:lineRule="auto"/>
        <w:rPr>
          <w:rFonts w:ascii="Calibri" w:hAnsi="Calibri" w:cs="Calibri"/>
          <w:sz w:val="24"/>
          <w:szCs w:val="24"/>
        </w:rPr>
      </w:pPr>
    </w:p>
    <w:p w14:paraId="179D8448" w14:textId="590B77C3" w:rsidR="00451660" w:rsidRDefault="00451660" w:rsidP="00722D00">
      <w:pPr>
        <w:spacing w:after="0" w:line="240" w:lineRule="auto"/>
        <w:rPr>
          <w:rFonts w:ascii="Calibri" w:hAnsi="Calibri" w:cs="Calibri"/>
          <w:sz w:val="24"/>
          <w:szCs w:val="24"/>
        </w:rPr>
      </w:pPr>
    </w:p>
    <w:p w14:paraId="3CF9D755" w14:textId="77777777" w:rsidR="00451660" w:rsidRDefault="00451660" w:rsidP="00722D00">
      <w:pPr>
        <w:spacing w:after="0" w:line="240" w:lineRule="auto"/>
        <w:rPr>
          <w:rFonts w:ascii="Calibri" w:hAnsi="Calibri" w:cs="Calibri"/>
          <w:sz w:val="24"/>
          <w:szCs w:val="24"/>
        </w:rPr>
        <w:sectPr w:rsidR="00451660" w:rsidSect="00C93BD6">
          <w:headerReference w:type="default" r:id="rId20"/>
          <w:footerReference w:type="default" r:id="rId21"/>
          <w:headerReference w:type="first" r:id="rId22"/>
          <w:pgSz w:w="11906" w:h="16838"/>
          <w:pgMar w:top="1134" w:right="1134" w:bottom="1021" w:left="1134" w:header="709" w:footer="709" w:gutter="0"/>
          <w:cols w:space="708"/>
          <w:titlePg/>
          <w:docGrid w:linePitch="360"/>
        </w:sectPr>
      </w:pPr>
    </w:p>
    <w:p w14:paraId="4F74629C" w14:textId="77777777" w:rsidR="00451660" w:rsidRPr="002F7396" w:rsidRDefault="00451660" w:rsidP="00451660">
      <w:pPr>
        <w:pStyle w:val="DefaultText"/>
        <w:tabs>
          <w:tab w:val="left" w:pos="567"/>
          <w:tab w:val="left" w:pos="1418"/>
          <w:tab w:val="left" w:pos="1701"/>
        </w:tabs>
        <w:jc w:val="both"/>
        <w:rPr>
          <w:rFonts w:ascii="Calibri" w:hAnsi="Calibri" w:cs="Calibri"/>
          <w:b/>
          <w:color w:val="ED7D31"/>
          <w:szCs w:val="24"/>
        </w:rPr>
      </w:pPr>
      <w:r w:rsidRPr="002F7396">
        <w:rPr>
          <w:rFonts w:ascii="Calibri" w:hAnsi="Calibri" w:cs="Calibri"/>
          <w:b/>
          <w:color w:val="ED7D31"/>
          <w:szCs w:val="24"/>
        </w:rPr>
        <w:lastRenderedPageBreak/>
        <w:t>Addendum 1- Personal data Retention periods</w:t>
      </w:r>
    </w:p>
    <w:p w14:paraId="3EF7E585" w14:textId="77777777" w:rsidR="00451660" w:rsidRPr="002F7396" w:rsidRDefault="00451660" w:rsidP="00451660">
      <w:pPr>
        <w:pStyle w:val="DefaultText"/>
        <w:tabs>
          <w:tab w:val="left" w:pos="567"/>
          <w:tab w:val="left" w:pos="1418"/>
          <w:tab w:val="left" w:pos="1701"/>
        </w:tabs>
        <w:jc w:val="both"/>
        <w:rPr>
          <w:rFonts w:ascii="Calibri" w:hAnsi="Calibri" w:cs="Calibri"/>
          <w:b/>
          <w:color w:val="ED7D31"/>
          <w:szCs w:val="24"/>
        </w:rPr>
      </w:pPr>
      <w:r w:rsidRPr="002F7396">
        <w:rPr>
          <w:rFonts w:ascii="Calibri" w:hAnsi="Calibri" w:cs="Calibri"/>
          <w:b/>
          <w:color w:val="ED7D31"/>
          <w:szCs w:val="24"/>
        </w:rPr>
        <w:t>Staff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3"/>
        <w:gridCol w:w="3663"/>
        <w:gridCol w:w="3657"/>
        <w:gridCol w:w="3650"/>
      </w:tblGrid>
      <w:tr w:rsidR="00451660" w:rsidRPr="002F7396" w14:paraId="0F933A0C" w14:textId="77777777" w:rsidTr="00F7116C">
        <w:tc>
          <w:tcPr>
            <w:tcW w:w="3724" w:type="dxa"/>
            <w:shd w:val="clear" w:color="auto" w:fill="E7E6E6"/>
          </w:tcPr>
          <w:p w14:paraId="472CF9E8" w14:textId="77777777" w:rsidR="00451660" w:rsidRPr="002F7396" w:rsidRDefault="00451660" w:rsidP="00F7116C">
            <w:pPr>
              <w:pStyle w:val="DefaultText"/>
              <w:tabs>
                <w:tab w:val="left" w:pos="567"/>
                <w:tab w:val="left" w:pos="1418"/>
                <w:tab w:val="left" w:pos="1701"/>
              </w:tabs>
              <w:rPr>
                <w:rFonts w:ascii="Calibri" w:hAnsi="Calibri" w:cs="Calibri"/>
                <w:b/>
                <w:szCs w:val="24"/>
              </w:rPr>
            </w:pPr>
            <w:r w:rsidRPr="002F7396">
              <w:rPr>
                <w:rFonts w:ascii="Calibri" w:hAnsi="Calibri" w:cs="Calibri"/>
                <w:b/>
                <w:szCs w:val="24"/>
              </w:rPr>
              <w:t>Basic description</w:t>
            </w:r>
          </w:p>
        </w:tc>
        <w:tc>
          <w:tcPr>
            <w:tcW w:w="3725" w:type="dxa"/>
            <w:shd w:val="clear" w:color="auto" w:fill="E7E6E6"/>
          </w:tcPr>
          <w:p w14:paraId="237C03E9" w14:textId="77777777" w:rsidR="00451660" w:rsidRPr="002F7396" w:rsidRDefault="00451660" w:rsidP="00F7116C">
            <w:pPr>
              <w:pStyle w:val="DefaultText"/>
              <w:tabs>
                <w:tab w:val="left" w:pos="567"/>
                <w:tab w:val="left" w:pos="1418"/>
                <w:tab w:val="left" w:pos="1701"/>
              </w:tabs>
              <w:rPr>
                <w:rFonts w:ascii="Calibri" w:hAnsi="Calibri" w:cs="Calibri"/>
                <w:b/>
                <w:szCs w:val="24"/>
              </w:rPr>
            </w:pPr>
            <w:r w:rsidRPr="002F7396">
              <w:rPr>
                <w:rFonts w:ascii="Calibri" w:hAnsi="Calibri" w:cs="Calibri"/>
                <w:b/>
                <w:szCs w:val="24"/>
              </w:rPr>
              <w:t>Statutory Provisions that may apply</w:t>
            </w:r>
          </w:p>
        </w:tc>
        <w:tc>
          <w:tcPr>
            <w:tcW w:w="3725" w:type="dxa"/>
            <w:shd w:val="clear" w:color="auto" w:fill="E7E6E6"/>
          </w:tcPr>
          <w:p w14:paraId="67AED82F" w14:textId="77777777" w:rsidR="00451660" w:rsidRPr="002F7396" w:rsidRDefault="00451660" w:rsidP="00F7116C">
            <w:pPr>
              <w:pStyle w:val="DefaultText"/>
              <w:tabs>
                <w:tab w:val="left" w:pos="567"/>
                <w:tab w:val="left" w:pos="1418"/>
                <w:tab w:val="left" w:pos="1701"/>
              </w:tabs>
              <w:rPr>
                <w:rFonts w:ascii="Calibri" w:hAnsi="Calibri" w:cs="Calibri"/>
                <w:b/>
                <w:szCs w:val="24"/>
              </w:rPr>
            </w:pPr>
            <w:r w:rsidRPr="002F7396">
              <w:rPr>
                <w:rFonts w:ascii="Calibri" w:hAnsi="Calibri" w:cs="Calibri"/>
                <w:b/>
                <w:szCs w:val="24"/>
              </w:rPr>
              <w:t>Retention period</w:t>
            </w:r>
          </w:p>
        </w:tc>
        <w:tc>
          <w:tcPr>
            <w:tcW w:w="3725" w:type="dxa"/>
            <w:shd w:val="clear" w:color="auto" w:fill="E7E6E6"/>
          </w:tcPr>
          <w:p w14:paraId="39A87B69" w14:textId="77777777" w:rsidR="00451660" w:rsidRPr="002F7396" w:rsidRDefault="00451660" w:rsidP="00F7116C">
            <w:pPr>
              <w:pStyle w:val="DefaultText"/>
              <w:tabs>
                <w:tab w:val="left" w:pos="567"/>
                <w:tab w:val="left" w:pos="1418"/>
                <w:tab w:val="left" w:pos="1701"/>
              </w:tabs>
              <w:rPr>
                <w:rFonts w:ascii="Calibri" w:hAnsi="Calibri" w:cs="Calibri"/>
                <w:b/>
                <w:szCs w:val="24"/>
              </w:rPr>
            </w:pPr>
            <w:r w:rsidRPr="002F7396">
              <w:rPr>
                <w:rFonts w:ascii="Calibri" w:hAnsi="Calibri" w:cs="Calibri"/>
                <w:b/>
                <w:szCs w:val="24"/>
              </w:rPr>
              <w:t>Action at the end of the retention period</w:t>
            </w:r>
          </w:p>
        </w:tc>
      </w:tr>
      <w:tr w:rsidR="00451660" w:rsidRPr="002F7396" w14:paraId="4E5ACE2D" w14:textId="77777777" w:rsidTr="00F7116C">
        <w:tc>
          <w:tcPr>
            <w:tcW w:w="3724" w:type="dxa"/>
            <w:shd w:val="clear" w:color="auto" w:fill="auto"/>
          </w:tcPr>
          <w:p w14:paraId="1E269C1A" w14:textId="77777777" w:rsidR="00451660" w:rsidRPr="00D527CE" w:rsidRDefault="00451660" w:rsidP="00F7116C">
            <w:pPr>
              <w:pStyle w:val="DefaultText"/>
              <w:tabs>
                <w:tab w:val="left" w:pos="567"/>
                <w:tab w:val="left" w:pos="1418"/>
                <w:tab w:val="left" w:pos="1701"/>
              </w:tabs>
              <w:rPr>
                <w:rFonts w:ascii="Calibri" w:hAnsi="Calibri" w:cs="Calibri"/>
                <w:sz w:val="22"/>
                <w:szCs w:val="22"/>
              </w:rPr>
            </w:pPr>
            <w:r w:rsidRPr="00D527CE">
              <w:rPr>
                <w:rFonts w:ascii="Calibri" w:hAnsi="Calibri" w:cs="Calibri"/>
                <w:sz w:val="22"/>
                <w:szCs w:val="22"/>
              </w:rPr>
              <w:t>All records leading up to the appointment of a member of staff, including other applications and their records</w:t>
            </w:r>
          </w:p>
        </w:tc>
        <w:tc>
          <w:tcPr>
            <w:tcW w:w="3725" w:type="dxa"/>
            <w:shd w:val="clear" w:color="auto" w:fill="auto"/>
          </w:tcPr>
          <w:p w14:paraId="4A3F5EB2" w14:textId="77777777" w:rsidR="00451660" w:rsidRPr="00D527CE" w:rsidRDefault="00451660" w:rsidP="00F7116C">
            <w:pPr>
              <w:pStyle w:val="DefaultText"/>
              <w:tabs>
                <w:tab w:val="left" w:pos="567"/>
                <w:tab w:val="left" w:pos="1418"/>
                <w:tab w:val="left" w:pos="1701"/>
              </w:tabs>
              <w:rPr>
                <w:rFonts w:ascii="Calibri" w:hAnsi="Calibri" w:cs="Calibri"/>
                <w:sz w:val="22"/>
                <w:szCs w:val="22"/>
              </w:rPr>
            </w:pPr>
            <w:r w:rsidRPr="00D527CE">
              <w:rPr>
                <w:rFonts w:ascii="Calibri" w:hAnsi="Calibri" w:cs="Calibri"/>
                <w:sz w:val="22"/>
                <w:szCs w:val="22"/>
              </w:rPr>
              <w:t xml:space="preserve">We may need to defend a claim for discrimination in our selection processes </w:t>
            </w:r>
          </w:p>
        </w:tc>
        <w:tc>
          <w:tcPr>
            <w:tcW w:w="3725" w:type="dxa"/>
            <w:shd w:val="clear" w:color="auto" w:fill="auto"/>
          </w:tcPr>
          <w:p w14:paraId="7C20B6EA" w14:textId="77777777" w:rsidR="00451660" w:rsidRPr="00D527CE" w:rsidRDefault="00451660" w:rsidP="00F7116C">
            <w:pPr>
              <w:pStyle w:val="DefaultText"/>
              <w:tabs>
                <w:tab w:val="left" w:pos="567"/>
                <w:tab w:val="left" w:pos="1418"/>
                <w:tab w:val="left" w:pos="1701"/>
              </w:tabs>
              <w:rPr>
                <w:rFonts w:ascii="Calibri" w:hAnsi="Calibri" w:cs="Calibri"/>
                <w:sz w:val="22"/>
                <w:szCs w:val="22"/>
              </w:rPr>
            </w:pPr>
            <w:r w:rsidRPr="00D527CE">
              <w:rPr>
                <w:rFonts w:ascii="Calibri" w:hAnsi="Calibri" w:cs="Calibri"/>
                <w:sz w:val="22"/>
                <w:szCs w:val="22"/>
              </w:rPr>
              <w:t>6 months following the appointment</w:t>
            </w:r>
          </w:p>
          <w:p w14:paraId="0E163090" w14:textId="77777777" w:rsidR="00451660" w:rsidRPr="00D527CE" w:rsidRDefault="00451660" w:rsidP="00F7116C">
            <w:pPr>
              <w:pStyle w:val="DefaultText"/>
              <w:tabs>
                <w:tab w:val="left" w:pos="567"/>
                <w:tab w:val="left" w:pos="1418"/>
                <w:tab w:val="left" w:pos="1701"/>
              </w:tabs>
              <w:rPr>
                <w:rFonts w:ascii="Calibri" w:hAnsi="Calibri" w:cs="Calibri"/>
                <w:sz w:val="22"/>
                <w:szCs w:val="22"/>
              </w:rPr>
            </w:pPr>
            <w:r w:rsidRPr="00D527CE">
              <w:rPr>
                <w:rFonts w:ascii="Calibri" w:hAnsi="Calibri" w:cs="Calibri"/>
                <w:sz w:val="22"/>
                <w:szCs w:val="22"/>
              </w:rPr>
              <w:t>The records relating to the successful candidate are held on their staff file</w:t>
            </w:r>
          </w:p>
        </w:tc>
        <w:tc>
          <w:tcPr>
            <w:tcW w:w="3725" w:type="dxa"/>
            <w:shd w:val="clear" w:color="auto" w:fill="auto"/>
          </w:tcPr>
          <w:p w14:paraId="0451BA0A" w14:textId="77777777" w:rsidR="00451660" w:rsidRPr="00D527CE" w:rsidRDefault="00451660" w:rsidP="00F7116C">
            <w:pPr>
              <w:pStyle w:val="DefaultText"/>
              <w:tabs>
                <w:tab w:val="left" w:pos="567"/>
                <w:tab w:val="left" w:pos="1418"/>
                <w:tab w:val="left" w:pos="1701"/>
              </w:tabs>
              <w:rPr>
                <w:rFonts w:ascii="Calibri" w:hAnsi="Calibri" w:cs="Calibri"/>
                <w:sz w:val="22"/>
                <w:szCs w:val="22"/>
              </w:rPr>
            </w:pPr>
            <w:r w:rsidRPr="00D527CE">
              <w:rPr>
                <w:rFonts w:ascii="Calibri" w:hAnsi="Calibri" w:cs="Calibri"/>
                <w:sz w:val="22"/>
                <w:szCs w:val="22"/>
              </w:rPr>
              <w:t>Secure  in school disposal</w:t>
            </w:r>
          </w:p>
        </w:tc>
      </w:tr>
      <w:tr w:rsidR="00451660" w:rsidRPr="002F7396" w14:paraId="4E9EB866" w14:textId="77777777" w:rsidTr="00F7116C">
        <w:tc>
          <w:tcPr>
            <w:tcW w:w="3724" w:type="dxa"/>
            <w:shd w:val="clear" w:color="auto" w:fill="auto"/>
          </w:tcPr>
          <w:p w14:paraId="0CA46533" w14:textId="77777777" w:rsidR="00451660" w:rsidRPr="00D527CE" w:rsidRDefault="00451660" w:rsidP="00F7116C">
            <w:pPr>
              <w:pStyle w:val="DefaultText"/>
              <w:tabs>
                <w:tab w:val="left" w:pos="567"/>
                <w:tab w:val="left" w:pos="1418"/>
                <w:tab w:val="left" w:pos="1701"/>
              </w:tabs>
              <w:rPr>
                <w:rFonts w:ascii="Calibri" w:hAnsi="Calibri" w:cs="Calibri"/>
                <w:sz w:val="22"/>
                <w:szCs w:val="22"/>
              </w:rPr>
            </w:pPr>
            <w:r w:rsidRPr="00D527CE">
              <w:rPr>
                <w:rFonts w:ascii="Calibri" w:hAnsi="Calibri" w:cs="Calibri"/>
                <w:sz w:val="22"/>
                <w:szCs w:val="22"/>
              </w:rPr>
              <w:t>Pre-employment vetting –criminal records data captured as part of the application process (separate sheet from the application form)</w:t>
            </w:r>
          </w:p>
        </w:tc>
        <w:tc>
          <w:tcPr>
            <w:tcW w:w="3725" w:type="dxa"/>
            <w:shd w:val="clear" w:color="auto" w:fill="auto"/>
          </w:tcPr>
          <w:p w14:paraId="19CB08A2" w14:textId="77777777" w:rsidR="00451660" w:rsidRPr="00D527CE" w:rsidRDefault="00451660" w:rsidP="00F7116C">
            <w:pPr>
              <w:pStyle w:val="DefaultText"/>
              <w:tabs>
                <w:tab w:val="left" w:pos="567"/>
                <w:tab w:val="left" w:pos="1418"/>
                <w:tab w:val="left" w:pos="1701"/>
              </w:tabs>
              <w:rPr>
                <w:rFonts w:ascii="Calibri" w:hAnsi="Calibri" w:cs="Calibri"/>
                <w:sz w:val="22"/>
                <w:szCs w:val="22"/>
              </w:rPr>
            </w:pPr>
            <w:r w:rsidRPr="00D527CE">
              <w:rPr>
                <w:rFonts w:ascii="Calibri" w:hAnsi="Calibri" w:cs="Calibri"/>
                <w:sz w:val="22"/>
                <w:szCs w:val="22"/>
              </w:rPr>
              <w:t>Keeping Children Safe in Education, September 2016 and subsequent updated versions</w:t>
            </w:r>
          </w:p>
        </w:tc>
        <w:tc>
          <w:tcPr>
            <w:tcW w:w="3725" w:type="dxa"/>
            <w:shd w:val="clear" w:color="auto" w:fill="auto"/>
          </w:tcPr>
          <w:p w14:paraId="1D16DDAF" w14:textId="77777777" w:rsidR="00451660" w:rsidRPr="00D527CE" w:rsidRDefault="00451660" w:rsidP="00F7116C">
            <w:pPr>
              <w:pStyle w:val="DefaultText"/>
              <w:tabs>
                <w:tab w:val="left" w:pos="567"/>
                <w:tab w:val="left" w:pos="1418"/>
                <w:tab w:val="left" w:pos="1701"/>
              </w:tabs>
              <w:rPr>
                <w:rFonts w:ascii="Calibri" w:hAnsi="Calibri" w:cs="Calibri"/>
                <w:sz w:val="22"/>
                <w:szCs w:val="22"/>
              </w:rPr>
            </w:pPr>
            <w:r w:rsidRPr="00D527CE">
              <w:rPr>
                <w:rFonts w:ascii="Calibri" w:hAnsi="Calibri" w:cs="Calibri"/>
                <w:sz w:val="22"/>
                <w:szCs w:val="22"/>
              </w:rPr>
              <w:t>For unsuccessful candidates-destroy immediately</w:t>
            </w:r>
          </w:p>
          <w:p w14:paraId="11434A35" w14:textId="77777777" w:rsidR="00451660" w:rsidRPr="00D527CE" w:rsidRDefault="00451660" w:rsidP="00F7116C">
            <w:pPr>
              <w:pStyle w:val="DefaultText"/>
              <w:tabs>
                <w:tab w:val="left" w:pos="567"/>
                <w:tab w:val="left" w:pos="1418"/>
                <w:tab w:val="left" w:pos="1701"/>
              </w:tabs>
              <w:rPr>
                <w:rFonts w:ascii="Calibri" w:hAnsi="Calibri" w:cs="Calibri"/>
                <w:sz w:val="22"/>
                <w:szCs w:val="22"/>
              </w:rPr>
            </w:pPr>
          </w:p>
          <w:p w14:paraId="5D829F9B" w14:textId="77777777" w:rsidR="00451660" w:rsidRPr="00D527CE" w:rsidRDefault="00451660" w:rsidP="00F7116C">
            <w:pPr>
              <w:pStyle w:val="DefaultText"/>
              <w:tabs>
                <w:tab w:val="left" w:pos="567"/>
                <w:tab w:val="left" w:pos="1418"/>
                <w:tab w:val="left" w:pos="1701"/>
              </w:tabs>
              <w:rPr>
                <w:rFonts w:ascii="Calibri" w:hAnsi="Calibri" w:cs="Calibri"/>
                <w:sz w:val="22"/>
                <w:szCs w:val="22"/>
              </w:rPr>
            </w:pPr>
            <w:r w:rsidRPr="00D527CE">
              <w:rPr>
                <w:rFonts w:ascii="Calibri" w:hAnsi="Calibri" w:cs="Calibri"/>
                <w:sz w:val="22"/>
                <w:szCs w:val="22"/>
              </w:rPr>
              <w:t>For successful candidates, hold on staff file until DBS clearance is received and then destroy</w:t>
            </w:r>
          </w:p>
        </w:tc>
        <w:tc>
          <w:tcPr>
            <w:tcW w:w="3725" w:type="dxa"/>
            <w:shd w:val="clear" w:color="auto" w:fill="auto"/>
          </w:tcPr>
          <w:p w14:paraId="7731DAAB" w14:textId="77777777" w:rsidR="00451660" w:rsidRPr="00D527CE" w:rsidRDefault="00451660" w:rsidP="00F7116C">
            <w:pPr>
              <w:pStyle w:val="DefaultText"/>
              <w:tabs>
                <w:tab w:val="left" w:pos="567"/>
                <w:tab w:val="left" w:pos="1418"/>
                <w:tab w:val="left" w:pos="1701"/>
              </w:tabs>
              <w:rPr>
                <w:rFonts w:ascii="Calibri" w:hAnsi="Calibri" w:cs="Calibri"/>
                <w:sz w:val="22"/>
                <w:szCs w:val="22"/>
              </w:rPr>
            </w:pPr>
            <w:r w:rsidRPr="00D527CE">
              <w:rPr>
                <w:rFonts w:ascii="Calibri" w:hAnsi="Calibri" w:cs="Calibri"/>
                <w:sz w:val="22"/>
                <w:szCs w:val="22"/>
              </w:rPr>
              <w:t>Secure in school disposal</w:t>
            </w:r>
          </w:p>
        </w:tc>
      </w:tr>
      <w:tr w:rsidR="00451660" w:rsidRPr="002F7396" w14:paraId="6CE710AA" w14:textId="77777777" w:rsidTr="00F7116C">
        <w:tc>
          <w:tcPr>
            <w:tcW w:w="3724" w:type="dxa"/>
            <w:shd w:val="clear" w:color="auto" w:fill="auto"/>
          </w:tcPr>
          <w:p w14:paraId="3A14F8A6" w14:textId="77777777" w:rsidR="00451660" w:rsidRPr="00D527CE" w:rsidRDefault="00451660" w:rsidP="00F7116C">
            <w:pPr>
              <w:pStyle w:val="DefaultText"/>
              <w:tabs>
                <w:tab w:val="left" w:pos="567"/>
                <w:tab w:val="left" w:pos="1418"/>
                <w:tab w:val="left" w:pos="1701"/>
              </w:tabs>
              <w:rPr>
                <w:rFonts w:ascii="Calibri" w:hAnsi="Calibri" w:cs="Calibri"/>
                <w:sz w:val="22"/>
                <w:szCs w:val="22"/>
              </w:rPr>
            </w:pPr>
            <w:r w:rsidRPr="00D527CE">
              <w:rPr>
                <w:rFonts w:ascii="Calibri" w:hAnsi="Calibri" w:cs="Calibri"/>
                <w:sz w:val="22"/>
                <w:szCs w:val="22"/>
              </w:rPr>
              <w:t>Pre-employment vetting –DBS clearance certificate and number.</w:t>
            </w:r>
          </w:p>
          <w:p w14:paraId="5193B8BE" w14:textId="77777777" w:rsidR="00451660" w:rsidRPr="00D527CE" w:rsidRDefault="00451660" w:rsidP="00F7116C">
            <w:pPr>
              <w:pStyle w:val="DefaultText"/>
              <w:tabs>
                <w:tab w:val="left" w:pos="567"/>
                <w:tab w:val="left" w:pos="1418"/>
                <w:tab w:val="left" w:pos="1701"/>
              </w:tabs>
              <w:rPr>
                <w:rFonts w:ascii="Calibri" w:hAnsi="Calibri" w:cs="Calibri"/>
                <w:sz w:val="22"/>
                <w:szCs w:val="22"/>
              </w:rPr>
            </w:pPr>
            <w:r w:rsidRPr="00D527CE">
              <w:rPr>
                <w:rFonts w:ascii="Calibri" w:hAnsi="Calibri" w:cs="Calibri"/>
                <w:sz w:val="22"/>
                <w:szCs w:val="22"/>
              </w:rPr>
              <w:t>(original to be seen and on-line notification received by academy to be signed to say original certificate seen, by whom and dated)</w:t>
            </w:r>
          </w:p>
        </w:tc>
        <w:tc>
          <w:tcPr>
            <w:tcW w:w="3725" w:type="dxa"/>
            <w:shd w:val="clear" w:color="auto" w:fill="auto"/>
          </w:tcPr>
          <w:p w14:paraId="2B2332F5" w14:textId="77777777" w:rsidR="00451660" w:rsidRPr="00D527CE" w:rsidRDefault="00451660" w:rsidP="00F7116C">
            <w:pPr>
              <w:pStyle w:val="DefaultText"/>
              <w:tabs>
                <w:tab w:val="left" w:pos="567"/>
                <w:tab w:val="left" w:pos="1418"/>
                <w:tab w:val="left" w:pos="1701"/>
              </w:tabs>
              <w:rPr>
                <w:rFonts w:ascii="Calibri" w:hAnsi="Calibri" w:cs="Calibri"/>
                <w:sz w:val="22"/>
                <w:szCs w:val="22"/>
              </w:rPr>
            </w:pPr>
            <w:r w:rsidRPr="00D527CE">
              <w:rPr>
                <w:rFonts w:ascii="Calibri" w:hAnsi="Calibri" w:cs="Calibri"/>
                <w:sz w:val="22"/>
                <w:szCs w:val="22"/>
              </w:rPr>
              <w:t>Keeping children Safe in Education September 2016 and subsequent updated versions</w:t>
            </w:r>
          </w:p>
        </w:tc>
        <w:tc>
          <w:tcPr>
            <w:tcW w:w="3725" w:type="dxa"/>
            <w:shd w:val="clear" w:color="auto" w:fill="auto"/>
          </w:tcPr>
          <w:p w14:paraId="0066A3FE" w14:textId="77777777" w:rsidR="00451660" w:rsidRPr="00D527CE" w:rsidRDefault="00451660" w:rsidP="00F7116C">
            <w:pPr>
              <w:pStyle w:val="DefaultText"/>
              <w:tabs>
                <w:tab w:val="left" w:pos="567"/>
                <w:tab w:val="left" w:pos="1418"/>
                <w:tab w:val="left" w:pos="1701"/>
              </w:tabs>
              <w:rPr>
                <w:rFonts w:ascii="Calibri" w:hAnsi="Calibri" w:cs="Calibri"/>
                <w:sz w:val="22"/>
                <w:szCs w:val="22"/>
              </w:rPr>
            </w:pPr>
            <w:r w:rsidRPr="00D527CE">
              <w:rPr>
                <w:rFonts w:ascii="Calibri" w:hAnsi="Calibri" w:cs="Calibri"/>
                <w:sz w:val="22"/>
                <w:szCs w:val="22"/>
              </w:rPr>
              <w:t>Certificate to be immediately returned to the member of staff</w:t>
            </w:r>
          </w:p>
          <w:p w14:paraId="7CAE0995" w14:textId="77777777" w:rsidR="00451660" w:rsidRPr="00D527CE" w:rsidRDefault="00451660" w:rsidP="00F7116C">
            <w:pPr>
              <w:pStyle w:val="DefaultText"/>
              <w:tabs>
                <w:tab w:val="left" w:pos="567"/>
                <w:tab w:val="left" w:pos="1418"/>
                <w:tab w:val="left" w:pos="1701"/>
              </w:tabs>
              <w:rPr>
                <w:rFonts w:ascii="Calibri" w:hAnsi="Calibri" w:cs="Calibri"/>
                <w:sz w:val="22"/>
                <w:szCs w:val="22"/>
              </w:rPr>
            </w:pPr>
          </w:p>
          <w:p w14:paraId="3BB28FD1" w14:textId="77777777" w:rsidR="00451660" w:rsidRPr="00D527CE" w:rsidRDefault="00451660" w:rsidP="00F7116C">
            <w:pPr>
              <w:pStyle w:val="DefaultText"/>
              <w:tabs>
                <w:tab w:val="left" w:pos="567"/>
                <w:tab w:val="left" w:pos="1418"/>
                <w:tab w:val="left" w:pos="1701"/>
              </w:tabs>
              <w:rPr>
                <w:rFonts w:ascii="Calibri" w:hAnsi="Calibri" w:cs="Calibri"/>
                <w:sz w:val="22"/>
                <w:szCs w:val="22"/>
              </w:rPr>
            </w:pPr>
            <w:r w:rsidRPr="00D527CE">
              <w:rPr>
                <w:rFonts w:ascii="Calibri" w:hAnsi="Calibri" w:cs="Calibri"/>
                <w:sz w:val="22"/>
                <w:szCs w:val="22"/>
              </w:rPr>
              <w:t>DBS number to be retained on the Single Central Record and the online confirmation (signed etc) held on the staff file.  These are held as part of the staff file, see below</w:t>
            </w:r>
          </w:p>
        </w:tc>
        <w:tc>
          <w:tcPr>
            <w:tcW w:w="3725" w:type="dxa"/>
            <w:shd w:val="clear" w:color="auto" w:fill="auto"/>
          </w:tcPr>
          <w:p w14:paraId="4C44225C" w14:textId="77777777" w:rsidR="00451660" w:rsidRPr="00D527CE" w:rsidRDefault="00451660" w:rsidP="00F7116C">
            <w:pPr>
              <w:pStyle w:val="DefaultText"/>
              <w:tabs>
                <w:tab w:val="left" w:pos="567"/>
                <w:tab w:val="left" w:pos="1418"/>
                <w:tab w:val="left" w:pos="1701"/>
              </w:tabs>
              <w:rPr>
                <w:rFonts w:ascii="Calibri" w:hAnsi="Calibri" w:cs="Calibri"/>
                <w:sz w:val="22"/>
                <w:szCs w:val="22"/>
              </w:rPr>
            </w:pPr>
            <w:r w:rsidRPr="00D527CE">
              <w:rPr>
                <w:rFonts w:ascii="Calibri" w:hAnsi="Calibri" w:cs="Calibri"/>
                <w:sz w:val="22"/>
                <w:szCs w:val="22"/>
              </w:rPr>
              <w:t>Returned to member of staff</w:t>
            </w:r>
          </w:p>
        </w:tc>
      </w:tr>
      <w:tr w:rsidR="00451660" w:rsidRPr="002F7396" w14:paraId="03E2C35E" w14:textId="77777777" w:rsidTr="00F7116C">
        <w:tc>
          <w:tcPr>
            <w:tcW w:w="3724" w:type="dxa"/>
            <w:shd w:val="clear" w:color="auto" w:fill="auto"/>
          </w:tcPr>
          <w:p w14:paraId="77774383" w14:textId="77777777" w:rsidR="00451660" w:rsidRPr="00D527CE" w:rsidRDefault="00451660" w:rsidP="00F7116C">
            <w:pPr>
              <w:pStyle w:val="DefaultText"/>
              <w:tabs>
                <w:tab w:val="left" w:pos="567"/>
                <w:tab w:val="left" w:pos="1418"/>
                <w:tab w:val="left" w:pos="1701"/>
              </w:tabs>
              <w:rPr>
                <w:rFonts w:ascii="Calibri" w:hAnsi="Calibri" w:cs="Calibri"/>
                <w:i/>
                <w:sz w:val="22"/>
                <w:szCs w:val="22"/>
              </w:rPr>
            </w:pPr>
            <w:r w:rsidRPr="00D527CE">
              <w:rPr>
                <w:rFonts w:ascii="Calibri" w:hAnsi="Calibri" w:cs="Calibri"/>
                <w:sz w:val="22"/>
                <w:szCs w:val="22"/>
              </w:rPr>
              <w:t xml:space="preserve">Pre-employment vetting -Disqualification by Association. </w:t>
            </w:r>
            <w:r w:rsidRPr="00D527CE">
              <w:rPr>
                <w:rFonts w:ascii="Calibri" w:hAnsi="Calibri" w:cs="Calibri"/>
                <w:i/>
                <w:sz w:val="22"/>
                <w:szCs w:val="22"/>
              </w:rPr>
              <w:t xml:space="preserve">Only applies to posts in some schools  </w:t>
            </w:r>
          </w:p>
          <w:p w14:paraId="3565FF3D" w14:textId="77777777" w:rsidR="00451660" w:rsidRPr="00D527CE" w:rsidRDefault="00451660" w:rsidP="00F7116C">
            <w:pPr>
              <w:pStyle w:val="DefaultText"/>
              <w:tabs>
                <w:tab w:val="left" w:pos="567"/>
                <w:tab w:val="left" w:pos="1418"/>
                <w:tab w:val="left" w:pos="1701"/>
              </w:tabs>
              <w:rPr>
                <w:rFonts w:ascii="Calibri" w:hAnsi="Calibri" w:cs="Calibri"/>
                <w:sz w:val="22"/>
                <w:szCs w:val="22"/>
              </w:rPr>
            </w:pPr>
            <w:r w:rsidRPr="00D527CE">
              <w:rPr>
                <w:rFonts w:ascii="Calibri" w:hAnsi="Calibri" w:cs="Calibri"/>
                <w:sz w:val="22"/>
                <w:szCs w:val="22"/>
              </w:rPr>
              <w:t>(Completed form)</w:t>
            </w:r>
          </w:p>
        </w:tc>
        <w:tc>
          <w:tcPr>
            <w:tcW w:w="3725" w:type="dxa"/>
            <w:shd w:val="clear" w:color="auto" w:fill="auto"/>
          </w:tcPr>
          <w:p w14:paraId="24FD8A5F" w14:textId="77777777" w:rsidR="00451660" w:rsidRPr="00D527CE" w:rsidRDefault="00451660" w:rsidP="00F7116C">
            <w:pPr>
              <w:pStyle w:val="DefaultText"/>
              <w:tabs>
                <w:tab w:val="left" w:pos="567"/>
                <w:tab w:val="left" w:pos="1418"/>
                <w:tab w:val="left" w:pos="1701"/>
              </w:tabs>
              <w:rPr>
                <w:rFonts w:ascii="Calibri" w:hAnsi="Calibri" w:cs="Calibri"/>
                <w:sz w:val="22"/>
                <w:szCs w:val="22"/>
              </w:rPr>
            </w:pPr>
            <w:r w:rsidRPr="00D527CE">
              <w:rPr>
                <w:rFonts w:ascii="Calibri" w:hAnsi="Calibri" w:cs="Calibri"/>
                <w:sz w:val="22"/>
                <w:szCs w:val="22"/>
              </w:rPr>
              <w:t>Disqualification under the Childcare Act 2006 and subsequent guidance</w:t>
            </w:r>
          </w:p>
        </w:tc>
        <w:tc>
          <w:tcPr>
            <w:tcW w:w="3725" w:type="dxa"/>
            <w:shd w:val="clear" w:color="auto" w:fill="auto"/>
          </w:tcPr>
          <w:p w14:paraId="2DB235BB" w14:textId="77777777" w:rsidR="00451660" w:rsidRPr="00D527CE" w:rsidRDefault="00451660" w:rsidP="00F7116C">
            <w:pPr>
              <w:pStyle w:val="DefaultText"/>
              <w:tabs>
                <w:tab w:val="left" w:pos="567"/>
                <w:tab w:val="left" w:pos="1418"/>
                <w:tab w:val="left" w:pos="1701"/>
              </w:tabs>
              <w:rPr>
                <w:rFonts w:ascii="Calibri" w:hAnsi="Calibri" w:cs="Calibri"/>
                <w:sz w:val="22"/>
                <w:szCs w:val="22"/>
              </w:rPr>
            </w:pPr>
            <w:r w:rsidRPr="00D527CE">
              <w:rPr>
                <w:rFonts w:ascii="Calibri" w:hAnsi="Calibri" w:cs="Calibri"/>
                <w:sz w:val="22"/>
                <w:szCs w:val="22"/>
              </w:rPr>
              <w:t>Held on staff file</w:t>
            </w:r>
          </w:p>
        </w:tc>
        <w:tc>
          <w:tcPr>
            <w:tcW w:w="3725" w:type="dxa"/>
            <w:shd w:val="clear" w:color="auto" w:fill="auto"/>
          </w:tcPr>
          <w:p w14:paraId="28C40AE5" w14:textId="77777777" w:rsidR="00451660" w:rsidRPr="00D527CE" w:rsidRDefault="00451660" w:rsidP="00F7116C">
            <w:pPr>
              <w:pStyle w:val="DefaultText"/>
              <w:tabs>
                <w:tab w:val="left" w:pos="567"/>
                <w:tab w:val="left" w:pos="1418"/>
                <w:tab w:val="left" w:pos="1701"/>
              </w:tabs>
              <w:rPr>
                <w:rFonts w:ascii="Calibri" w:hAnsi="Calibri" w:cs="Calibri"/>
                <w:sz w:val="22"/>
                <w:szCs w:val="22"/>
              </w:rPr>
            </w:pPr>
          </w:p>
        </w:tc>
      </w:tr>
      <w:tr w:rsidR="00451660" w:rsidRPr="002F7396" w14:paraId="6CCDEE7A" w14:textId="77777777" w:rsidTr="00F7116C">
        <w:tc>
          <w:tcPr>
            <w:tcW w:w="3724" w:type="dxa"/>
            <w:shd w:val="clear" w:color="auto" w:fill="auto"/>
          </w:tcPr>
          <w:p w14:paraId="2D6DAE43" w14:textId="77777777" w:rsidR="00451660" w:rsidRPr="00D527CE" w:rsidRDefault="00451660" w:rsidP="00F7116C">
            <w:pPr>
              <w:pStyle w:val="DefaultText"/>
              <w:tabs>
                <w:tab w:val="left" w:pos="567"/>
                <w:tab w:val="left" w:pos="1418"/>
                <w:tab w:val="left" w:pos="1701"/>
              </w:tabs>
              <w:rPr>
                <w:rFonts w:ascii="Calibri" w:hAnsi="Calibri" w:cs="Calibri"/>
                <w:sz w:val="22"/>
                <w:szCs w:val="22"/>
              </w:rPr>
            </w:pPr>
            <w:r w:rsidRPr="00D527CE">
              <w:rPr>
                <w:rFonts w:ascii="Calibri" w:hAnsi="Calibri" w:cs="Calibri"/>
                <w:sz w:val="22"/>
                <w:szCs w:val="22"/>
              </w:rPr>
              <w:t>Pre-employment vetting-references</w:t>
            </w:r>
          </w:p>
        </w:tc>
        <w:tc>
          <w:tcPr>
            <w:tcW w:w="3725" w:type="dxa"/>
            <w:shd w:val="clear" w:color="auto" w:fill="auto"/>
          </w:tcPr>
          <w:p w14:paraId="63C31442" w14:textId="77777777" w:rsidR="00451660" w:rsidRPr="00D527CE" w:rsidRDefault="00451660" w:rsidP="00F7116C">
            <w:pPr>
              <w:pStyle w:val="DefaultText"/>
              <w:tabs>
                <w:tab w:val="left" w:pos="567"/>
                <w:tab w:val="left" w:pos="1418"/>
                <w:tab w:val="left" w:pos="1701"/>
              </w:tabs>
              <w:rPr>
                <w:rFonts w:ascii="Calibri" w:hAnsi="Calibri" w:cs="Calibri"/>
                <w:sz w:val="22"/>
                <w:szCs w:val="22"/>
              </w:rPr>
            </w:pPr>
            <w:r w:rsidRPr="00D527CE">
              <w:rPr>
                <w:rFonts w:ascii="Calibri" w:hAnsi="Calibri" w:cs="Calibri"/>
                <w:sz w:val="22"/>
                <w:szCs w:val="22"/>
              </w:rPr>
              <w:t>Keeping children Safe in Education September 2016 and subsequent updated versions</w:t>
            </w:r>
          </w:p>
        </w:tc>
        <w:tc>
          <w:tcPr>
            <w:tcW w:w="3725" w:type="dxa"/>
            <w:shd w:val="clear" w:color="auto" w:fill="auto"/>
          </w:tcPr>
          <w:p w14:paraId="4DED1299" w14:textId="77777777" w:rsidR="00451660" w:rsidRPr="00D527CE" w:rsidRDefault="00451660" w:rsidP="00F7116C">
            <w:pPr>
              <w:pStyle w:val="DefaultText"/>
              <w:tabs>
                <w:tab w:val="left" w:pos="567"/>
                <w:tab w:val="left" w:pos="1418"/>
                <w:tab w:val="left" w:pos="1701"/>
              </w:tabs>
              <w:rPr>
                <w:rFonts w:ascii="Calibri" w:hAnsi="Calibri" w:cs="Calibri"/>
                <w:sz w:val="22"/>
                <w:szCs w:val="22"/>
              </w:rPr>
            </w:pPr>
            <w:r w:rsidRPr="00D527CE">
              <w:rPr>
                <w:rFonts w:ascii="Calibri" w:hAnsi="Calibri" w:cs="Calibri"/>
                <w:sz w:val="22"/>
                <w:szCs w:val="22"/>
              </w:rPr>
              <w:t>Held on staff file see below</w:t>
            </w:r>
          </w:p>
        </w:tc>
        <w:tc>
          <w:tcPr>
            <w:tcW w:w="3725" w:type="dxa"/>
            <w:shd w:val="clear" w:color="auto" w:fill="auto"/>
          </w:tcPr>
          <w:p w14:paraId="1AEF63A2" w14:textId="77777777" w:rsidR="00451660" w:rsidRPr="00D527CE" w:rsidRDefault="00451660" w:rsidP="00F7116C">
            <w:pPr>
              <w:pStyle w:val="DefaultText"/>
              <w:tabs>
                <w:tab w:val="left" w:pos="567"/>
                <w:tab w:val="left" w:pos="1418"/>
                <w:tab w:val="left" w:pos="1701"/>
              </w:tabs>
              <w:rPr>
                <w:rFonts w:ascii="Calibri" w:hAnsi="Calibri" w:cs="Calibri"/>
                <w:sz w:val="22"/>
                <w:szCs w:val="22"/>
              </w:rPr>
            </w:pPr>
          </w:p>
        </w:tc>
      </w:tr>
      <w:tr w:rsidR="00451660" w:rsidRPr="002F7396" w14:paraId="2B935395" w14:textId="77777777" w:rsidTr="00F7116C">
        <w:tc>
          <w:tcPr>
            <w:tcW w:w="3724" w:type="dxa"/>
            <w:shd w:val="clear" w:color="auto" w:fill="auto"/>
          </w:tcPr>
          <w:p w14:paraId="3342BA1A" w14:textId="77777777" w:rsidR="00451660" w:rsidRPr="00D527CE" w:rsidRDefault="00451660" w:rsidP="00F7116C">
            <w:pPr>
              <w:pStyle w:val="DefaultText"/>
              <w:tabs>
                <w:tab w:val="left" w:pos="567"/>
                <w:tab w:val="left" w:pos="1418"/>
                <w:tab w:val="left" w:pos="1701"/>
              </w:tabs>
              <w:rPr>
                <w:rFonts w:ascii="Calibri" w:hAnsi="Calibri" w:cs="Calibri"/>
                <w:sz w:val="22"/>
                <w:szCs w:val="22"/>
              </w:rPr>
            </w:pPr>
            <w:r w:rsidRPr="00D527CE">
              <w:rPr>
                <w:rFonts w:ascii="Calibri" w:hAnsi="Calibri" w:cs="Calibri"/>
                <w:sz w:val="22"/>
                <w:szCs w:val="22"/>
              </w:rPr>
              <w:t>Pre-employment vetting- Evidence of the Right to Work in the UK.</w:t>
            </w:r>
          </w:p>
          <w:p w14:paraId="21EA53FC" w14:textId="77777777" w:rsidR="00451660" w:rsidRPr="00D527CE" w:rsidRDefault="00451660" w:rsidP="00F7116C">
            <w:pPr>
              <w:pStyle w:val="DefaultText"/>
              <w:tabs>
                <w:tab w:val="left" w:pos="567"/>
                <w:tab w:val="left" w:pos="1418"/>
                <w:tab w:val="left" w:pos="1701"/>
              </w:tabs>
              <w:rPr>
                <w:rFonts w:ascii="Calibri" w:hAnsi="Calibri" w:cs="Calibri"/>
                <w:sz w:val="22"/>
                <w:szCs w:val="22"/>
              </w:rPr>
            </w:pPr>
            <w:r w:rsidRPr="00D527CE">
              <w:rPr>
                <w:rFonts w:ascii="Calibri" w:hAnsi="Calibri" w:cs="Calibri"/>
                <w:sz w:val="22"/>
                <w:szCs w:val="22"/>
              </w:rPr>
              <w:lastRenderedPageBreak/>
              <w:t>(Photocopy, signed to say original seen, by whom and dated)</w:t>
            </w:r>
          </w:p>
        </w:tc>
        <w:tc>
          <w:tcPr>
            <w:tcW w:w="3725" w:type="dxa"/>
            <w:shd w:val="clear" w:color="auto" w:fill="auto"/>
          </w:tcPr>
          <w:p w14:paraId="35A4AA89" w14:textId="77777777" w:rsidR="00451660" w:rsidRPr="00D527CE" w:rsidRDefault="00451660" w:rsidP="00F7116C">
            <w:pPr>
              <w:pStyle w:val="DefaultText"/>
              <w:tabs>
                <w:tab w:val="left" w:pos="567"/>
                <w:tab w:val="left" w:pos="1418"/>
                <w:tab w:val="left" w:pos="1701"/>
              </w:tabs>
              <w:rPr>
                <w:rFonts w:ascii="Calibri" w:hAnsi="Calibri" w:cs="Calibri"/>
                <w:sz w:val="22"/>
                <w:szCs w:val="22"/>
              </w:rPr>
            </w:pPr>
            <w:r w:rsidRPr="00D527CE">
              <w:rPr>
                <w:rFonts w:ascii="Calibri" w:hAnsi="Calibri" w:cs="Calibri"/>
                <w:sz w:val="22"/>
                <w:szCs w:val="22"/>
              </w:rPr>
              <w:lastRenderedPageBreak/>
              <w:t>An Employers Guide to right to work checks (Home Office 12 July 2016)</w:t>
            </w:r>
          </w:p>
        </w:tc>
        <w:tc>
          <w:tcPr>
            <w:tcW w:w="3725" w:type="dxa"/>
            <w:shd w:val="clear" w:color="auto" w:fill="auto"/>
          </w:tcPr>
          <w:p w14:paraId="092F2842" w14:textId="77777777" w:rsidR="00451660" w:rsidRPr="00D527CE" w:rsidRDefault="00451660" w:rsidP="00F7116C">
            <w:pPr>
              <w:pStyle w:val="DefaultText"/>
              <w:tabs>
                <w:tab w:val="left" w:pos="567"/>
                <w:tab w:val="left" w:pos="1418"/>
                <w:tab w:val="left" w:pos="1701"/>
              </w:tabs>
              <w:rPr>
                <w:rFonts w:ascii="Calibri" w:hAnsi="Calibri" w:cs="Calibri"/>
                <w:sz w:val="22"/>
                <w:szCs w:val="22"/>
              </w:rPr>
            </w:pPr>
            <w:r w:rsidRPr="00D527CE">
              <w:rPr>
                <w:rFonts w:ascii="Calibri" w:hAnsi="Calibri" w:cs="Calibri"/>
                <w:sz w:val="22"/>
                <w:szCs w:val="22"/>
              </w:rPr>
              <w:t>Held on staff file see below</w:t>
            </w:r>
          </w:p>
        </w:tc>
        <w:tc>
          <w:tcPr>
            <w:tcW w:w="3725" w:type="dxa"/>
            <w:shd w:val="clear" w:color="auto" w:fill="auto"/>
          </w:tcPr>
          <w:p w14:paraId="71282153" w14:textId="77777777" w:rsidR="00451660" w:rsidRPr="00D527CE" w:rsidRDefault="00451660" w:rsidP="00F7116C">
            <w:pPr>
              <w:pStyle w:val="DefaultText"/>
              <w:tabs>
                <w:tab w:val="left" w:pos="567"/>
                <w:tab w:val="left" w:pos="1418"/>
                <w:tab w:val="left" w:pos="1701"/>
              </w:tabs>
              <w:rPr>
                <w:rFonts w:ascii="Calibri" w:hAnsi="Calibri" w:cs="Calibri"/>
                <w:sz w:val="22"/>
                <w:szCs w:val="22"/>
              </w:rPr>
            </w:pPr>
          </w:p>
        </w:tc>
      </w:tr>
      <w:tr w:rsidR="00451660" w:rsidRPr="002F7396" w14:paraId="2537F5CE" w14:textId="77777777" w:rsidTr="00F7116C">
        <w:tc>
          <w:tcPr>
            <w:tcW w:w="3724" w:type="dxa"/>
            <w:shd w:val="clear" w:color="auto" w:fill="auto"/>
          </w:tcPr>
          <w:p w14:paraId="4DFA3A4B" w14:textId="77777777" w:rsidR="00451660" w:rsidRPr="00D527CE" w:rsidRDefault="00451660" w:rsidP="00F7116C">
            <w:pPr>
              <w:pStyle w:val="DefaultText"/>
              <w:tabs>
                <w:tab w:val="left" w:pos="567"/>
                <w:tab w:val="left" w:pos="1418"/>
                <w:tab w:val="left" w:pos="1701"/>
              </w:tabs>
              <w:rPr>
                <w:rFonts w:ascii="Calibri" w:hAnsi="Calibri" w:cs="Calibri"/>
                <w:sz w:val="22"/>
                <w:szCs w:val="22"/>
              </w:rPr>
            </w:pPr>
            <w:r w:rsidRPr="00D527CE">
              <w:rPr>
                <w:rFonts w:ascii="Calibri" w:hAnsi="Calibri" w:cs="Calibri"/>
                <w:sz w:val="22"/>
                <w:szCs w:val="22"/>
              </w:rPr>
              <w:lastRenderedPageBreak/>
              <w:t>Staff file, containing recruitment documents, contractual paperwork, occupational health reports relating to employment decisions, qualification certificates including QTS, DBS online clearance confirmation,</w:t>
            </w:r>
          </w:p>
        </w:tc>
        <w:tc>
          <w:tcPr>
            <w:tcW w:w="3725" w:type="dxa"/>
            <w:shd w:val="clear" w:color="auto" w:fill="auto"/>
          </w:tcPr>
          <w:p w14:paraId="139B2DCF" w14:textId="77777777" w:rsidR="00451660" w:rsidRPr="00D527CE" w:rsidRDefault="00451660" w:rsidP="00F7116C">
            <w:pPr>
              <w:pStyle w:val="DefaultText"/>
              <w:tabs>
                <w:tab w:val="left" w:pos="567"/>
                <w:tab w:val="left" w:pos="1418"/>
                <w:tab w:val="left" w:pos="1701"/>
              </w:tabs>
              <w:rPr>
                <w:rFonts w:ascii="Calibri" w:hAnsi="Calibri" w:cs="Calibri"/>
                <w:sz w:val="22"/>
                <w:szCs w:val="22"/>
              </w:rPr>
            </w:pPr>
            <w:r w:rsidRPr="00D527CE">
              <w:rPr>
                <w:rFonts w:ascii="Calibri" w:hAnsi="Calibri" w:cs="Calibri"/>
                <w:sz w:val="22"/>
                <w:szCs w:val="22"/>
              </w:rPr>
              <w:t>Limitation Act 1980 (section 2)</w:t>
            </w:r>
          </w:p>
        </w:tc>
        <w:tc>
          <w:tcPr>
            <w:tcW w:w="3725" w:type="dxa"/>
            <w:shd w:val="clear" w:color="auto" w:fill="auto"/>
          </w:tcPr>
          <w:p w14:paraId="43391A84" w14:textId="77777777" w:rsidR="00451660" w:rsidRPr="00D527CE" w:rsidRDefault="00451660" w:rsidP="00F7116C">
            <w:pPr>
              <w:pStyle w:val="DefaultText"/>
              <w:tabs>
                <w:tab w:val="left" w:pos="567"/>
                <w:tab w:val="left" w:pos="1418"/>
                <w:tab w:val="left" w:pos="1701"/>
              </w:tabs>
              <w:rPr>
                <w:rFonts w:ascii="Calibri" w:hAnsi="Calibri" w:cs="Calibri"/>
                <w:sz w:val="22"/>
                <w:szCs w:val="22"/>
              </w:rPr>
            </w:pPr>
            <w:r w:rsidRPr="00D527CE">
              <w:rPr>
                <w:rFonts w:ascii="Calibri" w:hAnsi="Calibri" w:cs="Calibri"/>
                <w:sz w:val="22"/>
                <w:szCs w:val="22"/>
              </w:rPr>
              <w:t>Termination of employment + 6 years</w:t>
            </w:r>
          </w:p>
        </w:tc>
        <w:tc>
          <w:tcPr>
            <w:tcW w:w="3725" w:type="dxa"/>
            <w:shd w:val="clear" w:color="auto" w:fill="auto"/>
          </w:tcPr>
          <w:p w14:paraId="00BB1C43" w14:textId="77777777" w:rsidR="00451660" w:rsidRPr="00D527CE" w:rsidRDefault="00451660" w:rsidP="00F7116C">
            <w:pPr>
              <w:pStyle w:val="DefaultText"/>
              <w:tabs>
                <w:tab w:val="left" w:pos="567"/>
                <w:tab w:val="left" w:pos="1418"/>
                <w:tab w:val="left" w:pos="1701"/>
              </w:tabs>
              <w:rPr>
                <w:rFonts w:ascii="Calibri" w:hAnsi="Calibri" w:cs="Calibri"/>
                <w:sz w:val="22"/>
                <w:szCs w:val="22"/>
              </w:rPr>
            </w:pPr>
          </w:p>
        </w:tc>
      </w:tr>
      <w:tr w:rsidR="00451660" w:rsidRPr="002F7396" w14:paraId="7E786E7B" w14:textId="77777777" w:rsidTr="00F7116C">
        <w:tc>
          <w:tcPr>
            <w:tcW w:w="3724" w:type="dxa"/>
            <w:shd w:val="clear" w:color="auto" w:fill="auto"/>
          </w:tcPr>
          <w:p w14:paraId="6EDDB3E7" w14:textId="77777777" w:rsidR="00451660" w:rsidRPr="00D527CE" w:rsidRDefault="00451660" w:rsidP="00F7116C">
            <w:pPr>
              <w:pStyle w:val="DefaultText"/>
              <w:tabs>
                <w:tab w:val="left" w:pos="567"/>
                <w:tab w:val="left" w:pos="1418"/>
                <w:tab w:val="left" w:pos="1701"/>
              </w:tabs>
              <w:rPr>
                <w:rFonts w:ascii="Calibri" w:hAnsi="Calibri" w:cs="Calibri"/>
                <w:sz w:val="22"/>
                <w:szCs w:val="22"/>
              </w:rPr>
            </w:pPr>
            <w:r w:rsidRPr="00D527CE">
              <w:rPr>
                <w:rFonts w:ascii="Calibri" w:hAnsi="Calibri" w:cs="Calibri"/>
                <w:sz w:val="22"/>
                <w:szCs w:val="22"/>
              </w:rPr>
              <w:t>Staff file for ‘Officers’ e.g. CEO</w:t>
            </w:r>
          </w:p>
        </w:tc>
        <w:tc>
          <w:tcPr>
            <w:tcW w:w="3725" w:type="dxa"/>
            <w:shd w:val="clear" w:color="auto" w:fill="auto"/>
          </w:tcPr>
          <w:p w14:paraId="4A4BA8FB" w14:textId="77777777" w:rsidR="00451660" w:rsidRPr="00D527CE" w:rsidRDefault="00451660" w:rsidP="00F7116C">
            <w:pPr>
              <w:pStyle w:val="DefaultText"/>
              <w:tabs>
                <w:tab w:val="left" w:pos="567"/>
                <w:tab w:val="left" w:pos="1418"/>
                <w:tab w:val="left" w:pos="1701"/>
              </w:tabs>
              <w:rPr>
                <w:rFonts w:ascii="Calibri" w:hAnsi="Calibri" w:cs="Calibri"/>
                <w:sz w:val="22"/>
                <w:szCs w:val="22"/>
              </w:rPr>
            </w:pPr>
            <w:r w:rsidRPr="00D527CE">
              <w:rPr>
                <w:rFonts w:ascii="Calibri" w:hAnsi="Calibri" w:cs="Calibri"/>
                <w:sz w:val="22"/>
                <w:szCs w:val="22"/>
              </w:rPr>
              <w:t>Limitation Act 1980 (Section 2)</w:t>
            </w:r>
          </w:p>
        </w:tc>
        <w:tc>
          <w:tcPr>
            <w:tcW w:w="3725" w:type="dxa"/>
            <w:shd w:val="clear" w:color="auto" w:fill="auto"/>
          </w:tcPr>
          <w:p w14:paraId="539E7163" w14:textId="77777777" w:rsidR="00451660" w:rsidRPr="00D527CE" w:rsidRDefault="00451660" w:rsidP="00F7116C">
            <w:pPr>
              <w:pStyle w:val="DefaultText"/>
              <w:tabs>
                <w:tab w:val="left" w:pos="567"/>
                <w:tab w:val="left" w:pos="1418"/>
                <w:tab w:val="left" w:pos="1701"/>
              </w:tabs>
              <w:rPr>
                <w:rFonts w:ascii="Calibri" w:hAnsi="Calibri" w:cs="Calibri"/>
                <w:sz w:val="22"/>
                <w:szCs w:val="22"/>
              </w:rPr>
            </w:pPr>
            <w:r w:rsidRPr="00D527CE">
              <w:rPr>
                <w:rFonts w:ascii="Calibri" w:hAnsi="Calibri" w:cs="Calibri"/>
                <w:sz w:val="22"/>
                <w:szCs w:val="22"/>
              </w:rPr>
              <w:t>6 years from date of resignation or termination</w:t>
            </w:r>
          </w:p>
        </w:tc>
        <w:tc>
          <w:tcPr>
            <w:tcW w:w="3725" w:type="dxa"/>
            <w:shd w:val="clear" w:color="auto" w:fill="auto"/>
          </w:tcPr>
          <w:p w14:paraId="0070B265" w14:textId="77777777" w:rsidR="00451660" w:rsidRPr="00D527CE" w:rsidRDefault="00451660" w:rsidP="00F7116C">
            <w:pPr>
              <w:pStyle w:val="DefaultText"/>
              <w:tabs>
                <w:tab w:val="left" w:pos="567"/>
                <w:tab w:val="left" w:pos="1418"/>
                <w:tab w:val="left" w:pos="1701"/>
              </w:tabs>
              <w:rPr>
                <w:rFonts w:ascii="Calibri" w:hAnsi="Calibri" w:cs="Calibri"/>
                <w:sz w:val="22"/>
                <w:szCs w:val="22"/>
              </w:rPr>
            </w:pPr>
          </w:p>
        </w:tc>
      </w:tr>
      <w:tr w:rsidR="00451660" w:rsidRPr="002F7396" w14:paraId="252D2C03" w14:textId="77777777" w:rsidTr="00F7116C">
        <w:tc>
          <w:tcPr>
            <w:tcW w:w="3724" w:type="dxa"/>
            <w:shd w:val="clear" w:color="auto" w:fill="auto"/>
          </w:tcPr>
          <w:p w14:paraId="6D3361D0" w14:textId="77777777" w:rsidR="00451660" w:rsidRPr="00D527CE" w:rsidRDefault="00451660" w:rsidP="00F7116C">
            <w:pPr>
              <w:pStyle w:val="DefaultText"/>
              <w:tabs>
                <w:tab w:val="left" w:pos="567"/>
                <w:tab w:val="left" w:pos="1418"/>
                <w:tab w:val="left" w:pos="1701"/>
              </w:tabs>
              <w:rPr>
                <w:rFonts w:ascii="Calibri" w:hAnsi="Calibri" w:cs="Calibri"/>
                <w:sz w:val="22"/>
                <w:szCs w:val="22"/>
              </w:rPr>
            </w:pPr>
            <w:r w:rsidRPr="00D527CE">
              <w:rPr>
                <w:rFonts w:ascii="Calibri" w:hAnsi="Calibri" w:cs="Calibri"/>
                <w:sz w:val="22"/>
                <w:szCs w:val="22"/>
              </w:rPr>
              <w:t>Time sheets</w:t>
            </w:r>
          </w:p>
        </w:tc>
        <w:tc>
          <w:tcPr>
            <w:tcW w:w="3725" w:type="dxa"/>
            <w:shd w:val="clear" w:color="auto" w:fill="auto"/>
          </w:tcPr>
          <w:p w14:paraId="673C5AFA" w14:textId="77777777" w:rsidR="00451660" w:rsidRPr="00D527CE" w:rsidRDefault="00451660" w:rsidP="00F7116C">
            <w:pPr>
              <w:pStyle w:val="DefaultText"/>
              <w:tabs>
                <w:tab w:val="left" w:pos="567"/>
                <w:tab w:val="left" w:pos="1418"/>
                <w:tab w:val="left" w:pos="1701"/>
              </w:tabs>
              <w:rPr>
                <w:rFonts w:ascii="Calibri" w:hAnsi="Calibri" w:cs="Calibri"/>
                <w:sz w:val="22"/>
                <w:szCs w:val="22"/>
              </w:rPr>
            </w:pPr>
            <w:r w:rsidRPr="00D527CE">
              <w:rPr>
                <w:rFonts w:ascii="Calibri" w:hAnsi="Calibri" w:cs="Calibri"/>
                <w:sz w:val="22"/>
                <w:szCs w:val="22"/>
              </w:rPr>
              <w:t>Working Time Regulations 1998</w:t>
            </w:r>
          </w:p>
        </w:tc>
        <w:tc>
          <w:tcPr>
            <w:tcW w:w="3725" w:type="dxa"/>
            <w:shd w:val="clear" w:color="auto" w:fill="auto"/>
          </w:tcPr>
          <w:p w14:paraId="117B10C0" w14:textId="77777777" w:rsidR="00451660" w:rsidRPr="00D527CE" w:rsidRDefault="00451660" w:rsidP="00F7116C">
            <w:pPr>
              <w:pStyle w:val="DefaultText"/>
              <w:tabs>
                <w:tab w:val="left" w:pos="567"/>
                <w:tab w:val="left" w:pos="1418"/>
                <w:tab w:val="left" w:pos="1701"/>
              </w:tabs>
              <w:rPr>
                <w:rFonts w:ascii="Calibri" w:hAnsi="Calibri" w:cs="Calibri"/>
                <w:sz w:val="22"/>
                <w:szCs w:val="22"/>
              </w:rPr>
            </w:pPr>
            <w:r w:rsidRPr="00D527CE">
              <w:rPr>
                <w:rFonts w:ascii="Calibri" w:hAnsi="Calibri" w:cs="Calibri"/>
                <w:sz w:val="22"/>
                <w:szCs w:val="22"/>
              </w:rPr>
              <w:t>Current year + 6 years</w:t>
            </w:r>
          </w:p>
        </w:tc>
        <w:tc>
          <w:tcPr>
            <w:tcW w:w="3725" w:type="dxa"/>
            <w:shd w:val="clear" w:color="auto" w:fill="auto"/>
          </w:tcPr>
          <w:p w14:paraId="393E46C1" w14:textId="77777777" w:rsidR="00451660" w:rsidRPr="00D527CE" w:rsidRDefault="00451660" w:rsidP="00F7116C">
            <w:pPr>
              <w:pStyle w:val="DefaultText"/>
              <w:tabs>
                <w:tab w:val="left" w:pos="567"/>
                <w:tab w:val="left" w:pos="1418"/>
                <w:tab w:val="left" w:pos="1701"/>
              </w:tabs>
              <w:rPr>
                <w:rFonts w:ascii="Calibri" w:hAnsi="Calibri" w:cs="Calibri"/>
                <w:sz w:val="22"/>
                <w:szCs w:val="22"/>
              </w:rPr>
            </w:pPr>
            <w:r w:rsidRPr="00D527CE">
              <w:rPr>
                <w:rFonts w:ascii="Calibri" w:hAnsi="Calibri" w:cs="Calibri"/>
                <w:sz w:val="22"/>
                <w:szCs w:val="22"/>
              </w:rPr>
              <w:t>Secure in school disposal</w:t>
            </w:r>
          </w:p>
        </w:tc>
      </w:tr>
      <w:tr w:rsidR="00451660" w:rsidRPr="002F7396" w14:paraId="43DC89D0" w14:textId="77777777" w:rsidTr="00F7116C">
        <w:tc>
          <w:tcPr>
            <w:tcW w:w="3724" w:type="dxa"/>
            <w:shd w:val="clear" w:color="auto" w:fill="auto"/>
          </w:tcPr>
          <w:p w14:paraId="50FE3705" w14:textId="77777777" w:rsidR="00451660" w:rsidRPr="00D527CE" w:rsidRDefault="00451660" w:rsidP="00F7116C">
            <w:pPr>
              <w:pStyle w:val="DefaultText"/>
              <w:tabs>
                <w:tab w:val="left" w:pos="567"/>
                <w:tab w:val="left" w:pos="1418"/>
                <w:tab w:val="left" w:pos="1701"/>
              </w:tabs>
              <w:rPr>
                <w:rFonts w:ascii="Calibri" w:hAnsi="Calibri" w:cs="Calibri"/>
                <w:sz w:val="22"/>
                <w:szCs w:val="22"/>
              </w:rPr>
            </w:pPr>
            <w:r w:rsidRPr="00D527CE">
              <w:rPr>
                <w:rFonts w:ascii="Calibri" w:hAnsi="Calibri" w:cs="Calibri"/>
                <w:sz w:val="22"/>
                <w:szCs w:val="22"/>
              </w:rPr>
              <w:t>Appraisal records</w:t>
            </w:r>
          </w:p>
        </w:tc>
        <w:tc>
          <w:tcPr>
            <w:tcW w:w="3725" w:type="dxa"/>
            <w:shd w:val="clear" w:color="auto" w:fill="auto"/>
          </w:tcPr>
          <w:p w14:paraId="4391A30B" w14:textId="77777777" w:rsidR="00451660" w:rsidRPr="00D527CE" w:rsidRDefault="00451660" w:rsidP="00F7116C">
            <w:pPr>
              <w:pStyle w:val="DefaultText"/>
              <w:tabs>
                <w:tab w:val="left" w:pos="567"/>
                <w:tab w:val="left" w:pos="1418"/>
                <w:tab w:val="left" w:pos="1701"/>
              </w:tabs>
              <w:rPr>
                <w:rFonts w:ascii="Calibri" w:hAnsi="Calibri" w:cs="Calibri"/>
                <w:sz w:val="22"/>
                <w:szCs w:val="22"/>
              </w:rPr>
            </w:pPr>
            <w:r w:rsidRPr="00D527CE">
              <w:rPr>
                <w:rFonts w:ascii="Calibri" w:hAnsi="Calibri" w:cs="Calibri"/>
                <w:sz w:val="22"/>
                <w:szCs w:val="22"/>
              </w:rPr>
              <w:t>Education (School Teachers’ Appraisal) (England) Regulations 2012 (the Appraisal Regulations). Teachers and school leaders only</w:t>
            </w:r>
          </w:p>
        </w:tc>
        <w:tc>
          <w:tcPr>
            <w:tcW w:w="3725" w:type="dxa"/>
            <w:shd w:val="clear" w:color="auto" w:fill="auto"/>
          </w:tcPr>
          <w:p w14:paraId="4528A9DF" w14:textId="77777777" w:rsidR="00451660" w:rsidRPr="00D527CE" w:rsidRDefault="00451660" w:rsidP="00F7116C">
            <w:pPr>
              <w:pStyle w:val="DefaultText"/>
              <w:tabs>
                <w:tab w:val="left" w:pos="567"/>
                <w:tab w:val="left" w:pos="1418"/>
                <w:tab w:val="left" w:pos="1701"/>
              </w:tabs>
              <w:rPr>
                <w:rFonts w:ascii="Calibri" w:hAnsi="Calibri" w:cs="Calibri"/>
                <w:sz w:val="22"/>
                <w:szCs w:val="22"/>
              </w:rPr>
            </w:pPr>
            <w:r w:rsidRPr="00D527CE">
              <w:rPr>
                <w:rFonts w:ascii="Calibri" w:hAnsi="Calibri" w:cs="Calibri"/>
                <w:sz w:val="22"/>
                <w:szCs w:val="22"/>
              </w:rPr>
              <w:t>Current year + 6 years</w:t>
            </w:r>
          </w:p>
        </w:tc>
        <w:tc>
          <w:tcPr>
            <w:tcW w:w="3725" w:type="dxa"/>
            <w:shd w:val="clear" w:color="auto" w:fill="auto"/>
          </w:tcPr>
          <w:p w14:paraId="4409B7CA" w14:textId="77777777" w:rsidR="00451660" w:rsidRPr="00D527CE" w:rsidRDefault="00451660" w:rsidP="00F7116C">
            <w:pPr>
              <w:pStyle w:val="DefaultText"/>
              <w:tabs>
                <w:tab w:val="left" w:pos="567"/>
                <w:tab w:val="left" w:pos="1418"/>
                <w:tab w:val="left" w:pos="1701"/>
              </w:tabs>
              <w:rPr>
                <w:rFonts w:ascii="Calibri" w:hAnsi="Calibri" w:cs="Calibri"/>
                <w:sz w:val="22"/>
                <w:szCs w:val="22"/>
              </w:rPr>
            </w:pPr>
            <w:r w:rsidRPr="00D527CE">
              <w:rPr>
                <w:rFonts w:ascii="Calibri" w:hAnsi="Calibri" w:cs="Calibri"/>
                <w:sz w:val="22"/>
                <w:szCs w:val="22"/>
              </w:rPr>
              <w:t>Secure disposal</w:t>
            </w:r>
          </w:p>
        </w:tc>
      </w:tr>
      <w:tr w:rsidR="00451660" w:rsidRPr="002F7396" w14:paraId="6AA82F31" w14:textId="77777777" w:rsidTr="00F7116C">
        <w:tc>
          <w:tcPr>
            <w:tcW w:w="3724" w:type="dxa"/>
            <w:shd w:val="clear" w:color="auto" w:fill="auto"/>
          </w:tcPr>
          <w:p w14:paraId="7E9FCAB3" w14:textId="77777777" w:rsidR="00451660" w:rsidRPr="00D527CE" w:rsidRDefault="00451660" w:rsidP="00F7116C">
            <w:pPr>
              <w:pStyle w:val="DefaultText"/>
              <w:tabs>
                <w:tab w:val="left" w:pos="567"/>
                <w:tab w:val="left" w:pos="1418"/>
                <w:tab w:val="left" w:pos="1701"/>
              </w:tabs>
              <w:rPr>
                <w:rFonts w:ascii="Calibri" w:hAnsi="Calibri" w:cs="Calibri"/>
                <w:sz w:val="22"/>
                <w:szCs w:val="22"/>
              </w:rPr>
            </w:pPr>
            <w:r w:rsidRPr="00D527CE">
              <w:rPr>
                <w:rFonts w:ascii="Calibri" w:hAnsi="Calibri" w:cs="Calibri"/>
                <w:sz w:val="22"/>
                <w:szCs w:val="22"/>
              </w:rPr>
              <w:t>Medical certificates/fit notes, linked to the payment of sick pay</w:t>
            </w:r>
          </w:p>
        </w:tc>
        <w:tc>
          <w:tcPr>
            <w:tcW w:w="3725" w:type="dxa"/>
            <w:shd w:val="clear" w:color="auto" w:fill="auto"/>
          </w:tcPr>
          <w:p w14:paraId="53302292" w14:textId="77777777" w:rsidR="00451660" w:rsidRPr="00D527CE" w:rsidRDefault="00451660" w:rsidP="00F7116C">
            <w:pPr>
              <w:pStyle w:val="DefaultText"/>
              <w:tabs>
                <w:tab w:val="left" w:pos="567"/>
                <w:tab w:val="left" w:pos="1418"/>
                <w:tab w:val="left" w:pos="1701"/>
              </w:tabs>
              <w:rPr>
                <w:rFonts w:ascii="Calibri" w:hAnsi="Calibri" w:cs="Calibri"/>
                <w:sz w:val="22"/>
                <w:szCs w:val="22"/>
              </w:rPr>
            </w:pPr>
            <w:r w:rsidRPr="00D527CE">
              <w:rPr>
                <w:rFonts w:ascii="Calibri" w:hAnsi="Calibri" w:cs="Calibri"/>
                <w:sz w:val="22"/>
                <w:szCs w:val="22"/>
              </w:rPr>
              <w:t>HM Government - Statutory Sick Pay (SSP): employer guide</w:t>
            </w:r>
          </w:p>
        </w:tc>
        <w:tc>
          <w:tcPr>
            <w:tcW w:w="3725" w:type="dxa"/>
            <w:shd w:val="clear" w:color="auto" w:fill="auto"/>
          </w:tcPr>
          <w:p w14:paraId="78AB2A74" w14:textId="77777777" w:rsidR="00451660" w:rsidRPr="00D527CE" w:rsidRDefault="00451660" w:rsidP="00F7116C">
            <w:pPr>
              <w:pStyle w:val="DefaultText"/>
              <w:tabs>
                <w:tab w:val="left" w:pos="567"/>
                <w:tab w:val="left" w:pos="1418"/>
                <w:tab w:val="left" w:pos="1701"/>
              </w:tabs>
              <w:rPr>
                <w:rFonts w:ascii="Calibri" w:hAnsi="Calibri" w:cs="Calibri"/>
                <w:sz w:val="22"/>
                <w:szCs w:val="22"/>
              </w:rPr>
            </w:pPr>
            <w:r w:rsidRPr="00D527CE">
              <w:rPr>
                <w:rFonts w:ascii="Calibri" w:hAnsi="Calibri" w:cs="Calibri"/>
                <w:sz w:val="22"/>
                <w:szCs w:val="22"/>
              </w:rPr>
              <w:t>Current year + 3 years</w:t>
            </w:r>
          </w:p>
        </w:tc>
        <w:tc>
          <w:tcPr>
            <w:tcW w:w="3725" w:type="dxa"/>
            <w:shd w:val="clear" w:color="auto" w:fill="auto"/>
          </w:tcPr>
          <w:p w14:paraId="5988A82A" w14:textId="77777777" w:rsidR="00451660" w:rsidRPr="00D527CE" w:rsidRDefault="00451660" w:rsidP="00F7116C">
            <w:pPr>
              <w:pStyle w:val="DefaultText"/>
              <w:tabs>
                <w:tab w:val="left" w:pos="567"/>
                <w:tab w:val="left" w:pos="1418"/>
                <w:tab w:val="left" w:pos="1701"/>
              </w:tabs>
              <w:rPr>
                <w:rFonts w:ascii="Calibri" w:hAnsi="Calibri" w:cs="Calibri"/>
                <w:sz w:val="22"/>
                <w:szCs w:val="22"/>
              </w:rPr>
            </w:pPr>
            <w:r w:rsidRPr="00D527CE">
              <w:rPr>
                <w:rFonts w:ascii="Calibri" w:hAnsi="Calibri" w:cs="Calibri"/>
                <w:sz w:val="22"/>
                <w:szCs w:val="22"/>
              </w:rPr>
              <w:t>Secure in school disposal</w:t>
            </w:r>
          </w:p>
        </w:tc>
      </w:tr>
      <w:tr w:rsidR="00451660" w:rsidRPr="002F7396" w14:paraId="0B25DB05" w14:textId="77777777" w:rsidTr="00F7116C">
        <w:tc>
          <w:tcPr>
            <w:tcW w:w="3724" w:type="dxa"/>
            <w:shd w:val="clear" w:color="auto" w:fill="auto"/>
          </w:tcPr>
          <w:p w14:paraId="51276622" w14:textId="77777777" w:rsidR="00451660" w:rsidRPr="00D527CE" w:rsidRDefault="00451660" w:rsidP="00F7116C">
            <w:pPr>
              <w:pStyle w:val="DefaultText"/>
              <w:tabs>
                <w:tab w:val="left" w:pos="567"/>
                <w:tab w:val="left" w:pos="1418"/>
                <w:tab w:val="left" w:pos="1701"/>
              </w:tabs>
              <w:rPr>
                <w:rFonts w:ascii="Calibri" w:hAnsi="Calibri" w:cs="Calibri"/>
                <w:sz w:val="22"/>
                <w:szCs w:val="22"/>
              </w:rPr>
            </w:pPr>
            <w:r w:rsidRPr="00D527CE">
              <w:rPr>
                <w:rFonts w:ascii="Calibri" w:hAnsi="Calibri" w:cs="Calibri"/>
                <w:color w:val="000000"/>
                <w:sz w:val="22"/>
                <w:szCs w:val="22"/>
                <w:lang w:eastAsia="en-GB"/>
              </w:rPr>
              <w:t>Disciplinary/capability/Absence formal warning records (including the file of evidence)</w:t>
            </w:r>
          </w:p>
        </w:tc>
        <w:tc>
          <w:tcPr>
            <w:tcW w:w="3725" w:type="dxa"/>
            <w:shd w:val="clear" w:color="auto" w:fill="auto"/>
          </w:tcPr>
          <w:p w14:paraId="6F85FF70" w14:textId="77777777" w:rsidR="00451660" w:rsidRPr="00D527CE" w:rsidRDefault="00451660" w:rsidP="00F7116C">
            <w:pPr>
              <w:pStyle w:val="DefaultText"/>
              <w:tabs>
                <w:tab w:val="left" w:pos="567"/>
                <w:tab w:val="left" w:pos="1418"/>
                <w:tab w:val="left" w:pos="1701"/>
              </w:tabs>
              <w:rPr>
                <w:rFonts w:ascii="Calibri" w:hAnsi="Calibri" w:cs="Calibri"/>
                <w:sz w:val="22"/>
                <w:szCs w:val="22"/>
              </w:rPr>
            </w:pPr>
            <w:r w:rsidRPr="00D527CE">
              <w:rPr>
                <w:rFonts w:ascii="Calibri" w:hAnsi="Calibri" w:cs="Calibri"/>
                <w:sz w:val="22"/>
                <w:szCs w:val="22"/>
              </w:rPr>
              <w:t>Some cases: Keeping children Safe in Education September 2016 and subsequent updated versions</w:t>
            </w:r>
          </w:p>
        </w:tc>
        <w:tc>
          <w:tcPr>
            <w:tcW w:w="3725" w:type="dxa"/>
            <w:shd w:val="clear" w:color="auto" w:fill="auto"/>
          </w:tcPr>
          <w:p w14:paraId="02A56AC5" w14:textId="77777777" w:rsidR="00451660" w:rsidRPr="00D527CE" w:rsidRDefault="00451660" w:rsidP="00F7116C">
            <w:pPr>
              <w:pStyle w:val="DefaultText"/>
              <w:tabs>
                <w:tab w:val="left" w:pos="567"/>
                <w:tab w:val="left" w:pos="1418"/>
                <w:tab w:val="left" w:pos="1701"/>
              </w:tabs>
              <w:rPr>
                <w:rFonts w:ascii="Calibri" w:hAnsi="Calibri" w:cs="Calibri"/>
                <w:sz w:val="22"/>
                <w:szCs w:val="22"/>
              </w:rPr>
            </w:pPr>
            <w:r w:rsidRPr="00D527CE">
              <w:rPr>
                <w:rFonts w:ascii="Calibri" w:hAnsi="Calibri" w:cs="Calibri"/>
                <w:sz w:val="22"/>
                <w:szCs w:val="22"/>
              </w:rPr>
              <w:t>Date of the warning + 6 months</w:t>
            </w:r>
          </w:p>
          <w:p w14:paraId="1EFDBD71" w14:textId="77777777" w:rsidR="00451660" w:rsidRPr="00D527CE" w:rsidRDefault="00451660" w:rsidP="00F7116C">
            <w:pPr>
              <w:pStyle w:val="DefaultText"/>
              <w:tabs>
                <w:tab w:val="left" w:pos="567"/>
                <w:tab w:val="left" w:pos="1418"/>
                <w:tab w:val="left" w:pos="1701"/>
              </w:tabs>
              <w:rPr>
                <w:rFonts w:ascii="Calibri" w:hAnsi="Calibri" w:cs="Calibri"/>
                <w:sz w:val="22"/>
                <w:szCs w:val="22"/>
              </w:rPr>
            </w:pPr>
            <w:r w:rsidRPr="00D527CE">
              <w:rPr>
                <w:rFonts w:ascii="Calibri" w:hAnsi="Calibri" w:cs="Calibri"/>
                <w:sz w:val="22"/>
                <w:szCs w:val="22"/>
              </w:rPr>
              <w:t>Unless the case relates to Safeguarding in which case the case file should be retained 10 years after the allegation</w:t>
            </w:r>
          </w:p>
        </w:tc>
        <w:tc>
          <w:tcPr>
            <w:tcW w:w="3725" w:type="dxa"/>
            <w:shd w:val="clear" w:color="auto" w:fill="auto"/>
          </w:tcPr>
          <w:p w14:paraId="07596289" w14:textId="77777777" w:rsidR="00451660" w:rsidRPr="00D527CE" w:rsidRDefault="00451660" w:rsidP="00F7116C">
            <w:pPr>
              <w:pStyle w:val="DefaultText"/>
              <w:tabs>
                <w:tab w:val="left" w:pos="567"/>
                <w:tab w:val="left" w:pos="1418"/>
                <w:tab w:val="left" w:pos="1701"/>
              </w:tabs>
              <w:rPr>
                <w:rFonts w:ascii="Calibri" w:hAnsi="Calibri" w:cs="Calibri"/>
                <w:sz w:val="22"/>
                <w:szCs w:val="22"/>
              </w:rPr>
            </w:pPr>
            <w:r w:rsidRPr="00D527CE">
              <w:rPr>
                <w:rFonts w:ascii="Calibri" w:hAnsi="Calibri" w:cs="Calibri"/>
                <w:sz w:val="22"/>
                <w:szCs w:val="22"/>
              </w:rPr>
              <w:t>Secure in school disposal and must be shredded</w:t>
            </w:r>
          </w:p>
        </w:tc>
      </w:tr>
      <w:tr w:rsidR="00451660" w:rsidRPr="002F7396" w14:paraId="2E90C420" w14:textId="77777777" w:rsidTr="00F7116C">
        <w:tc>
          <w:tcPr>
            <w:tcW w:w="3724" w:type="dxa"/>
            <w:shd w:val="clear" w:color="auto" w:fill="auto"/>
          </w:tcPr>
          <w:p w14:paraId="464FF99A" w14:textId="77777777" w:rsidR="00451660" w:rsidRPr="00D527CE" w:rsidRDefault="00451660" w:rsidP="00F7116C">
            <w:pPr>
              <w:pStyle w:val="DefaultText"/>
              <w:tabs>
                <w:tab w:val="left" w:pos="567"/>
                <w:tab w:val="left" w:pos="1418"/>
                <w:tab w:val="left" w:pos="1701"/>
              </w:tabs>
              <w:rPr>
                <w:rFonts w:ascii="Calibri" w:hAnsi="Calibri" w:cs="Calibri"/>
                <w:sz w:val="22"/>
                <w:szCs w:val="22"/>
              </w:rPr>
            </w:pPr>
            <w:r w:rsidRPr="00D527CE">
              <w:rPr>
                <w:rFonts w:ascii="Calibri" w:hAnsi="Calibri" w:cs="Calibri"/>
                <w:sz w:val="22"/>
                <w:szCs w:val="22"/>
              </w:rPr>
              <w:t>Maternity leave, parental leave, redundancy letters, notifications</w:t>
            </w:r>
          </w:p>
        </w:tc>
        <w:tc>
          <w:tcPr>
            <w:tcW w:w="3725" w:type="dxa"/>
            <w:shd w:val="clear" w:color="auto" w:fill="auto"/>
          </w:tcPr>
          <w:p w14:paraId="052757EC" w14:textId="77777777" w:rsidR="00451660" w:rsidRPr="00D527CE" w:rsidRDefault="00451660" w:rsidP="00F7116C">
            <w:pPr>
              <w:pStyle w:val="DefaultText"/>
              <w:tabs>
                <w:tab w:val="left" w:pos="567"/>
                <w:tab w:val="left" w:pos="1418"/>
                <w:tab w:val="left" w:pos="1701"/>
              </w:tabs>
              <w:rPr>
                <w:rFonts w:ascii="Calibri" w:hAnsi="Calibri" w:cs="Calibri"/>
                <w:sz w:val="22"/>
                <w:szCs w:val="22"/>
              </w:rPr>
            </w:pPr>
            <w:r w:rsidRPr="00D527CE">
              <w:rPr>
                <w:rFonts w:ascii="Calibri" w:hAnsi="Calibri" w:cs="Calibri"/>
                <w:sz w:val="22"/>
                <w:szCs w:val="22"/>
              </w:rPr>
              <w:t>Employment Rights Act 1996 and Equality Act 2010</w:t>
            </w:r>
          </w:p>
        </w:tc>
        <w:tc>
          <w:tcPr>
            <w:tcW w:w="3725" w:type="dxa"/>
            <w:shd w:val="clear" w:color="auto" w:fill="auto"/>
          </w:tcPr>
          <w:p w14:paraId="5164BD71" w14:textId="77777777" w:rsidR="00451660" w:rsidRPr="00D527CE" w:rsidRDefault="00451660" w:rsidP="00F7116C">
            <w:pPr>
              <w:pStyle w:val="DefaultText"/>
              <w:tabs>
                <w:tab w:val="left" w:pos="567"/>
                <w:tab w:val="left" w:pos="1418"/>
                <w:tab w:val="left" w:pos="1701"/>
              </w:tabs>
              <w:rPr>
                <w:rFonts w:ascii="Calibri" w:hAnsi="Calibri" w:cs="Calibri"/>
                <w:sz w:val="22"/>
                <w:szCs w:val="22"/>
              </w:rPr>
            </w:pPr>
            <w:r w:rsidRPr="00D527CE">
              <w:rPr>
                <w:rFonts w:ascii="Calibri" w:hAnsi="Calibri" w:cs="Calibri"/>
                <w:sz w:val="22"/>
                <w:szCs w:val="22"/>
              </w:rPr>
              <w:t>Held on staff file see above</w:t>
            </w:r>
          </w:p>
        </w:tc>
        <w:tc>
          <w:tcPr>
            <w:tcW w:w="3725" w:type="dxa"/>
            <w:shd w:val="clear" w:color="auto" w:fill="auto"/>
          </w:tcPr>
          <w:p w14:paraId="20C4878C" w14:textId="77777777" w:rsidR="00451660" w:rsidRPr="00D527CE" w:rsidRDefault="00451660" w:rsidP="00F7116C">
            <w:pPr>
              <w:pStyle w:val="DefaultText"/>
              <w:tabs>
                <w:tab w:val="left" w:pos="567"/>
                <w:tab w:val="left" w:pos="1418"/>
                <w:tab w:val="left" w:pos="1701"/>
              </w:tabs>
              <w:rPr>
                <w:rFonts w:ascii="Calibri" w:hAnsi="Calibri" w:cs="Calibri"/>
                <w:sz w:val="22"/>
                <w:szCs w:val="22"/>
              </w:rPr>
            </w:pPr>
            <w:r w:rsidRPr="00D527CE">
              <w:rPr>
                <w:rFonts w:ascii="Calibri" w:hAnsi="Calibri" w:cs="Calibri"/>
                <w:sz w:val="22"/>
                <w:szCs w:val="22"/>
              </w:rPr>
              <w:t>Secure in school disposal</w:t>
            </w:r>
          </w:p>
        </w:tc>
      </w:tr>
    </w:tbl>
    <w:p w14:paraId="6A18FB87" w14:textId="3CCA6E64" w:rsidR="00451660" w:rsidRPr="002F7396" w:rsidRDefault="00451660" w:rsidP="00722D00">
      <w:pPr>
        <w:spacing w:after="0" w:line="240" w:lineRule="auto"/>
        <w:rPr>
          <w:rFonts w:ascii="Calibri" w:hAnsi="Calibri" w:cs="Calibri"/>
          <w:sz w:val="24"/>
          <w:szCs w:val="24"/>
        </w:rPr>
      </w:pPr>
    </w:p>
    <w:p w14:paraId="6C010286" w14:textId="77777777" w:rsidR="00451660" w:rsidRDefault="00451660" w:rsidP="00722D00">
      <w:pPr>
        <w:spacing w:after="0" w:line="240" w:lineRule="auto"/>
        <w:rPr>
          <w:rFonts w:cstheme="minorHAnsi"/>
          <w:sz w:val="24"/>
          <w:szCs w:val="24"/>
        </w:rPr>
        <w:sectPr w:rsidR="00451660" w:rsidSect="00451660">
          <w:pgSz w:w="16838" w:h="11906" w:orient="landscape"/>
          <w:pgMar w:top="1134" w:right="1134" w:bottom="1134" w:left="1021" w:header="709" w:footer="709" w:gutter="0"/>
          <w:cols w:space="708"/>
          <w:titlePg/>
          <w:docGrid w:linePitch="360"/>
        </w:sectPr>
      </w:pPr>
    </w:p>
    <w:p w14:paraId="5DDAB6A6" w14:textId="77777777" w:rsidR="00A5442D" w:rsidRPr="002F7396" w:rsidRDefault="00A5442D" w:rsidP="00A5442D">
      <w:pPr>
        <w:pStyle w:val="DefaultText"/>
        <w:tabs>
          <w:tab w:val="left" w:pos="567"/>
          <w:tab w:val="left" w:pos="1418"/>
          <w:tab w:val="left" w:pos="1701"/>
        </w:tabs>
        <w:rPr>
          <w:rFonts w:ascii="Calibri" w:hAnsi="Calibri" w:cs="Calibri"/>
          <w:b/>
          <w:color w:val="ED7D31"/>
          <w:sz w:val="32"/>
          <w:szCs w:val="32"/>
        </w:rPr>
      </w:pPr>
      <w:r w:rsidRPr="002F7396">
        <w:rPr>
          <w:rFonts w:ascii="Calibri" w:hAnsi="Calibri" w:cs="Calibri"/>
          <w:b/>
          <w:color w:val="ED7D31"/>
          <w:sz w:val="32"/>
          <w:szCs w:val="32"/>
        </w:rPr>
        <w:lastRenderedPageBreak/>
        <w:t>PART TWO-PUPILS, PARENTS AND CARERS DATA SECURITY POLICY</w:t>
      </w:r>
    </w:p>
    <w:p w14:paraId="2A9DEE19" w14:textId="77777777" w:rsidR="00A5442D" w:rsidRPr="002F7396" w:rsidRDefault="00A5442D" w:rsidP="00A5442D">
      <w:pPr>
        <w:pStyle w:val="DefaultText"/>
        <w:tabs>
          <w:tab w:val="left" w:pos="567"/>
          <w:tab w:val="left" w:pos="1418"/>
          <w:tab w:val="left" w:pos="1701"/>
        </w:tabs>
        <w:rPr>
          <w:rFonts w:ascii="Calibri" w:hAnsi="Calibri" w:cs="Calibri"/>
          <w:b/>
          <w:color w:val="ED7D31"/>
          <w:szCs w:val="24"/>
        </w:rPr>
      </w:pPr>
    </w:p>
    <w:p w14:paraId="07C40F39" w14:textId="77777777" w:rsidR="00A5442D" w:rsidRPr="002F7396" w:rsidRDefault="00A5442D" w:rsidP="00A5442D">
      <w:pPr>
        <w:pStyle w:val="DefaultText"/>
        <w:rPr>
          <w:rFonts w:ascii="Calibri" w:hAnsi="Calibri" w:cs="Calibri"/>
          <w:b/>
          <w:color w:val="ED7D31"/>
          <w:szCs w:val="24"/>
        </w:rPr>
      </w:pPr>
      <w:r w:rsidRPr="002F7396">
        <w:rPr>
          <w:rFonts w:ascii="Calibri" w:hAnsi="Calibri" w:cs="Calibri"/>
          <w:b/>
          <w:color w:val="ED7D31"/>
          <w:szCs w:val="24"/>
        </w:rPr>
        <w:t>DATA PRIVACY POLICY -EDUCATION</w:t>
      </w:r>
    </w:p>
    <w:p w14:paraId="0788C4E5" w14:textId="77777777" w:rsidR="00A5442D" w:rsidRPr="002F7396" w:rsidRDefault="00A5442D" w:rsidP="00A5442D">
      <w:pPr>
        <w:spacing w:after="0" w:line="240" w:lineRule="auto"/>
        <w:rPr>
          <w:rFonts w:ascii="Calibri" w:hAnsi="Calibri" w:cs="Calibri"/>
          <w:sz w:val="24"/>
          <w:szCs w:val="24"/>
          <w:lang w:val="en-US" w:bidi="en-US"/>
        </w:rPr>
      </w:pPr>
      <w:r w:rsidRPr="002F7396">
        <w:rPr>
          <w:rFonts w:ascii="Calibri" w:hAnsi="Calibri" w:cs="Calibri"/>
          <w:sz w:val="24"/>
          <w:szCs w:val="24"/>
          <w:lang w:val="en-US" w:bidi="en-US"/>
        </w:rPr>
        <w:t>Bright Futures Educational Trust’s (BFET or the Trust) Strategy underpins all aspects of this policy and the way in which it will be applied.  These elements are:</w:t>
      </w:r>
    </w:p>
    <w:p w14:paraId="24F627BC" w14:textId="77777777" w:rsidR="00A5442D" w:rsidRPr="002F7396" w:rsidRDefault="00A5442D" w:rsidP="00A5442D">
      <w:pPr>
        <w:numPr>
          <w:ilvl w:val="0"/>
          <w:numId w:val="1"/>
        </w:numPr>
        <w:overflowPunct w:val="0"/>
        <w:autoSpaceDE w:val="0"/>
        <w:autoSpaceDN w:val="0"/>
        <w:adjustRightInd w:val="0"/>
        <w:spacing w:after="0" w:line="240" w:lineRule="auto"/>
        <w:textAlignment w:val="baseline"/>
        <w:rPr>
          <w:rFonts w:ascii="Calibri" w:hAnsi="Calibri" w:cs="Calibri"/>
          <w:sz w:val="24"/>
          <w:szCs w:val="24"/>
        </w:rPr>
      </w:pPr>
      <w:r w:rsidRPr="002F7396">
        <w:rPr>
          <w:rFonts w:ascii="Calibri" w:hAnsi="Calibri" w:cs="Calibri"/>
          <w:sz w:val="24"/>
          <w:szCs w:val="24"/>
          <w:lang w:val="en-US" w:bidi="en-US"/>
        </w:rPr>
        <w:t xml:space="preserve">Our vision, the best </w:t>
      </w:r>
      <w:r w:rsidRPr="002F7396">
        <w:rPr>
          <w:rFonts w:ascii="Calibri" w:hAnsi="Calibri" w:cs="Calibri"/>
          <w:b/>
          <w:i/>
          <w:sz w:val="24"/>
          <w:szCs w:val="24"/>
          <w:lang w:val="en-US" w:bidi="en-US"/>
        </w:rPr>
        <w:t>for</w:t>
      </w:r>
      <w:r w:rsidRPr="002F7396">
        <w:rPr>
          <w:rFonts w:ascii="Calibri" w:hAnsi="Calibri" w:cs="Calibri"/>
          <w:sz w:val="24"/>
          <w:szCs w:val="24"/>
          <w:lang w:val="en-US" w:bidi="en-US"/>
        </w:rPr>
        <w:t xml:space="preserve"> everyone and the best </w:t>
      </w:r>
      <w:r w:rsidRPr="002F7396">
        <w:rPr>
          <w:rFonts w:ascii="Calibri" w:hAnsi="Calibri" w:cs="Calibri"/>
          <w:b/>
          <w:i/>
          <w:sz w:val="24"/>
          <w:szCs w:val="24"/>
          <w:lang w:val="en-US" w:bidi="en-US"/>
        </w:rPr>
        <w:t>from</w:t>
      </w:r>
      <w:r w:rsidRPr="002F7396">
        <w:rPr>
          <w:rFonts w:ascii="Calibri" w:hAnsi="Calibri" w:cs="Calibri"/>
          <w:sz w:val="24"/>
          <w:szCs w:val="24"/>
          <w:lang w:val="en-US" w:bidi="en-US"/>
        </w:rPr>
        <w:t xml:space="preserve"> everyone;</w:t>
      </w:r>
    </w:p>
    <w:p w14:paraId="125F2706" w14:textId="77777777" w:rsidR="00A5442D" w:rsidRPr="002F7396" w:rsidRDefault="00A5442D" w:rsidP="00A5442D">
      <w:pPr>
        <w:numPr>
          <w:ilvl w:val="0"/>
          <w:numId w:val="1"/>
        </w:numPr>
        <w:overflowPunct w:val="0"/>
        <w:autoSpaceDE w:val="0"/>
        <w:autoSpaceDN w:val="0"/>
        <w:adjustRightInd w:val="0"/>
        <w:spacing w:after="0" w:line="240" w:lineRule="auto"/>
        <w:textAlignment w:val="baseline"/>
        <w:rPr>
          <w:rFonts w:ascii="Calibri" w:hAnsi="Calibri" w:cs="Calibri"/>
          <w:sz w:val="24"/>
          <w:szCs w:val="24"/>
        </w:rPr>
      </w:pPr>
      <w:r w:rsidRPr="002F7396">
        <w:rPr>
          <w:rFonts w:ascii="Calibri" w:hAnsi="Calibri" w:cs="Calibri"/>
          <w:sz w:val="24"/>
          <w:szCs w:val="24"/>
          <w:lang w:val="en-US" w:bidi="en-US"/>
        </w:rPr>
        <w:t xml:space="preserve">Two of our values; </w:t>
      </w:r>
      <w:r w:rsidRPr="002F7396">
        <w:rPr>
          <w:rFonts w:ascii="Calibri" w:hAnsi="Calibri" w:cs="Calibri"/>
          <w:b/>
          <w:color w:val="000000"/>
          <w:sz w:val="24"/>
          <w:szCs w:val="24"/>
        </w:rPr>
        <w:t>Integrity</w:t>
      </w:r>
      <w:r w:rsidRPr="002F7396">
        <w:rPr>
          <w:rFonts w:ascii="Calibri" w:hAnsi="Calibri" w:cs="Calibri"/>
          <w:sz w:val="24"/>
          <w:szCs w:val="24"/>
        </w:rPr>
        <w:t xml:space="preserve">: We do the right things for the right reasons and </w:t>
      </w:r>
      <w:r w:rsidRPr="002F7396">
        <w:rPr>
          <w:rFonts w:ascii="Calibri" w:hAnsi="Calibri" w:cs="Calibri"/>
          <w:b/>
          <w:sz w:val="24"/>
          <w:szCs w:val="24"/>
        </w:rPr>
        <w:t>Passion</w:t>
      </w:r>
      <w:r w:rsidRPr="002F7396">
        <w:rPr>
          <w:rFonts w:ascii="Calibri" w:hAnsi="Calibri" w:cs="Calibri"/>
          <w:sz w:val="24"/>
          <w:szCs w:val="24"/>
        </w:rPr>
        <w:t>: We take responsibility, work hard and have high aspirations;</w:t>
      </w:r>
    </w:p>
    <w:p w14:paraId="6768CED8" w14:textId="77777777" w:rsidR="00A5442D" w:rsidRPr="002F7396" w:rsidRDefault="00A5442D" w:rsidP="00A5442D">
      <w:pPr>
        <w:pStyle w:val="DefaultText"/>
        <w:numPr>
          <w:ilvl w:val="0"/>
          <w:numId w:val="1"/>
        </w:numPr>
        <w:rPr>
          <w:rFonts w:ascii="Calibri" w:hAnsi="Calibri" w:cs="Calibri"/>
          <w:b/>
          <w:szCs w:val="24"/>
        </w:rPr>
      </w:pPr>
      <w:r w:rsidRPr="002F7396">
        <w:rPr>
          <w:rFonts w:ascii="Calibri" w:hAnsi="Calibri" w:cs="Calibri"/>
          <w:szCs w:val="24"/>
        </w:rPr>
        <w:t xml:space="preserve">Two of our commitments: </w:t>
      </w:r>
      <w:r w:rsidRPr="002F7396">
        <w:rPr>
          <w:rFonts w:ascii="Calibri" w:hAnsi="Calibri" w:cs="Calibri"/>
          <w:b/>
          <w:szCs w:val="24"/>
        </w:rPr>
        <w:t xml:space="preserve">Effective Communication </w:t>
      </w:r>
      <w:r w:rsidRPr="002F7396">
        <w:rPr>
          <w:rFonts w:ascii="Calibri" w:hAnsi="Calibri" w:cs="Calibri"/>
          <w:szCs w:val="24"/>
        </w:rPr>
        <w:t>and</w:t>
      </w:r>
      <w:r w:rsidRPr="002F7396">
        <w:rPr>
          <w:rFonts w:ascii="Calibri" w:hAnsi="Calibri" w:cs="Calibri"/>
          <w:b/>
          <w:szCs w:val="24"/>
        </w:rPr>
        <w:t xml:space="preserve"> Strong Governance and Accountability.</w:t>
      </w:r>
      <w:r w:rsidRPr="002F7396">
        <w:rPr>
          <w:rFonts w:ascii="Calibri" w:hAnsi="Calibri" w:cs="Calibri"/>
          <w:szCs w:val="24"/>
        </w:rPr>
        <w:t xml:space="preserve">    </w:t>
      </w:r>
    </w:p>
    <w:p w14:paraId="3AD4211E" w14:textId="77777777" w:rsidR="00A5442D" w:rsidRPr="002F7396" w:rsidRDefault="00A5442D" w:rsidP="00A5442D">
      <w:pPr>
        <w:pStyle w:val="DefaultText"/>
        <w:rPr>
          <w:rFonts w:ascii="Calibri" w:hAnsi="Calibri" w:cs="Calibri"/>
          <w:b/>
          <w:szCs w:val="24"/>
        </w:rPr>
      </w:pPr>
    </w:p>
    <w:p w14:paraId="77073DE8" w14:textId="77777777" w:rsidR="00A5442D" w:rsidRPr="002F7396" w:rsidRDefault="00A5442D" w:rsidP="00A5442D">
      <w:pPr>
        <w:pStyle w:val="DefaultText"/>
        <w:tabs>
          <w:tab w:val="left" w:pos="709"/>
          <w:tab w:val="left" w:pos="1276"/>
          <w:tab w:val="left" w:pos="1701"/>
        </w:tabs>
        <w:ind w:left="720" w:hanging="720"/>
        <w:rPr>
          <w:rFonts w:ascii="Calibri" w:hAnsi="Calibri" w:cs="Calibri"/>
          <w:b/>
          <w:color w:val="ED7D31"/>
          <w:szCs w:val="24"/>
        </w:rPr>
      </w:pPr>
      <w:r w:rsidRPr="002F7396">
        <w:rPr>
          <w:rFonts w:ascii="Calibri" w:hAnsi="Calibri" w:cs="Calibri"/>
          <w:b/>
          <w:color w:val="ED7D31"/>
          <w:szCs w:val="24"/>
        </w:rPr>
        <w:t>What is the Policy for?</w:t>
      </w:r>
    </w:p>
    <w:p w14:paraId="6BDEEE75" w14:textId="77777777" w:rsidR="00A5442D" w:rsidRPr="002F7396" w:rsidRDefault="00A5442D" w:rsidP="00A5442D">
      <w:pPr>
        <w:pStyle w:val="HD6Level2"/>
        <w:spacing w:after="0" w:line="240" w:lineRule="auto"/>
        <w:jc w:val="left"/>
        <w:rPr>
          <w:rFonts w:ascii="Calibri" w:hAnsi="Calibri" w:cs="Calibri"/>
          <w:sz w:val="24"/>
          <w:szCs w:val="24"/>
        </w:rPr>
      </w:pPr>
      <w:r w:rsidRPr="002F7396">
        <w:rPr>
          <w:rFonts w:ascii="Calibri" w:hAnsi="Calibri" w:cs="Calibri"/>
          <w:sz w:val="24"/>
          <w:szCs w:val="24"/>
        </w:rPr>
        <w:t xml:space="preserve">This policy sets out the duties of Bright Futures Educational Trust (“the </w:t>
      </w:r>
      <w:r w:rsidRPr="002F7396">
        <w:rPr>
          <w:rFonts w:ascii="Calibri" w:hAnsi="Calibri" w:cs="Calibri"/>
          <w:b/>
          <w:sz w:val="24"/>
          <w:szCs w:val="24"/>
        </w:rPr>
        <w:t>Trust</w:t>
      </w:r>
      <w:r w:rsidRPr="002F7396">
        <w:rPr>
          <w:rFonts w:ascii="Calibri" w:hAnsi="Calibri" w:cs="Calibri"/>
          <w:sz w:val="24"/>
          <w:szCs w:val="24"/>
        </w:rPr>
        <w:t>”) under General Data Protection Regulation (“GDPR”), the Data Protection Act 2018, and is based on guidance published by the Information Commissioner’s Office and model privacy notices published by the Department for Education. The policy details the responsible bodies/person for compliance and the procedures that will be applied.</w:t>
      </w:r>
    </w:p>
    <w:p w14:paraId="626EDE09" w14:textId="77777777" w:rsidR="00A5442D" w:rsidRPr="002F7396" w:rsidRDefault="00A5442D" w:rsidP="00A5442D">
      <w:pPr>
        <w:pStyle w:val="HD6Level2"/>
        <w:spacing w:after="0" w:line="240" w:lineRule="auto"/>
        <w:jc w:val="left"/>
        <w:rPr>
          <w:rFonts w:ascii="Calibri" w:hAnsi="Calibri" w:cs="Calibri"/>
          <w:sz w:val="24"/>
          <w:szCs w:val="24"/>
        </w:rPr>
      </w:pPr>
      <w:r w:rsidRPr="002F7396">
        <w:rPr>
          <w:rFonts w:ascii="Calibri" w:hAnsi="Calibri" w:cs="Calibri"/>
          <w:sz w:val="24"/>
          <w:szCs w:val="24"/>
        </w:rPr>
        <w:t>By Trust we mean, all academies in the Trust and the head office of the Trust</w:t>
      </w:r>
    </w:p>
    <w:p w14:paraId="5248EFE3" w14:textId="77777777" w:rsidR="00A5442D" w:rsidRPr="002F7396" w:rsidRDefault="00A5442D" w:rsidP="00A5442D">
      <w:pPr>
        <w:pStyle w:val="HD6Level2"/>
        <w:spacing w:after="0" w:line="240" w:lineRule="auto"/>
        <w:jc w:val="left"/>
        <w:rPr>
          <w:rFonts w:ascii="Calibri" w:hAnsi="Calibri" w:cs="Calibri"/>
          <w:sz w:val="24"/>
          <w:szCs w:val="24"/>
        </w:rPr>
      </w:pPr>
    </w:p>
    <w:p w14:paraId="5327B187" w14:textId="77777777" w:rsidR="00A5442D" w:rsidRPr="002F7396" w:rsidRDefault="00A5442D" w:rsidP="00A5442D">
      <w:pPr>
        <w:pStyle w:val="DefaultText"/>
        <w:tabs>
          <w:tab w:val="left" w:pos="709"/>
          <w:tab w:val="left" w:pos="1418"/>
          <w:tab w:val="left" w:pos="1701"/>
        </w:tabs>
        <w:rPr>
          <w:rFonts w:ascii="Calibri" w:hAnsi="Calibri" w:cs="Calibri"/>
          <w:szCs w:val="24"/>
        </w:rPr>
      </w:pPr>
      <w:r w:rsidRPr="002F7396">
        <w:rPr>
          <w:rFonts w:ascii="Calibri" w:hAnsi="Calibri" w:cs="Calibri"/>
          <w:b/>
          <w:color w:val="ED7D31"/>
          <w:szCs w:val="24"/>
        </w:rPr>
        <w:t>Who is the Policy for?</w:t>
      </w:r>
    </w:p>
    <w:p w14:paraId="34D26E9F" w14:textId="77777777" w:rsidR="00A5442D" w:rsidRDefault="00A5442D" w:rsidP="00A5442D">
      <w:pPr>
        <w:pStyle w:val="DefaultText"/>
        <w:tabs>
          <w:tab w:val="left" w:pos="709"/>
          <w:tab w:val="left" w:pos="1418"/>
          <w:tab w:val="left" w:pos="1701"/>
        </w:tabs>
        <w:rPr>
          <w:rFonts w:ascii="Calibri" w:hAnsi="Calibri" w:cs="Calibri"/>
          <w:szCs w:val="24"/>
        </w:rPr>
      </w:pPr>
      <w:r>
        <w:rPr>
          <w:rFonts w:ascii="Calibri" w:hAnsi="Calibri" w:cs="Calibri"/>
          <w:szCs w:val="24"/>
        </w:rPr>
        <w:t>Part Two of this policy is for pupils and parents/cares to understand how their personal data will be handled.  It is also for staff to understand their responsibilities in handling the personal data of pupils, parents and carers.  It is published on our website.</w:t>
      </w:r>
    </w:p>
    <w:p w14:paraId="07EA96CB" w14:textId="77777777" w:rsidR="00A5442D" w:rsidRDefault="00A5442D" w:rsidP="00A5442D">
      <w:pPr>
        <w:pStyle w:val="DefaultText"/>
        <w:tabs>
          <w:tab w:val="left" w:pos="709"/>
          <w:tab w:val="left" w:pos="1418"/>
          <w:tab w:val="left" w:pos="1701"/>
        </w:tabs>
        <w:rPr>
          <w:rFonts w:ascii="Calibri" w:hAnsi="Calibri" w:cs="Calibri"/>
          <w:szCs w:val="24"/>
        </w:rPr>
      </w:pPr>
    </w:p>
    <w:p w14:paraId="4DA792BB" w14:textId="77777777" w:rsidR="00A5442D" w:rsidRPr="002F7396" w:rsidRDefault="00A5442D" w:rsidP="00A5442D">
      <w:pPr>
        <w:pStyle w:val="DefaultText"/>
        <w:tabs>
          <w:tab w:val="left" w:pos="709"/>
          <w:tab w:val="left" w:pos="1418"/>
          <w:tab w:val="left" w:pos="1701"/>
        </w:tabs>
        <w:rPr>
          <w:rFonts w:ascii="Calibri" w:hAnsi="Calibri" w:cs="Calibri"/>
          <w:szCs w:val="24"/>
        </w:rPr>
      </w:pPr>
      <w:r>
        <w:rPr>
          <w:rFonts w:ascii="Calibri" w:hAnsi="Calibri" w:cs="Calibri"/>
          <w:szCs w:val="24"/>
        </w:rPr>
        <w:t xml:space="preserve">Part One of this policy is for </w:t>
      </w:r>
      <w:r w:rsidRPr="002F7396">
        <w:rPr>
          <w:rFonts w:ascii="Calibri" w:hAnsi="Calibri" w:cs="Calibri"/>
          <w:szCs w:val="24"/>
        </w:rPr>
        <w:t>the attention of anyone who is employed by, provides a service to, or volunteers to work at the Trust and its academies.  This includes governors and trustees.</w:t>
      </w:r>
      <w:r>
        <w:rPr>
          <w:rFonts w:ascii="Calibri" w:hAnsi="Calibri" w:cs="Calibri"/>
          <w:szCs w:val="24"/>
        </w:rPr>
        <w:t xml:space="preserve">  </w:t>
      </w:r>
    </w:p>
    <w:p w14:paraId="30B4F77C" w14:textId="77777777" w:rsidR="00A5442D" w:rsidRDefault="00A5442D" w:rsidP="00A5442D">
      <w:pPr>
        <w:pStyle w:val="DefaultText"/>
        <w:tabs>
          <w:tab w:val="left" w:pos="709"/>
          <w:tab w:val="left" w:pos="1418"/>
          <w:tab w:val="left" w:pos="1701"/>
        </w:tabs>
        <w:rPr>
          <w:rFonts w:ascii="Calibri" w:hAnsi="Calibri" w:cs="Calibri"/>
          <w:szCs w:val="24"/>
        </w:rPr>
      </w:pPr>
    </w:p>
    <w:p w14:paraId="29872AF0" w14:textId="77777777" w:rsidR="00A5442D" w:rsidRPr="002F7396" w:rsidRDefault="00A5442D" w:rsidP="00A5442D">
      <w:pPr>
        <w:pStyle w:val="HD6Heading1"/>
        <w:spacing w:after="0" w:line="240" w:lineRule="auto"/>
        <w:rPr>
          <w:rFonts w:ascii="Calibri" w:hAnsi="Calibri" w:cs="Calibri"/>
          <w:b w:val="0"/>
          <w:caps w:val="0"/>
          <w:color w:val="ED7D31"/>
          <w:sz w:val="24"/>
          <w:szCs w:val="24"/>
        </w:rPr>
      </w:pPr>
      <w:r w:rsidRPr="002F7396">
        <w:rPr>
          <w:rFonts w:ascii="Calibri" w:hAnsi="Calibri" w:cs="Calibri"/>
          <w:caps w:val="0"/>
          <w:color w:val="ED7D31"/>
          <w:sz w:val="24"/>
          <w:szCs w:val="24"/>
        </w:rPr>
        <w:t>About this policy</w:t>
      </w:r>
    </w:p>
    <w:p w14:paraId="4186F954" w14:textId="77777777" w:rsidR="00A5442D" w:rsidRDefault="00A5442D" w:rsidP="00A5442D">
      <w:pPr>
        <w:pStyle w:val="HD6Level2"/>
        <w:spacing w:after="0" w:line="240" w:lineRule="auto"/>
        <w:jc w:val="left"/>
        <w:rPr>
          <w:rFonts w:ascii="Calibri" w:hAnsi="Calibri" w:cs="Calibri"/>
          <w:sz w:val="24"/>
          <w:szCs w:val="24"/>
        </w:rPr>
      </w:pPr>
      <w:r w:rsidRPr="002F7396">
        <w:rPr>
          <w:rFonts w:ascii="Calibri" w:hAnsi="Calibri" w:cs="Calibri"/>
          <w:sz w:val="24"/>
          <w:szCs w:val="24"/>
        </w:rPr>
        <w:t>Our Trust processes personal information relating to pupils, staff and visitors, and, therefore, is a Controller</w:t>
      </w:r>
      <w:r>
        <w:rPr>
          <w:rFonts w:ascii="Calibri" w:hAnsi="Calibri" w:cs="Calibri"/>
          <w:sz w:val="24"/>
          <w:szCs w:val="24"/>
        </w:rPr>
        <w:t>.</w:t>
      </w:r>
    </w:p>
    <w:p w14:paraId="7217D192" w14:textId="77777777" w:rsidR="00A5442D" w:rsidRPr="002F7396" w:rsidRDefault="00A5442D" w:rsidP="00A5442D">
      <w:pPr>
        <w:pStyle w:val="HD6Level2"/>
        <w:spacing w:after="0" w:line="240" w:lineRule="auto"/>
        <w:jc w:val="left"/>
        <w:rPr>
          <w:rFonts w:ascii="Calibri" w:hAnsi="Calibri" w:cs="Calibri"/>
          <w:sz w:val="24"/>
          <w:szCs w:val="24"/>
        </w:rPr>
      </w:pPr>
    </w:p>
    <w:p w14:paraId="16CFC7E0" w14:textId="77777777" w:rsidR="00A5442D" w:rsidRDefault="00A5442D" w:rsidP="00A5442D">
      <w:pPr>
        <w:pStyle w:val="HD6Level2"/>
        <w:spacing w:after="0" w:line="240" w:lineRule="auto"/>
        <w:jc w:val="left"/>
        <w:rPr>
          <w:rFonts w:ascii="Calibri" w:hAnsi="Calibri" w:cs="Calibri"/>
          <w:sz w:val="24"/>
          <w:szCs w:val="24"/>
        </w:rPr>
      </w:pPr>
      <w:r w:rsidRPr="002F7396">
        <w:rPr>
          <w:rFonts w:ascii="Calibri" w:hAnsi="Calibri" w:cs="Calibri"/>
          <w:sz w:val="24"/>
          <w:szCs w:val="24"/>
        </w:rPr>
        <w:t>The Trust is registered as a Controller with the Information Commissioner’s Office and renews this registration annually. The Trust’s registration number is: ZA023935.</w:t>
      </w:r>
    </w:p>
    <w:p w14:paraId="3C339D57" w14:textId="77777777" w:rsidR="00A5442D" w:rsidRPr="002F7396" w:rsidRDefault="00A5442D" w:rsidP="00A5442D">
      <w:pPr>
        <w:pStyle w:val="HD6Level2"/>
        <w:spacing w:after="0" w:line="240" w:lineRule="auto"/>
        <w:jc w:val="left"/>
        <w:rPr>
          <w:rFonts w:ascii="Calibri" w:hAnsi="Calibri" w:cs="Calibri"/>
          <w:sz w:val="24"/>
          <w:szCs w:val="24"/>
        </w:rPr>
      </w:pPr>
    </w:p>
    <w:p w14:paraId="2327D897" w14:textId="77777777" w:rsidR="00A5442D" w:rsidRPr="002F7396" w:rsidRDefault="00A5442D" w:rsidP="00A5442D">
      <w:pPr>
        <w:pStyle w:val="HD6Level2"/>
        <w:spacing w:after="0" w:line="240" w:lineRule="auto"/>
        <w:jc w:val="left"/>
        <w:rPr>
          <w:rFonts w:ascii="Calibri" w:hAnsi="Calibri" w:cs="Calibri"/>
          <w:sz w:val="24"/>
          <w:szCs w:val="24"/>
        </w:rPr>
      </w:pPr>
      <w:r w:rsidRPr="002F7396">
        <w:rPr>
          <w:rFonts w:ascii="Calibri" w:hAnsi="Calibri" w:cs="Calibri"/>
          <w:sz w:val="24"/>
          <w:szCs w:val="24"/>
        </w:rPr>
        <w:t xml:space="preserve">During the course of its activities the Trust will process personal data (which may be held on paper, electronically, or otherwise) about the Trust’s staff (including temporary staff), agency workers, volunteers, pupils, their parents, or carers, and other individuals (including suppliers and governors and trustees).  </w:t>
      </w:r>
    </w:p>
    <w:p w14:paraId="4AACE55B" w14:textId="77777777" w:rsidR="00A5442D" w:rsidRDefault="00A5442D" w:rsidP="00A5442D">
      <w:pPr>
        <w:pStyle w:val="HD6Level2"/>
        <w:spacing w:after="0" w:line="240" w:lineRule="auto"/>
        <w:jc w:val="left"/>
        <w:rPr>
          <w:rFonts w:ascii="Calibri" w:hAnsi="Calibri" w:cs="Calibri"/>
          <w:sz w:val="24"/>
          <w:szCs w:val="24"/>
        </w:rPr>
      </w:pPr>
      <w:r w:rsidRPr="002F7396">
        <w:rPr>
          <w:rFonts w:ascii="Calibri" w:hAnsi="Calibri" w:cs="Calibri"/>
          <w:sz w:val="24"/>
          <w:szCs w:val="24"/>
        </w:rPr>
        <w:t xml:space="preserve">The </w:t>
      </w:r>
      <w:r w:rsidRPr="002F7396">
        <w:rPr>
          <w:rFonts w:ascii="Calibri" w:hAnsi="Calibri" w:cs="Calibri"/>
          <w:color w:val="000000"/>
          <w:sz w:val="24"/>
          <w:szCs w:val="24"/>
        </w:rPr>
        <w:t>Trust Board</w:t>
      </w:r>
      <w:r w:rsidRPr="002F7396">
        <w:rPr>
          <w:rFonts w:ascii="Calibri" w:hAnsi="Calibri" w:cs="Calibri"/>
          <w:sz w:val="24"/>
          <w:szCs w:val="24"/>
        </w:rPr>
        <w:t xml:space="preserve"> also complies with ICO and DfE Guidance applicable from time to time.</w:t>
      </w:r>
    </w:p>
    <w:p w14:paraId="289CD355" w14:textId="6CA3EE1F" w:rsidR="000A78A0" w:rsidRDefault="000A78A0" w:rsidP="00A5442D">
      <w:pPr>
        <w:spacing w:after="0" w:line="240" w:lineRule="auto"/>
        <w:rPr>
          <w:rFonts w:cstheme="minorHAnsi"/>
          <w:sz w:val="24"/>
          <w:szCs w:val="24"/>
        </w:rPr>
      </w:pPr>
    </w:p>
    <w:p w14:paraId="67F319AA" w14:textId="11128502" w:rsidR="00A5442D" w:rsidRDefault="00A5442D" w:rsidP="00A5442D">
      <w:pPr>
        <w:spacing w:after="0" w:line="240" w:lineRule="auto"/>
        <w:rPr>
          <w:rFonts w:cstheme="minorHAnsi"/>
          <w:sz w:val="24"/>
          <w:szCs w:val="24"/>
        </w:rPr>
      </w:pPr>
    </w:p>
    <w:p w14:paraId="0E856164" w14:textId="6CC2420C" w:rsidR="00A5442D" w:rsidRDefault="00A5442D" w:rsidP="00A5442D">
      <w:pPr>
        <w:spacing w:after="0" w:line="240" w:lineRule="auto"/>
        <w:rPr>
          <w:rFonts w:cstheme="minorHAnsi"/>
          <w:sz w:val="24"/>
          <w:szCs w:val="24"/>
        </w:rPr>
      </w:pPr>
    </w:p>
    <w:p w14:paraId="736CAD62" w14:textId="7603648F" w:rsidR="00A5442D" w:rsidRDefault="00A5442D" w:rsidP="00A5442D">
      <w:pPr>
        <w:spacing w:after="0" w:line="240" w:lineRule="auto"/>
        <w:rPr>
          <w:rFonts w:cstheme="minorHAnsi"/>
          <w:sz w:val="24"/>
          <w:szCs w:val="24"/>
        </w:rPr>
      </w:pPr>
    </w:p>
    <w:p w14:paraId="7B35AAEC" w14:textId="44D22F1C" w:rsidR="00A5442D" w:rsidRDefault="00A5442D" w:rsidP="00A5442D">
      <w:pPr>
        <w:spacing w:after="0" w:line="240" w:lineRule="auto"/>
        <w:rPr>
          <w:rFonts w:cstheme="minorHAnsi"/>
          <w:sz w:val="24"/>
          <w:szCs w:val="24"/>
        </w:rPr>
      </w:pPr>
    </w:p>
    <w:p w14:paraId="4E660E14" w14:textId="624009EF" w:rsidR="00A5442D" w:rsidRDefault="00A5442D" w:rsidP="00A5442D">
      <w:pPr>
        <w:spacing w:after="0" w:line="240" w:lineRule="auto"/>
        <w:rPr>
          <w:rFonts w:cstheme="minorHAnsi"/>
          <w:sz w:val="24"/>
          <w:szCs w:val="24"/>
        </w:rPr>
      </w:pPr>
    </w:p>
    <w:p w14:paraId="2D0E508E" w14:textId="77777777" w:rsidR="00A5442D" w:rsidRPr="002F7396" w:rsidRDefault="00A5442D" w:rsidP="00A5442D">
      <w:pPr>
        <w:pStyle w:val="HD6Heading1"/>
        <w:spacing w:after="0" w:line="240" w:lineRule="auto"/>
        <w:rPr>
          <w:rFonts w:ascii="Calibri" w:hAnsi="Calibri" w:cs="Calibri"/>
          <w:color w:val="ED7D31"/>
          <w:sz w:val="24"/>
          <w:szCs w:val="24"/>
        </w:rPr>
      </w:pPr>
      <w:r w:rsidRPr="002F7396">
        <w:rPr>
          <w:rFonts w:ascii="Calibri" w:hAnsi="Calibri" w:cs="Calibri"/>
          <w:color w:val="ED7D31"/>
          <w:sz w:val="24"/>
          <w:szCs w:val="24"/>
        </w:rPr>
        <w:lastRenderedPageBreak/>
        <w:t>d</w:t>
      </w:r>
      <w:r w:rsidRPr="002F7396">
        <w:rPr>
          <w:rFonts w:ascii="Calibri" w:hAnsi="Calibri" w:cs="Calibri"/>
          <w:caps w:val="0"/>
          <w:color w:val="ED7D31"/>
          <w:sz w:val="24"/>
          <w:szCs w:val="24"/>
        </w:rPr>
        <w:t>efinitions</w:t>
      </w:r>
    </w:p>
    <w:p w14:paraId="193524B1" w14:textId="77777777" w:rsidR="00A5442D" w:rsidRPr="002F7396" w:rsidRDefault="00A5442D" w:rsidP="00A5442D">
      <w:pPr>
        <w:pStyle w:val="HD6Level2"/>
        <w:spacing w:after="0" w:line="240" w:lineRule="auto"/>
        <w:ind w:left="419" w:hanging="419"/>
        <w:jc w:val="left"/>
        <w:rPr>
          <w:rFonts w:ascii="Calibri" w:hAnsi="Calibri" w:cs="Calibri"/>
          <w:sz w:val="24"/>
          <w:szCs w:val="24"/>
        </w:rPr>
      </w:pPr>
      <w:r w:rsidRPr="002F7396">
        <w:rPr>
          <w:rFonts w:ascii="Calibri" w:hAnsi="Calibri" w:cs="Calibri"/>
          <w:sz w:val="24"/>
          <w:szCs w:val="24"/>
        </w:rPr>
        <w:t>The definitions in this paragraph apply in this policy.</w:t>
      </w: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4674"/>
        <w:gridCol w:w="4682"/>
      </w:tblGrid>
      <w:tr w:rsidR="00A5442D" w:rsidRPr="002F7396" w14:paraId="0AFE1843" w14:textId="77777777" w:rsidTr="00F7116C">
        <w:trPr>
          <w:trHeight w:val="27"/>
        </w:trPr>
        <w:tc>
          <w:tcPr>
            <w:tcW w:w="4674" w:type="dxa"/>
            <w:shd w:val="clear" w:color="auto" w:fill="BFBFBF"/>
          </w:tcPr>
          <w:p w14:paraId="26CD4A42" w14:textId="77777777" w:rsidR="00A5442D" w:rsidRPr="002F7396" w:rsidRDefault="00A5442D" w:rsidP="00A5442D">
            <w:pPr>
              <w:spacing w:after="0" w:line="240" w:lineRule="auto"/>
              <w:rPr>
                <w:rFonts w:ascii="Calibri" w:hAnsi="Calibri" w:cs="Calibri"/>
                <w:b/>
                <w:sz w:val="24"/>
                <w:szCs w:val="24"/>
              </w:rPr>
            </w:pPr>
            <w:r w:rsidRPr="002F7396">
              <w:rPr>
                <w:rFonts w:ascii="Calibri" w:hAnsi="Calibri" w:cs="Calibri"/>
                <w:b/>
                <w:sz w:val="24"/>
                <w:szCs w:val="24"/>
              </w:rPr>
              <w:t>Term</w:t>
            </w:r>
          </w:p>
        </w:tc>
        <w:tc>
          <w:tcPr>
            <w:tcW w:w="4682" w:type="dxa"/>
            <w:shd w:val="clear" w:color="auto" w:fill="BFBFBF"/>
          </w:tcPr>
          <w:p w14:paraId="2CA6830B" w14:textId="77777777" w:rsidR="00A5442D" w:rsidRPr="002F7396" w:rsidRDefault="00A5442D" w:rsidP="00A5442D">
            <w:pPr>
              <w:spacing w:after="0" w:line="240" w:lineRule="auto"/>
              <w:rPr>
                <w:rFonts w:ascii="Calibri" w:hAnsi="Calibri" w:cs="Calibri"/>
                <w:b/>
                <w:sz w:val="24"/>
                <w:szCs w:val="24"/>
              </w:rPr>
            </w:pPr>
            <w:r w:rsidRPr="002F7396">
              <w:rPr>
                <w:rFonts w:ascii="Calibri" w:hAnsi="Calibri" w:cs="Calibri"/>
                <w:b/>
                <w:sz w:val="24"/>
                <w:szCs w:val="24"/>
              </w:rPr>
              <w:t>Definition</w:t>
            </w:r>
          </w:p>
        </w:tc>
      </w:tr>
      <w:tr w:rsidR="00A5442D" w:rsidRPr="002F7396" w14:paraId="2806D1A2" w14:textId="77777777" w:rsidTr="00F7116C">
        <w:tc>
          <w:tcPr>
            <w:tcW w:w="4674" w:type="dxa"/>
            <w:shd w:val="clear" w:color="auto" w:fill="auto"/>
          </w:tcPr>
          <w:p w14:paraId="50F57EF5" w14:textId="77777777" w:rsidR="00A5442D" w:rsidRPr="002F7396" w:rsidRDefault="00A5442D" w:rsidP="00A5442D">
            <w:pPr>
              <w:spacing w:after="0" w:line="240" w:lineRule="auto"/>
              <w:rPr>
                <w:rFonts w:ascii="Calibri" w:hAnsi="Calibri" w:cs="Calibri"/>
                <w:b/>
                <w:sz w:val="24"/>
                <w:szCs w:val="24"/>
              </w:rPr>
            </w:pPr>
            <w:r w:rsidRPr="002F7396">
              <w:rPr>
                <w:rFonts w:ascii="Calibri" w:hAnsi="Calibri" w:cs="Calibri"/>
                <w:b/>
                <w:sz w:val="24"/>
                <w:szCs w:val="24"/>
              </w:rPr>
              <w:t>Personal data</w:t>
            </w:r>
          </w:p>
        </w:tc>
        <w:tc>
          <w:tcPr>
            <w:tcW w:w="4682" w:type="dxa"/>
            <w:shd w:val="clear" w:color="auto" w:fill="auto"/>
          </w:tcPr>
          <w:p w14:paraId="751454D1" w14:textId="77777777" w:rsidR="00A5442D" w:rsidRPr="002F7396" w:rsidRDefault="00A5442D" w:rsidP="00A5442D">
            <w:pPr>
              <w:spacing w:after="0" w:line="240" w:lineRule="auto"/>
              <w:rPr>
                <w:rFonts w:ascii="Calibri" w:hAnsi="Calibri" w:cs="Calibri"/>
                <w:sz w:val="24"/>
                <w:szCs w:val="24"/>
              </w:rPr>
            </w:pPr>
            <w:r w:rsidRPr="002F7396">
              <w:rPr>
                <w:rFonts w:ascii="Calibri" w:hAnsi="Calibri" w:cs="Calibri"/>
                <w:sz w:val="24"/>
                <w:szCs w:val="24"/>
              </w:rPr>
              <w:t>Data from which a person can be identified, including data that, when combined with other readily available information, leads to a person being identifiable</w:t>
            </w:r>
          </w:p>
        </w:tc>
      </w:tr>
      <w:tr w:rsidR="00A5442D" w:rsidRPr="002F7396" w14:paraId="532CBAB5" w14:textId="77777777" w:rsidTr="00F7116C">
        <w:tc>
          <w:tcPr>
            <w:tcW w:w="4674" w:type="dxa"/>
            <w:shd w:val="clear" w:color="auto" w:fill="auto"/>
          </w:tcPr>
          <w:p w14:paraId="28A5097F" w14:textId="77777777" w:rsidR="00A5442D" w:rsidRPr="002F7396" w:rsidRDefault="00A5442D" w:rsidP="00A5442D">
            <w:pPr>
              <w:spacing w:after="0" w:line="240" w:lineRule="auto"/>
              <w:rPr>
                <w:rFonts w:ascii="Calibri" w:hAnsi="Calibri" w:cs="Calibri"/>
                <w:b/>
                <w:sz w:val="24"/>
                <w:szCs w:val="24"/>
              </w:rPr>
            </w:pPr>
            <w:r w:rsidRPr="002F7396">
              <w:rPr>
                <w:rFonts w:ascii="Calibri" w:hAnsi="Calibri" w:cs="Calibri"/>
                <w:b/>
                <w:sz w:val="24"/>
                <w:szCs w:val="24"/>
              </w:rPr>
              <w:t>Special categories of personal data (formerly sensitive)</w:t>
            </w:r>
          </w:p>
        </w:tc>
        <w:tc>
          <w:tcPr>
            <w:tcW w:w="4682" w:type="dxa"/>
            <w:shd w:val="clear" w:color="auto" w:fill="auto"/>
          </w:tcPr>
          <w:p w14:paraId="5E6A1837" w14:textId="77777777" w:rsidR="00A5442D" w:rsidRPr="002F7396" w:rsidRDefault="00A5442D" w:rsidP="00A5442D">
            <w:pPr>
              <w:spacing w:after="0" w:line="240" w:lineRule="auto"/>
              <w:rPr>
                <w:rFonts w:ascii="Calibri" w:hAnsi="Calibri" w:cs="Calibri"/>
                <w:sz w:val="24"/>
                <w:szCs w:val="24"/>
              </w:rPr>
            </w:pPr>
            <w:r w:rsidRPr="002F7396">
              <w:rPr>
                <w:rFonts w:ascii="Calibri" w:hAnsi="Calibri" w:cs="Calibri"/>
                <w:sz w:val="24"/>
                <w:szCs w:val="24"/>
              </w:rPr>
              <w:t>Data such as:</w:t>
            </w:r>
          </w:p>
          <w:p w14:paraId="272FCFF9" w14:textId="77777777" w:rsidR="00A5442D" w:rsidRPr="002F7396" w:rsidRDefault="00A5442D" w:rsidP="00A5442D">
            <w:pPr>
              <w:spacing w:after="0" w:line="240" w:lineRule="auto"/>
              <w:ind w:left="567"/>
              <w:rPr>
                <w:rFonts w:ascii="Calibri" w:hAnsi="Calibri" w:cs="Calibri"/>
                <w:sz w:val="24"/>
                <w:szCs w:val="24"/>
              </w:rPr>
            </w:pPr>
          </w:p>
          <w:p w14:paraId="704A3CB3" w14:textId="77777777" w:rsidR="00A5442D" w:rsidRPr="002F7396" w:rsidRDefault="00A5442D" w:rsidP="003F7691">
            <w:pPr>
              <w:numPr>
                <w:ilvl w:val="0"/>
                <w:numId w:val="23"/>
              </w:numPr>
              <w:spacing w:after="0" w:line="240" w:lineRule="auto"/>
              <w:ind w:left="567" w:hanging="283"/>
              <w:rPr>
                <w:rFonts w:ascii="Calibri" w:hAnsi="Calibri" w:cs="Calibri"/>
                <w:sz w:val="24"/>
                <w:szCs w:val="24"/>
              </w:rPr>
            </w:pPr>
            <w:r w:rsidRPr="002F7396">
              <w:rPr>
                <w:rFonts w:ascii="Calibri" w:hAnsi="Calibri" w:cs="Calibri"/>
                <w:sz w:val="24"/>
                <w:szCs w:val="24"/>
              </w:rPr>
              <w:t xml:space="preserve">Racial or ethnic origin </w:t>
            </w:r>
          </w:p>
          <w:p w14:paraId="6B079689" w14:textId="77777777" w:rsidR="00A5442D" w:rsidRPr="002F7396" w:rsidRDefault="00A5442D" w:rsidP="003F7691">
            <w:pPr>
              <w:numPr>
                <w:ilvl w:val="0"/>
                <w:numId w:val="23"/>
              </w:numPr>
              <w:spacing w:after="0" w:line="240" w:lineRule="auto"/>
              <w:ind w:left="567" w:hanging="283"/>
              <w:rPr>
                <w:rFonts w:ascii="Calibri" w:hAnsi="Calibri" w:cs="Calibri"/>
                <w:sz w:val="24"/>
                <w:szCs w:val="24"/>
              </w:rPr>
            </w:pPr>
            <w:r w:rsidRPr="002F7396">
              <w:rPr>
                <w:rFonts w:ascii="Calibri" w:hAnsi="Calibri" w:cs="Calibri"/>
                <w:sz w:val="24"/>
                <w:szCs w:val="24"/>
              </w:rPr>
              <w:t>Political opinions</w:t>
            </w:r>
          </w:p>
          <w:p w14:paraId="1D26FB2F" w14:textId="77777777" w:rsidR="00A5442D" w:rsidRPr="002F7396" w:rsidRDefault="00A5442D" w:rsidP="003F7691">
            <w:pPr>
              <w:numPr>
                <w:ilvl w:val="0"/>
                <w:numId w:val="23"/>
              </w:numPr>
              <w:spacing w:after="0" w:line="240" w:lineRule="auto"/>
              <w:ind w:left="567" w:hanging="283"/>
              <w:rPr>
                <w:rFonts w:ascii="Calibri" w:hAnsi="Calibri" w:cs="Calibri"/>
                <w:sz w:val="24"/>
                <w:szCs w:val="24"/>
              </w:rPr>
            </w:pPr>
            <w:r w:rsidRPr="002F7396">
              <w:rPr>
                <w:rFonts w:ascii="Calibri" w:hAnsi="Calibri" w:cs="Calibri"/>
                <w:sz w:val="24"/>
                <w:szCs w:val="24"/>
              </w:rPr>
              <w:t>Religious beliefs, or beliefs of a similar nature</w:t>
            </w:r>
          </w:p>
          <w:p w14:paraId="7B7F05D3" w14:textId="77777777" w:rsidR="00A5442D" w:rsidRPr="002F7396" w:rsidRDefault="00A5442D" w:rsidP="003F7691">
            <w:pPr>
              <w:numPr>
                <w:ilvl w:val="0"/>
                <w:numId w:val="23"/>
              </w:numPr>
              <w:spacing w:after="0" w:line="240" w:lineRule="auto"/>
              <w:ind w:left="567" w:hanging="283"/>
              <w:rPr>
                <w:rFonts w:ascii="Calibri" w:hAnsi="Calibri" w:cs="Calibri"/>
                <w:sz w:val="24"/>
                <w:szCs w:val="24"/>
              </w:rPr>
            </w:pPr>
            <w:r w:rsidRPr="002F7396">
              <w:rPr>
                <w:rFonts w:ascii="Calibri" w:hAnsi="Calibri" w:cs="Calibri"/>
                <w:sz w:val="24"/>
                <w:szCs w:val="24"/>
              </w:rPr>
              <w:t>Where a person is a member of a trade union</w:t>
            </w:r>
          </w:p>
          <w:p w14:paraId="530F61FE" w14:textId="77777777" w:rsidR="00A5442D" w:rsidRPr="002F7396" w:rsidRDefault="00A5442D" w:rsidP="003F7691">
            <w:pPr>
              <w:numPr>
                <w:ilvl w:val="0"/>
                <w:numId w:val="23"/>
              </w:numPr>
              <w:spacing w:after="0" w:line="240" w:lineRule="auto"/>
              <w:ind w:left="567" w:hanging="283"/>
              <w:rPr>
                <w:rFonts w:ascii="Calibri" w:hAnsi="Calibri" w:cs="Calibri"/>
                <w:sz w:val="24"/>
                <w:szCs w:val="24"/>
              </w:rPr>
            </w:pPr>
            <w:r w:rsidRPr="002F7396">
              <w:rPr>
                <w:rFonts w:ascii="Calibri" w:hAnsi="Calibri" w:cs="Calibri"/>
                <w:sz w:val="24"/>
                <w:szCs w:val="24"/>
              </w:rPr>
              <w:t>Physical and mental health</w:t>
            </w:r>
          </w:p>
          <w:p w14:paraId="102F2E4F" w14:textId="77777777" w:rsidR="00A5442D" w:rsidRPr="002F7396" w:rsidRDefault="00A5442D" w:rsidP="003F7691">
            <w:pPr>
              <w:numPr>
                <w:ilvl w:val="0"/>
                <w:numId w:val="23"/>
              </w:numPr>
              <w:spacing w:after="0" w:line="240" w:lineRule="auto"/>
              <w:ind w:left="567" w:hanging="283"/>
              <w:rPr>
                <w:rFonts w:ascii="Calibri" w:hAnsi="Calibri" w:cs="Calibri"/>
                <w:sz w:val="24"/>
                <w:szCs w:val="24"/>
              </w:rPr>
            </w:pPr>
            <w:r w:rsidRPr="002F7396">
              <w:rPr>
                <w:rFonts w:ascii="Calibri" w:hAnsi="Calibri" w:cs="Calibri"/>
                <w:sz w:val="24"/>
                <w:szCs w:val="24"/>
              </w:rPr>
              <w:t>Sexual orientation and sex life</w:t>
            </w:r>
          </w:p>
          <w:p w14:paraId="7D1048CA" w14:textId="77777777" w:rsidR="00A5442D" w:rsidRPr="002F7396" w:rsidRDefault="00A5442D" w:rsidP="003F7691">
            <w:pPr>
              <w:numPr>
                <w:ilvl w:val="0"/>
                <w:numId w:val="23"/>
              </w:numPr>
              <w:spacing w:after="0" w:line="240" w:lineRule="auto"/>
              <w:ind w:left="567" w:hanging="283"/>
              <w:rPr>
                <w:rFonts w:ascii="Calibri" w:hAnsi="Calibri" w:cs="Calibri"/>
                <w:sz w:val="24"/>
                <w:szCs w:val="24"/>
              </w:rPr>
            </w:pPr>
            <w:r w:rsidRPr="002F7396">
              <w:rPr>
                <w:rFonts w:ascii="Calibri" w:hAnsi="Calibri" w:cs="Calibri"/>
                <w:sz w:val="24"/>
                <w:szCs w:val="24"/>
              </w:rPr>
              <w:t>Biometric or genetic data</w:t>
            </w:r>
          </w:p>
          <w:p w14:paraId="74C56125" w14:textId="77777777" w:rsidR="00A5442D" w:rsidRPr="002F7396" w:rsidRDefault="00A5442D" w:rsidP="00A5442D">
            <w:pPr>
              <w:spacing w:after="0" w:line="240" w:lineRule="auto"/>
              <w:ind w:left="567"/>
              <w:rPr>
                <w:rFonts w:ascii="Calibri" w:hAnsi="Calibri" w:cs="Calibri"/>
                <w:sz w:val="24"/>
                <w:szCs w:val="24"/>
              </w:rPr>
            </w:pPr>
          </w:p>
        </w:tc>
      </w:tr>
      <w:tr w:rsidR="00A5442D" w:rsidRPr="002F7396" w14:paraId="17A13300" w14:textId="77777777" w:rsidTr="00F7116C">
        <w:tc>
          <w:tcPr>
            <w:tcW w:w="4674" w:type="dxa"/>
            <w:shd w:val="clear" w:color="auto" w:fill="auto"/>
          </w:tcPr>
          <w:p w14:paraId="76038BBD" w14:textId="77777777" w:rsidR="00A5442D" w:rsidRPr="002F7396" w:rsidDel="004F592C" w:rsidRDefault="00A5442D" w:rsidP="00A5442D">
            <w:pPr>
              <w:spacing w:after="0" w:line="240" w:lineRule="auto"/>
              <w:rPr>
                <w:rFonts w:ascii="Calibri" w:hAnsi="Calibri" w:cs="Calibri"/>
                <w:b/>
                <w:sz w:val="24"/>
                <w:szCs w:val="24"/>
              </w:rPr>
            </w:pPr>
            <w:r w:rsidRPr="002F7396">
              <w:rPr>
                <w:rFonts w:ascii="Calibri" w:hAnsi="Calibri" w:cs="Calibri"/>
                <w:b/>
                <w:sz w:val="24"/>
                <w:szCs w:val="24"/>
              </w:rPr>
              <w:t>Criminal conviction data</w:t>
            </w:r>
          </w:p>
        </w:tc>
        <w:tc>
          <w:tcPr>
            <w:tcW w:w="4682" w:type="dxa"/>
            <w:shd w:val="clear" w:color="auto" w:fill="auto"/>
          </w:tcPr>
          <w:p w14:paraId="0114D7A3" w14:textId="77777777" w:rsidR="00A5442D" w:rsidRPr="002F7396" w:rsidRDefault="00A5442D" w:rsidP="00A5442D">
            <w:pPr>
              <w:spacing w:after="0" w:line="240" w:lineRule="auto"/>
              <w:rPr>
                <w:rFonts w:ascii="Calibri" w:hAnsi="Calibri" w:cs="Calibri"/>
                <w:sz w:val="24"/>
                <w:szCs w:val="24"/>
              </w:rPr>
            </w:pPr>
            <w:r w:rsidRPr="002F7396">
              <w:rPr>
                <w:rFonts w:ascii="Calibri" w:hAnsi="Calibri" w:cs="Calibri"/>
                <w:sz w:val="24"/>
                <w:szCs w:val="24"/>
              </w:rPr>
              <w:t>Data relating to criminal convictions and offences.</w:t>
            </w:r>
          </w:p>
        </w:tc>
      </w:tr>
      <w:tr w:rsidR="00A5442D" w:rsidRPr="002F7396" w14:paraId="44FD92AF" w14:textId="77777777" w:rsidTr="00F7116C">
        <w:tc>
          <w:tcPr>
            <w:tcW w:w="4674" w:type="dxa"/>
            <w:shd w:val="clear" w:color="auto" w:fill="auto"/>
          </w:tcPr>
          <w:p w14:paraId="1E2E55FA" w14:textId="77777777" w:rsidR="00A5442D" w:rsidRPr="002F7396" w:rsidRDefault="00A5442D" w:rsidP="00A5442D">
            <w:pPr>
              <w:spacing w:after="0" w:line="240" w:lineRule="auto"/>
              <w:rPr>
                <w:rFonts w:ascii="Calibri" w:hAnsi="Calibri" w:cs="Calibri"/>
                <w:b/>
                <w:sz w:val="24"/>
                <w:szCs w:val="24"/>
              </w:rPr>
            </w:pPr>
            <w:r w:rsidRPr="002F7396">
              <w:rPr>
                <w:rFonts w:ascii="Calibri" w:hAnsi="Calibri" w:cs="Calibri"/>
                <w:b/>
                <w:sz w:val="24"/>
                <w:szCs w:val="24"/>
              </w:rPr>
              <w:t>Processing</w:t>
            </w:r>
          </w:p>
        </w:tc>
        <w:tc>
          <w:tcPr>
            <w:tcW w:w="4682" w:type="dxa"/>
            <w:shd w:val="clear" w:color="auto" w:fill="auto"/>
          </w:tcPr>
          <w:p w14:paraId="72A52807" w14:textId="77777777" w:rsidR="00A5442D" w:rsidRPr="002F7396" w:rsidRDefault="00A5442D" w:rsidP="00A5442D">
            <w:pPr>
              <w:spacing w:after="0" w:line="240" w:lineRule="auto"/>
              <w:rPr>
                <w:rFonts w:ascii="Calibri" w:hAnsi="Calibri" w:cs="Calibri"/>
                <w:sz w:val="24"/>
                <w:szCs w:val="24"/>
                <w:shd w:val="clear" w:color="auto" w:fill="FFFFFF"/>
              </w:rPr>
            </w:pPr>
            <w:r w:rsidRPr="002F7396">
              <w:rPr>
                <w:rFonts w:ascii="Calibri" w:hAnsi="Calibri" w:cs="Calibri"/>
                <w:sz w:val="24"/>
                <w:szCs w:val="24"/>
                <w:shd w:val="clear" w:color="auto" w:fill="FFFFFF"/>
              </w:rPr>
              <w:t xml:space="preserve">This has a very wide definition and includes the following operations with personal data: </w:t>
            </w:r>
            <w:r w:rsidRPr="002F7396">
              <w:rPr>
                <w:rFonts w:ascii="Calibri" w:hAnsi="Calibri" w:cs="Calibri"/>
                <w:sz w:val="24"/>
                <w:szCs w:val="24"/>
              </w:rPr>
              <w:t>collection</w:t>
            </w:r>
            <w:r w:rsidRPr="002F7396">
              <w:rPr>
                <w:rFonts w:ascii="Calibri" w:hAnsi="Calibri" w:cs="Calibri"/>
                <w:sz w:val="24"/>
                <w:szCs w:val="24"/>
                <w:shd w:val="clear" w:color="auto" w:fill="FFFFFF"/>
              </w:rPr>
              <w:t xml:space="preserve">, </w:t>
            </w:r>
            <w:r w:rsidRPr="002F7396">
              <w:rPr>
                <w:rFonts w:ascii="Calibri" w:hAnsi="Calibri" w:cs="Calibri"/>
                <w:sz w:val="24"/>
                <w:szCs w:val="24"/>
              </w:rPr>
              <w:t>recording</w:t>
            </w:r>
            <w:r w:rsidRPr="002F7396">
              <w:rPr>
                <w:rFonts w:ascii="Calibri" w:hAnsi="Calibri" w:cs="Calibri"/>
                <w:sz w:val="24"/>
                <w:szCs w:val="24"/>
                <w:shd w:val="clear" w:color="auto" w:fill="FFFFFF"/>
              </w:rPr>
              <w:t xml:space="preserve">, </w:t>
            </w:r>
            <w:r w:rsidRPr="002F7396">
              <w:rPr>
                <w:rFonts w:ascii="Calibri" w:hAnsi="Calibri" w:cs="Calibri"/>
                <w:sz w:val="24"/>
                <w:szCs w:val="24"/>
              </w:rPr>
              <w:t>organisation</w:t>
            </w:r>
            <w:r w:rsidRPr="002F7396">
              <w:rPr>
                <w:rFonts w:ascii="Calibri" w:hAnsi="Calibri" w:cs="Calibri"/>
                <w:sz w:val="24"/>
                <w:szCs w:val="24"/>
                <w:shd w:val="clear" w:color="auto" w:fill="FFFFFF"/>
              </w:rPr>
              <w:t xml:space="preserve">, </w:t>
            </w:r>
            <w:r w:rsidRPr="002F7396">
              <w:rPr>
                <w:rFonts w:ascii="Calibri" w:hAnsi="Calibri" w:cs="Calibri"/>
                <w:sz w:val="24"/>
                <w:szCs w:val="24"/>
              </w:rPr>
              <w:t>structuring</w:t>
            </w:r>
            <w:r w:rsidRPr="002F7396">
              <w:rPr>
                <w:rFonts w:ascii="Calibri" w:hAnsi="Calibri" w:cs="Calibri"/>
                <w:sz w:val="24"/>
                <w:szCs w:val="24"/>
                <w:shd w:val="clear" w:color="auto" w:fill="FFFFFF"/>
              </w:rPr>
              <w:t xml:space="preserve">, </w:t>
            </w:r>
            <w:r w:rsidRPr="002F7396">
              <w:rPr>
                <w:rFonts w:ascii="Calibri" w:hAnsi="Calibri" w:cs="Calibri"/>
                <w:sz w:val="24"/>
                <w:szCs w:val="24"/>
              </w:rPr>
              <w:t>storage</w:t>
            </w:r>
            <w:r w:rsidRPr="002F7396">
              <w:rPr>
                <w:rFonts w:ascii="Calibri" w:hAnsi="Calibri" w:cs="Calibri"/>
                <w:sz w:val="24"/>
                <w:szCs w:val="24"/>
                <w:shd w:val="clear" w:color="auto" w:fill="FFFFFF"/>
              </w:rPr>
              <w:t xml:space="preserve">, </w:t>
            </w:r>
            <w:r w:rsidRPr="002F7396">
              <w:rPr>
                <w:rFonts w:ascii="Calibri" w:hAnsi="Calibri" w:cs="Calibri"/>
                <w:sz w:val="24"/>
                <w:szCs w:val="24"/>
              </w:rPr>
              <w:t>adaption</w:t>
            </w:r>
            <w:r w:rsidRPr="002F7396">
              <w:rPr>
                <w:rFonts w:ascii="Calibri" w:hAnsi="Calibri" w:cs="Calibri"/>
                <w:sz w:val="24"/>
                <w:szCs w:val="24"/>
                <w:shd w:val="clear" w:color="auto" w:fill="FFFFFF"/>
              </w:rPr>
              <w:t xml:space="preserve">, </w:t>
            </w:r>
            <w:r w:rsidRPr="002F7396">
              <w:rPr>
                <w:rFonts w:ascii="Calibri" w:hAnsi="Calibri" w:cs="Calibri"/>
                <w:sz w:val="24"/>
                <w:szCs w:val="24"/>
              </w:rPr>
              <w:t>retrieval, consultation</w:t>
            </w:r>
            <w:r w:rsidRPr="002F7396">
              <w:rPr>
                <w:rFonts w:ascii="Calibri" w:hAnsi="Calibri" w:cs="Calibri"/>
                <w:sz w:val="24"/>
                <w:szCs w:val="24"/>
                <w:shd w:val="clear" w:color="auto" w:fill="FFFFFF"/>
              </w:rPr>
              <w:t xml:space="preserve">, </w:t>
            </w:r>
            <w:r w:rsidRPr="002F7396">
              <w:rPr>
                <w:rFonts w:ascii="Calibri" w:hAnsi="Calibri" w:cs="Calibri"/>
                <w:sz w:val="24"/>
                <w:szCs w:val="24"/>
              </w:rPr>
              <w:t>use</w:t>
            </w:r>
            <w:r w:rsidRPr="002F7396">
              <w:rPr>
                <w:rFonts w:ascii="Calibri" w:hAnsi="Calibri" w:cs="Calibri"/>
                <w:sz w:val="24"/>
                <w:szCs w:val="24"/>
                <w:shd w:val="clear" w:color="auto" w:fill="FFFFFF"/>
              </w:rPr>
              <w:t xml:space="preserve">, </w:t>
            </w:r>
            <w:r w:rsidRPr="002F7396">
              <w:rPr>
                <w:rFonts w:ascii="Calibri" w:hAnsi="Calibri" w:cs="Calibri"/>
                <w:sz w:val="24"/>
                <w:szCs w:val="24"/>
              </w:rPr>
              <w:t>disclosure by transmission</w:t>
            </w:r>
            <w:r w:rsidRPr="002F7396">
              <w:rPr>
                <w:rFonts w:ascii="Calibri" w:hAnsi="Calibri" w:cs="Calibri"/>
                <w:sz w:val="24"/>
                <w:szCs w:val="24"/>
                <w:shd w:val="clear" w:color="auto" w:fill="FFFFFF"/>
              </w:rPr>
              <w:t xml:space="preserve">, </w:t>
            </w:r>
            <w:r w:rsidRPr="002F7396">
              <w:rPr>
                <w:rFonts w:ascii="Calibri" w:hAnsi="Calibri" w:cs="Calibri"/>
                <w:sz w:val="24"/>
                <w:szCs w:val="24"/>
              </w:rPr>
              <w:t>dissemination or otherwise making available</w:t>
            </w:r>
            <w:r w:rsidRPr="002F7396">
              <w:rPr>
                <w:rFonts w:ascii="Calibri" w:hAnsi="Calibri" w:cs="Calibri"/>
                <w:sz w:val="24"/>
                <w:szCs w:val="24"/>
                <w:shd w:val="clear" w:color="auto" w:fill="FFFFFF"/>
              </w:rPr>
              <w:t xml:space="preserve">, </w:t>
            </w:r>
            <w:r w:rsidRPr="002F7396">
              <w:rPr>
                <w:rFonts w:ascii="Calibri" w:hAnsi="Calibri" w:cs="Calibri"/>
                <w:sz w:val="24"/>
                <w:szCs w:val="24"/>
              </w:rPr>
              <w:t>alignment or combination</w:t>
            </w:r>
            <w:r w:rsidRPr="002F7396">
              <w:rPr>
                <w:rFonts w:ascii="Calibri" w:hAnsi="Calibri" w:cs="Calibri"/>
                <w:sz w:val="24"/>
                <w:szCs w:val="24"/>
                <w:shd w:val="clear" w:color="auto" w:fill="FFFFFF"/>
              </w:rPr>
              <w:t xml:space="preserve">, </w:t>
            </w:r>
            <w:r w:rsidRPr="002F7396">
              <w:rPr>
                <w:rFonts w:ascii="Calibri" w:hAnsi="Calibri" w:cs="Calibri"/>
                <w:sz w:val="24"/>
                <w:szCs w:val="24"/>
              </w:rPr>
              <w:t>restriction</w:t>
            </w:r>
            <w:r w:rsidRPr="002F7396">
              <w:rPr>
                <w:rFonts w:ascii="Calibri" w:hAnsi="Calibri" w:cs="Calibri"/>
                <w:sz w:val="24"/>
                <w:szCs w:val="24"/>
                <w:shd w:val="clear" w:color="auto" w:fill="FFFFFF"/>
              </w:rPr>
              <w:t>, e</w:t>
            </w:r>
            <w:r w:rsidRPr="002F7396">
              <w:rPr>
                <w:rFonts w:ascii="Calibri" w:hAnsi="Calibri" w:cs="Calibri"/>
                <w:sz w:val="24"/>
                <w:szCs w:val="24"/>
              </w:rPr>
              <w:t>rasure</w:t>
            </w:r>
            <w:r w:rsidRPr="002F7396">
              <w:rPr>
                <w:rFonts w:ascii="Calibri" w:hAnsi="Calibri" w:cs="Calibri"/>
                <w:sz w:val="24"/>
                <w:szCs w:val="24"/>
                <w:shd w:val="clear" w:color="auto" w:fill="FFFFFF"/>
              </w:rPr>
              <w:t xml:space="preserve"> and/or </w:t>
            </w:r>
            <w:r w:rsidRPr="002F7396">
              <w:rPr>
                <w:rFonts w:ascii="Calibri" w:hAnsi="Calibri" w:cs="Calibri"/>
                <w:sz w:val="24"/>
                <w:szCs w:val="24"/>
              </w:rPr>
              <w:t xml:space="preserve">destruction. </w:t>
            </w:r>
          </w:p>
        </w:tc>
      </w:tr>
      <w:tr w:rsidR="00A5442D" w:rsidRPr="002F7396" w14:paraId="7533F2B2" w14:textId="77777777" w:rsidTr="00F7116C">
        <w:tc>
          <w:tcPr>
            <w:tcW w:w="4674" w:type="dxa"/>
            <w:shd w:val="clear" w:color="auto" w:fill="auto"/>
          </w:tcPr>
          <w:p w14:paraId="4EF128A7" w14:textId="77777777" w:rsidR="00A5442D" w:rsidRPr="002F7396" w:rsidRDefault="00A5442D" w:rsidP="00A5442D">
            <w:pPr>
              <w:spacing w:after="0" w:line="240" w:lineRule="auto"/>
              <w:rPr>
                <w:rFonts w:ascii="Calibri" w:hAnsi="Calibri" w:cs="Calibri"/>
                <w:b/>
                <w:sz w:val="24"/>
                <w:szCs w:val="24"/>
              </w:rPr>
            </w:pPr>
            <w:r w:rsidRPr="002F7396">
              <w:rPr>
                <w:rFonts w:ascii="Calibri" w:hAnsi="Calibri" w:cs="Calibri"/>
                <w:b/>
                <w:sz w:val="24"/>
                <w:szCs w:val="24"/>
              </w:rPr>
              <w:t>Data subject</w:t>
            </w:r>
          </w:p>
        </w:tc>
        <w:tc>
          <w:tcPr>
            <w:tcW w:w="4682" w:type="dxa"/>
            <w:shd w:val="clear" w:color="auto" w:fill="auto"/>
          </w:tcPr>
          <w:p w14:paraId="14B169C9" w14:textId="77777777" w:rsidR="00A5442D" w:rsidRPr="002F7396" w:rsidRDefault="00A5442D" w:rsidP="00A5442D">
            <w:pPr>
              <w:spacing w:after="0" w:line="240" w:lineRule="auto"/>
              <w:rPr>
                <w:rFonts w:ascii="Calibri" w:hAnsi="Calibri" w:cs="Calibri"/>
                <w:sz w:val="24"/>
                <w:szCs w:val="24"/>
                <w:shd w:val="clear" w:color="auto" w:fill="FFFFFF"/>
              </w:rPr>
            </w:pPr>
            <w:r w:rsidRPr="002F7396">
              <w:rPr>
                <w:rFonts w:ascii="Calibri" w:hAnsi="Calibri" w:cs="Calibri"/>
                <w:sz w:val="24"/>
                <w:szCs w:val="24"/>
              </w:rPr>
              <w:t>The living individual whose personal data is held or processed</w:t>
            </w:r>
          </w:p>
        </w:tc>
      </w:tr>
      <w:tr w:rsidR="00A5442D" w:rsidRPr="002F7396" w14:paraId="582AFBD8" w14:textId="77777777" w:rsidTr="00F7116C">
        <w:tc>
          <w:tcPr>
            <w:tcW w:w="4674" w:type="dxa"/>
            <w:shd w:val="clear" w:color="auto" w:fill="auto"/>
          </w:tcPr>
          <w:p w14:paraId="64F29D15" w14:textId="77777777" w:rsidR="00A5442D" w:rsidRPr="002F7396" w:rsidRDefault="00A5442D" w:rsidP="00A5442D">
            <w:pPr>
              <w:spacing w:after="0" w:line="240" w:lineRule="auto"/>
              <w:rPr>
                <w:rFonts w:ascii="Calibri" w:hAnsi="Calibri" w:cs="Calibri"/>
                <w:b/>
                <w:sz w:val="24"/>
                <w:szCs w:val="24"/>
              </w:rPr>
            </w:pPr>
            <w:r w:rsidRPr="002F7396">
              <w:rPr>
                <w:rFonts w:ascii="Calibri" w:hAnsi="Calibri" w:cs="Calibri"/>
                <w:b/>
                <w:sz w:val="24"/>
                <w:szCs w:val="24"/>
              </w:rPr>
              <w:t>Controller</w:t>
            </w:r>
          </w:p>
        </w:tc>
        <w:tc>
          <w:tcPr>
            <w:tcW w:w="4682" w:type="dxa"/>
            <w:shd w:val="clear" w:color="auto" w:fill="auto"/>
          </w:tcPr>
          <w:p w14:paraId="4A8129BC" w14:textId="77777777" w:rsidR="00A5442D" w:rsidRPr="002F7396" w:rsidRDefault="00A5442D" w:rsidP="00A5442D">
            <w:pPr>
              <w:spacing w:after="0" w:line="240" w:lineRule="auto"/>
              <w:rPr>
                <w:rFonts w:ascii="Calibri" w:hAnsi="Calibri" w:cs="Calibri"/>
                <w:sz w:val="24"/>
                <w:szCs w:val="24"/>
                <w:shd w:val="clear" w:color="auto" w:fill="FFFFFF"/>
              </w:rPr>
            </w:pPr>
            <w:r w:rsidRPr="002F7396">
              <w:rPr>
                <w:rFonts w:ascii="Calibri" w:hAnsi="Calibri" w:cs="Calibri"/>
                <w:sz w:val="24"/>
                <w:szCs w:val="24"/>
                <w:shd w:val="clear" w:color="auto" w:fill="FFFFFF"/>
              </w:rPr>
              <w:t>A person or organisation that determines the purposes for which, and the manner in which, personal data is processed</w:t>
            </w:r>
          </w:p>
        </w:tc>
      </w:tr>
      <w:tr w:rsidR="00A5442D" w:rsidRPr="002F7396" w14:paraId="680A0880" w14:textId="77777777" w:rsidTr="00F7116C">
        <w:tc>
          <w:tcPr>
            <w:tcW w:w="4674" w:type="dxa"/>
            <w:shd w:val="clear" w:color="auto" w:fill="auto"/>
          </w:tcPr>
          <w:p w14:paraId="040C728D" w14:textId="77777777" w:rsidR="00A5442D" w:rsidRPr="002F7396" w:rsidRDefault="00A5442D" w:rsidP="00A5442D">
            <w:pPr>
              <w:spacing w:after="0" w:line="240" w:lineRule="auto"/>
              <w:rPr>
                <w:rFonts w:ascii="Calibri" w:hAnsi="Calibri" w:cs="Calibri"/>
                <w:b/>
                <w:sz w:val="24"/>
                <w:szCs w:val="24"/>
              </w:rPr>
            </w:pPr>
            <w:r w:rsidRPr="002F7396">
              <w:rPr>
                <w:rFonts w:ascii="Calibri" w:hAnsi="Calibri" w:cs="Calibri"/>
                <w:b/>
                <w:sz w:val="24"/>
                <w:szCs w:val="24"/>
              </w:rPr>
              <w:t>Processor</w:t>
            </w:r>
          </w:p>
        </w:tc>
        <w:tc>
          <w:tcPr>
            <w:tcW w:w="4682" w:type="dxa"/>
            <w:shd w:val="clear" w:color="auto" w:fill="auto"/>
          </w:tcPr>
          <w:p w14:paraId="6C933FF8" w14:textId="77777777" w:rsidR="00A5442D" w:rsidRPr="002F7396" w:rsidRDefault="00A5442D" w:rsidP="00A5442D">
            <w:pPr>
              <w:spacing w:after="0" w:line="240" w:lineRule="auto"/>
              <w:rPr>
                <w:rFonts w:ascii="Calibri" w:hAnsi="Calibri" w:cs="Calibri"/>
                <w:sz w:val="24"/>
                <w:szCs w:val="24"/>
                <w:shd w:val="clear" w:color="auto" w:fill="FFFFFF"/>
              </w:rPr>
            </w:pPr>
            <w:r w:rsidRPr="002F7396">
              <w:rPr>
                <w:rFonts w:ascii="Calibri" w:hAnsi="Calibri" w:cs="Calibri"/>
                <w:sz w:val="24"/>
                <w:szCs w:val="24"/>
              </w:rPr>
              <w:t xml:space="preserve"> A person or organisation that processes personal data on behalf of a Controller. </w:t>
            </w:r>
          </w:p>
        </w:tc>
      </w:tr>
    </w:tbl>
    <w:p w14:paraId="4DCA11D4" w14:textId="2D22F0EE" w:rsidR="00A5442D" w:rsidRDefault="00A5442D" w:rsidP="00A5442D">
      <w:pPr>
        <w:spacing w:after="0" w:line="240" w:lineRule="auto"/>
        <w:rPr>
          <w:rFonts w:cstheme="minorHAnsi"/>
          <w:sz w:val="24"/>
          <w:szCs w:val="24"/>
        </w:rPr>
      </w:pPr>
    </w:p>
    <w:p w14:paraId="02A3B6FC" w14:textId="77777777" w:rsidR="00A5442D" w:rsidRDefault="00A5442D" w:rsidP="00A5442D">
      <w:pPr>
        <w:pStyle w:val="HD6Level2"/>
        <w:spacing w:after="0" w:line="240" w:lineRule="auto"/>
        <w:jc w:val="left"/>
        <w:rPr>
          <w:rFonts w:ascii="Calibri" w:hAnsi="Calibri" w:cs="Calibri"/>
          <w:b/>
          <w:color w:val="ED7D31"/>
          <w:sz w:val="24"/>
          <w:szCs w:val="24"/>
        </w:rPr>
      </w:pPr>
    </w:p>
    <w:p w14:paraId="6F140382" w14:textId="6CE75B3A" w:rsidR="00A5442D" w:rsidRPr="002F7396" w:rsidRDefault="00A5442D" w:rsidP="00A5442D">
      <w:pPr>
        <w:pStyle w:val="HD6Level2"/>
        <w:spacing w:after="0" w:line="240" w:lineRule="auto"/>
        <w:jc w:val="left"/>
        <w:rPr>
          <w:rFonts w:ascii="Calibri" w:hAnsi="Calibri" w:cs="Calibri"/>
          <w:b/>
          <w:color w:val="ED7D31"/>
          <w:sz w:val="24"/>
          <w:szCs w:val="24"/>
        </w:rPr>
      </w:pPr>
      <w:r w:rsidRPr="002F7396">
        <w:rPr>
          <w:rFonts w:ascii="Calibri" w:hAnsi="Calibri" w:cs="Calibri"/>
          <w:b/>
          <w:color w:val="ED7D31"/>
          <w:sz w:val="24"/>
          <w:szCs w:val="24"/>
        </w:rPr>
        <w:lastRenderedPageBreak/>
        <w:t>Policy Standards</w:t>
      </w:r>
    </w:p>
    <w:p w14:paraId="6DD782FE" w14:textId="77777777" w:rsidR="00A5442D" w:rsidRPr="002F7396" w:rsidRDefault="00A5442D" w:rsidP="003F7691">
      <w:pPr>
        <w:pStyle w:val="HD6Heading1"/>
        <w:numPr>
          <w:ilvl w:val="0"/>
          <w:numId w:val="24"/>
        </w:numPr>
        <w:spacing w:after="0" w:line="240" w:lineRule="auto"/>
        <w:rPr>
          <w:rFonts w:ascii="Calibri" w:hAnsi="Calibri" w:cs="Calibri"/>
          <w:color w:val="ED7D31"/>
          <w:sz w:val="24"/>
          <w:szCs w:val="24"/>
        </w:rPr>
      </w:pPr>
      <w:bookmarkStart w:id="29" w:name="_Toc441584378"/>
      <w:r w:rsidRPr="002F7396">
        <w:rPr>
          <w:rFonts w:ascii="Calibri" w:hAnsi="Calibri" w:cs="Calibri"/>
          <w:color w:val="ED7D31"/>
          <w:sz w:val="24"/>
          <w:szCs w:val="24"/>
        </w:rPr>
        <w:t>D</w:t>
      </w:r>
      <w:r w:rsidRPr="002F7396">
        <w:rPr>
          <w:rFonts w:ascii="Calibri" w:hAnsi="Calibri" w:cs="Calibri"/>
          <w:caps w:val="0"/>
          <w:color w:val="ED7D31"/>
          <w:sz w:val="24"/>
          <w:szCs w:val="24"/>
        </w:rPr>
        <w:t>ata protection and educational records</w:t>
      </w:r>
      <w:bookmarkEnd w:id="29"/>
    </w:p>
    <w:p w14:paraId="7FC93258" w14:textId="77777777" w:rsidR="00A5442D" w:rsidRPr="002F7396" w:rsidRDefault="00A5442D" w:rsidP="00A5442D">
      <w:pPr>
        <w:pStyle w:val="HD6Level2"/>
        <w:spacing w:after="0" w:line="240" w:lineRule="auto"/>
        <w:ind w:left="426" w:hanging="11"/>
        <w:jc w:val="left"/>
        <w:rPr>
          <w:rFonts w:ascii="Calibri" w:hAnsi="Calibri" w:cs="Calibri"/>
          <w:sz w:val="24"/>
          <w:szCs w:val="24"/>
        </w:rPr>
      </w:pPr>
      <w:bookmarkStart w:id="30" w:name="_Ref438043960"/>
      <w:r w:rsidRPr="002F7396">
        <w:rPr>
          <w:rFonts w:ascii="Calibri" w:hAnsi="Calibri" w:cs="Calibri"/>
          <w:sz w:val="24"/>
          <w:szCs w:val="24"/>
        </w:rPr>
        <w:t>The Trust will comply with the six data protection principles in the GDPR, which require that personal data must be:</w:t>
      </w:r>
      <w:bookmarkEnd w:id="30"/>
    </w:p>
    <w:p w14:paraId="649D65B5" w14:textId="77777777" w:rsidR="00A5442D" w:rsidRPr="002F7396" w:rsidRDefault="00A5442D" w:rsidP="003F7691">
      <w:pPr>
        <w:pStyle w:val="HD6Level3"/>
        <w:numPr>
          <w:ilvl w:val="0"/>
          <w:numId w:val="25"/>
        </w:numPr>
        <w:spacing w:after="0" w:line="240" w:lineRule="auto"/>
        <w:jc w:val="left"/>
        <w:rPr>
          <w:rFonts w:ascii="Calibri" w:hAnsi="Calibri" w:cs="Calibri"/>
          <w:sz w:val="24"/>
          <w:szCs w:val="24"/>
        </w:rPr>
      </w:pPr>
      <w:r w:rsidRPr="002F7396">
        <w:rPr>
          <w:rFonts w:ascii="Calibri" w:hAnsi="Calibri" w:cs="Calibri"/>
          <w:sz w:val="24"/>
          <w:szCs w:val="24"/>
        </w:rPr>
        <w:t>processed lawfully, fairly and in a transparent manner;</w:t>
      </w:r>
    </w:p>
    <w:p w14:paraId="0553C7D2" w14:textId="77777777" w:rsidR="00A5442D" w:rsidRPr="002F7396" w:rsidRDefault="00A5442D" w:rsidP="003F7691">
      <w:pPr>
        <w:pStyle w:val="HD6Level3"/>
        <w:numPr>
          <w:ilvl w:val="0"/>
          <w:numId w:val="25"/>
        </w:numPr>
        <w:spacing w:after="0" w:line="240" w:lineRule="auto"/>
        <w:jc w:val="left"/>
        <w:rPr>
          <w:rFonts w:ascii="Calibri" w:hAnsi="Calibri" w:cs="Calibri"/>
          <w:sz w:val="24"/>
          <w:szCs w:val="24"/>
        </w:rPr>
      </w:pPr>
      <w:r w:rsidRPr="002F7396">
        <w:rPr>
          <w:rFonts w:ascii="Calibri" w:hAnsi="Calibri" w:cs="Calibri"/>
          <w:sz w:val="24"/>
          <w:szCs w:val="24"/>
        </w:rPr>
        <w:t>collected for specified, explicit and legitimate purposes and not further processed in a manner that is incompatible with those purposes;</w:t>
      </w:r>
    </w:p>
    <w:p w14:paraId="7A256873" w14:textId="77777777" w:rsidR="00A5442D" w:rsidRPr="002F7396" w:rsidRDefault="00A5442D" w:rsidP="003F7691">
      <w:pPr>
        <w:pStyle w:val="HD6Level3"/>
        <w:numPr>
          <w:ilvl w:val="0"/>
          <w:numId w:val="25"/>
        </w:numPr>
        <w:spacing w:after="0" w:line="240" w:lineRule="auto"/>
        <w:jc w:val="left"/>
        <w:rPr>
          <w:rFonts w:ascii="Calibri" w:hAnsi="Calibri" w:cs="Calibri"/>
          <w:sz w:val="24"/>
          <w:szCs w:val="24"/>
        </w:rPr>
      </w:pPr>
      <w:r w:rsidRPr="002F7396">
        <w:rPr>
          <w:rFonts w:ascii="Calibri" w:hAnsi="Calibri" w:cs="Calibri"/>
          <w:sz w:val="24"/>
          <w:szCs w:val="24"/>
        </w:rPr>
        <w:t>adequate, relevant and limited to what is necessary in relation to the purpose for which it is maintained;</w:t>
      </w:r>
    </w:p>
    <w:p w14:paraId="08250794" w14:textId="77777777" w:rsidR="00A5442D" w:rsidRPr="002F7396" w:rsidRDefault="00A5442D" w:rsidP="003F7691">
      <w:pPr>
        <w:pStyle w:val="HD6Level3"/>
        <w:numPr>
          <w:ilvl w:val="0"/>
          <w:numId w:val="25"/>
        </w:numPr>
        <w:spacing w:after="0" w:line="240" w:lineRule="auto"/>
        <w:jc w:val="left"/>
        <w:rPr>
          <w:rFonts w:ascii="Calibri" w:hAnsi="Calibri" w:cs="Calibri"/>
          <w:sz w:val="24"/>
          <w:szCs w:val="24"/>
        </w:rPr>
      </w:pPr>
      <w:r w:rsidRPr="002F7396">
        <w:rPr>
          <w:rFonts w:ascii="Calibri" w:hAnsi="Calibri" w:cs="Calibri"/>
          <w:sz w:val="24"/>
          <w:szCs w:val="24"/>
        </w:rPr>
        <w:t>accurate and, where necessary, kept up to date;</w:t>
      </w:r>
    </w:p>
    <w:p w14:paraId="0FA07FBA" w14:textId="77777777" w:rsidR="00A5442D" w:rsidRPr="002F7396" w:rsidRDefault="00A5442D" w:rsidP="003F7691">
      <w:pPr>
        <w:pStyle w:val="HD6Level3"/>
        <w:numPr>
          <w:ilvl w:val="0"/>
          <w:numId w:val="25"/>
        </w:numPr>
        <w:spacing w:after="0" w:line="240" w:lineRule="auto"/>
        <w:jc w:val="left"/>
        <w:rPr>
          <w:rFonts w:ascii="Calibri" w:hAnsi="Calibri" w:cs="Calibri"/>
          <w:sz w:val="24"/>
          <w:szCs w:val="24"/>
        </w:rPr>
      </w:pPr>
      <w:r w:rsidRPr="002F7396">
        <w:rPr>
          <w:rFonts w:ascii="Calibri" w:hAnsi="Calibri" w:cs="Calibri"/>
          <w:sz w:val="24"/>
          <w:szCs w:val="24"/>
        </w:rPr>
        <w:t>not be kept in a form which permits identification for longer than is necessary for the purpose(s) for which it is processed; and</w:t>
      </w:r>
    </w:p>
    <w:p w14:paraId="1B50B693" w14:textId="77777777" w:rsidR="00A5442D" w:rsidRPr="002F7396" w:rsidRDefault="00A5442D" w:rsidP="003F7691">
      <w:pPr>
        <w:pStyle w:val="HD6Level3"/>
        <w:numPr>
          <w:ilvl w:val="0"/>
          <w:numId w:val="25"/>
        </w:numPr>
        <w:spacing w:after="0" w:line="240" w:lineRule="auto"/>
        <w:jc w:val="left"/>
        <w:rPr>
          <w:rFonts w:ascii="Calibri" w:hAnsi="Calibri" w:cs="Calibri"/>
          <w:sz w:val="24"/>
          <w:szCs w:val="24"/>
        </w:rPr>
      </w:pPr>
      <w:r w:rsidRPr="002F7396">
        <w:rPr>
          <w:rFonts w:ascii="Calibri" w:hAnsi="Calibri" w:cs="Calibri"/>
          <w:sz w:val="24"/>
          <w:szCs w:val="24"/>
        </w:rPr>
        <w:t>processed in a manner that ensures appropriate security of the data.</w:t>
      </w:r>
    </w:p>
    <w:p w14:paraId="0278DB21" w14:textId="77777777" w:rsidR="00A5442D" w:rsidRPr="002F7396" w:rsidRDefault="00A5442D" w:rsidP="00A5442D">
      <w:pPr>
        <w:pStyle w:val="HD6Level3"/>
        <w:spacing w:after="0" w:line="240" w:lineRule="auto"/>
        <w:ind w:left="1728"/>
        <w:jc w:val="left"/>
        <w:rPr>
          <w:rFonts w:ascii="Calibri" w:hAnsi="Calibri" w:cs="Calibri"/>
          <w:sz w:val="24"/>
          <w:szCs w:val="24"/>
        </w:rPr>
      </w:pPr>
    </w:p>
    <w:p w14:paraId="717B3D87" w14:textId="77777777" w:rsidR="00A5442D" w:rsidRPr="002F7396" w:rsidRDefault="00A5442D" w:rsidP="003F7691">
      <w:pPr>
        <w:pStyle w:val="HD6Heading1"/>
        <w:numPr>
          <w:ilvl w:val="0"/>
          <w:numId w:val="24"/>
        </w:numPr>
        <w:spacing w:after="0" w:line="240" w:lineRule="auto"/>
        <w:rPr>
          <w:rFonts w:ascii="Calibri" w:hAnsi="Calibri" w:cs="Calibri"/>
          <w:color w:val="ED7D31"/>
          <w:sz w:val="24"/>
          <w:szCs w:val="24"/>
        </w:rPr>
      </w:pPr>
      <w:bookmarkStart w:id="31" w:name="a681585"/>
      <w:bookmarkStart w:id="32" w:name="_Toc376529463"/>
      <w:bookmarkStart w:id="33" w:name="_Toc441584380"/>
      <w:r w:rsidRPr="002F7396">
        <w:rPr>
          <w:rFonts w:ascii="Calibri" w:hAnsi="Calibri" w:cs="Calibri"/>
          <w:color w:val="ED7D31"/>
          <w:sz w:val="24"/>
          <w:szCs w:val="24"/>
        </w:rPr>
        <w:t>F</w:t>
      </w:r>
      <w:r w:rsidRPr="002F7396">
        <w:rPr>
          <w:rFonts w:ascii="Calibri" w:hAnsi="Calibri" w:cs="Calibri"/>
          <w:caps w:val="0"/>
          <w:color w:val="ED7D31"/>
          <w:sz w:val="24"/>
          <w:szCs w:val="24"/>
        </w:rPr>
        <w:t>air, lawful and transparent processing</w:t>
      </w:r>
      <w:bookmarkEnd w:id="31"/>
      <w:bookmarkEnd w:id="32"/>
      <w:bookmarkEnd w:id="33"/>
    </w:p>
    <w:p w14:paraId="1FF45B42" w14:textId="77777777" w:rsidR="00A5442D" w:rsidRPr="002F7396" w:rsidRDefault="00A5442D" w:rsidP="003F7691">
      <w:pPr>
        <w:pStyle w:val="HD6Level2"/>
        <w:numPr>
          <w:ilvl w:val="0"/>
          <w:numId w:val="26"/>
        </w:numPr>
        <w:spacing w:after="0" w:line="240" w:lineRule="auto"/>
        <w:jc w:val="left"/>
        <w:rPr>
          <w:rFonts w:ascii="Calibri" w:hAnsi="Calibri" w:cs="Calibri"/>
          <w:sz w:val="24"/>
          <w:szCs w:val="24"/>
        </w:rPr>
      </w:pPr>
      <w:r w:rsidRPr="002F7396">
        <w:rPr>
          <w:rFonts w:ascii="Calibri" w:hAnsi="Calibri" w:cs="Calibri"/>
          <w:sz w:val="24"/>
          <w:szCs w:val="24"/>
        </w:rPr>
        <w:t>The Trust will only process personal data where it is based one or more of the conditions specified in the GDPR. The most common conditions we rely on to process personal data are:</w:t>
      </w:r>
    </w:p>
    <w:p w14:paraId="7C5DBD14" w14:textId="77777777" w:rsidR="00A5442D" w:rsidRPr="002F7396" w:rsidRDefault="00A5442D" w:rsidP="00A5442D">
      <w:pPr>
        <w:pStyle w:val="HD6Level2"/>
        <w:spacing w:after="0" w:line="240" w:lineRule="auto"/>
        <w:jc w:val="left"/>
        <w:rPr>
          <w:rFonts w:ascii="Calibri" w:hAnsi="Calibri" w:cs="Calibri"/>
          <w:sz w:val="24"/>
          <w:szCs w:val="24"/>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803"/>
        <w:gridCol w:w="4805"/>
      </w:tblGrid>
      <w:tr w:rsidR="00A5442D" w:rsidRPr="002F7396" w14:paraId="2ADCCCEF" w14:textId="77777777" w:rsidTr="00F7116C">
        <w:tc>
          <w:tcPr>
            <w:tcW w:w="9628" w:type="dxa"/>
            <w:gridSpan w:val="2"/>
            <w:tcBorders>
              <w:top w:val="double" w:sz="4" w:space="0" w:color="auto"/>
              <w:bottom w:val="double" w:sz="4" w:space="0" w:color="auto"/>
            </w:tcBorders>
            <w:shd w:val="clear" w:color="auto" w:fill="F2F2F2"/>
            <w:vAlign w:val="center"/>
          </w:tcPr>
          <w:p w14:paraId="332B9AC2" w14:textId="77777777" w:rsidR="00A5442D" w:rsidRPr="002F7396" w:rsidRDefault="00A5442D" w:rsidP="00A5442D">
            <w:pPr>
              <w:spacing w:after="0" w:line="240" w:lineRule="auto"/>
              <w:rPr>
                <w:rFonts w:ascii="Calibri" w:hAnsi="Calibri" w:cs="Calibri"/>
                <w:b/>
                <w:sz w:val="24"/>
                <w:szCs w:val="24"/>
              </w:rPr>
            </w:pPr>
            <w:r w:rsidRPr="002F7396">
              <w:rPr>
                <w:rFonts w:ascii="Calibri" w:hAnsi="Calibri" w:cs="Calibri"/>
                <w:b/>
                <w:sz w:val="24"/>
                <w:szCs w:val="24"/>
              </w:rPr>
              <w:t>Conditions for Processing which we commonly rely on</w:t>
            </w:r>
          </w:p>
        </w:tc>
      </w:tr>
      <w:tr w:rsidR="00A5442D" w:rsidRPr="002F7396" w14:paraId="04F81818" w14:textId="77777777" w:rsidTr="00F7116C">
        <w:tc>
          <w:tcPr>
            <w:tcW w:w="4814" w:type="dxa"/>
            <w:tcBorders>
              <w:top w:val="double" w:sz="4" w:space="0" w:color="auto"/>
              <w:bottom w:val="double" w:sz="4" w:space="0" w:color="auto"/>
            </w:tcBorders>
            <w:shd w:val="clear" w:color="auto" w:fill="F2F2F2"/>
            <w:vAlign w:val="center"/>
          </w:tcPr>
          <w:p w14:paraId="73AEB919" w14:textId="77777777" w:rsidR="00A5442D" w:rsidRPr="002F7396" w:rsidRDefault="00A5442D" w:rsidP="00A5442D">
            <w:pPr>
              <w:spacing w:after="0" w:line="240" w:lineRule="auto"/>
              <w:rPr>
                <w:rFonts w:ascii="Calibri" w:hAnsi="Calibri" w:cs="Calibri"/>
                <w:b/>
                <w:sz w:val="24"/>
                <w:szCs w:val="24"/>
              </w:rPr>
            </w:pPr>
            <w:r w:rsidRPr="002F7396">
              <w:rPr>
                <w:rFonts w:ascii="Calibri" w:hAnsi="Calibri" w:cs="Calibri"/>
                <w:b/>
                <w:sz w:val="24"/>
                <w:szCs w:val="24"/>
              </w:rPr>
              <w:t>Personal Data</w:t>
            </w:r>
          </w:p>
        </w:tc>
        <w:tc>
          <w:tcPr>
            <w:tcW w:w="4814" w:type="dxa"/>
            <w:tcBorders>
              <w:top w:val="double" w:sz="4" w:space="0" w:color="auto"/>
              <w:bottom w:val="double" w:sz="4" w:space="0" w:color="auto"/>
            </w:tcBorders>
            <w:shd w:val="clear" w:color="auto" w:fill="F2F2F2"/>
            <w:vAlign w:val="center"/>
          </w:tcPr>
          <w:p w14:paraId="10FFF0D7" w14:textId="77777777" w:rsidR="00A5442D" w:rsidRPr="002F7396" w:rsidRDefault="00A5442D" w:rsidP="00A5442D">
            <w:pPr>
              <w:spacing w:after="0" w:line="240" w:lineRule="auto"/>
              <w:rPr>
                <w:rFonts w:ascii="Calibri" w:hAnsi="Calibri" w:cs="Calibri"/>
                <w:b/>
                <w:sz w:val="24"/>
                <w:szCs w:val="24"/>
              </w:rPr>
            </w:pPr>
            <w:r w:rsidRPr="002F7396">
              <w:rPr>
                <w:rFonts w:ascii="Calibri" w:hAnsi="Calibri" w:cs="Calibri"/>
                <w:b/>
                <w:sz w:val="24"/>
                <w:szCs w:val="24"/>
              </w:rPr>
              <w:t xml:space="preserve">Special Category Personal Data </w:t>
            </w:r>
          </w:p>
          <w:p w14:paraId="45C72C37" w14:textId="77777777" w:rsidR="00A5442D" w:rsidRPr="002F7396" w:rsidRDefault="00A5442D" w:rsidP="00A5442D">
            <w:pPr>
              <w:spacing w:after="0" w:line="240" w:lineRule="auto"/>
              <w:rPr>
                <w:rFonts w:ascii="Calibri" w:hAnsi="Calibri" w:cs="Calibri"/>
                <w:b/>
                <w:sz w:val="24"/>
                <w:szCs w:val="24"/>
              </w:rPr>
            </w:pPr>
            <w:r w:rsidRPr="002F7396">
              <w:rPr>
                <w:rFonts w:ascii="Calibri" w:hAnsi="Calibri" w:cs="Calibri"/>
                <w:b/>
                <w:sz w:val="24"/>
                <w:szCs w:val="24"/>
              </w:rPr>
              <w:t xml:space="preserve">&amp; Criminal Convictions Data </w:t>
            </w:r>
          </w:p>
        </w:tc>
      </w:tr>
      <w:tr w:rsidR="00A5442D" w:rsidRPr="002F7396" w14:paraId="2F5F4DCD" w14:textId="77777777" w:rsidTr="00F7116C">
        <w:tc>
          <w:tcPr>
            <w:tcW w:w="4814" w:type="dxa"/>
            <w:tcBorders>
              <w:top w:val="double" w:sz="4" w:space="0" w:color="auto"/>
            </w:tcBorders>
            <w:shd w:val="clear" w:color="auto" w:fill="auto"/>
          </w:tcPr>
          <w:p w14:paraId="3CC10997" w14:textId="77777777" w:rsidR="00A5442D" w:rsidRPr="002F7396" w:rsidRDefault="00A5442D" w:rsidP="00A5442D">
            <w:pPr>
              <w:numPr>
                <w:ilvl w:val="0"/>
                <w:numId w:val="8"/>
              </w:numPr>
              <w:overflowPunct w:val="0"/>
              <w:autoSpaceDE w:val="0"/>
              <w:autoSpaceDN w:val="0"/>
              <w:adjustRightInd w:val="0"/>
              <w:spacing w:after="0" w:line="240" w:lineRule="auto"/>
              <w:ind w:left="289" w:hanging="289"/>
              <w:textAlignment w:val="baseline"/>
              <w:rPr>
                <w:rFonts w:ascii="Calibri" w:hAnsi="Calibri" w:cs="Calibri"/>
                <w:sz w:val="24"/>
                <w:szCs w:val="24"/>
              </w:rPr>
            </w:pPr>
            <w:r w:rsidRPr="002F7396">
              <w:rPr>
                <w:rFonts w:ascii="Calibri" w:hAnsi="Calibri" w:cs="Calibri"/>
                <w:sz w:val="24"/>
                <w:szCs w:val="24"/>
              </w:rPr>
              <w:t>The data subject has given consent to the processing for one or more specific purposes;</w:t>
            </w:r>
          </w:p>
          <w:p w14:paraId="5499BA86" w14:textId="77777777" w:rsidR="00A5442D" w:rsidRPr="002F7396" w:rsidRDefault="00A5442D" w:rsidP="00A5442D">
            <w:pPr>
              <w:numPr>
                <w:ilvl w:val="0"/>
                <w:numId w:val="8"/>
              </w:numPr>
              <w:overflowPunct w:val="0"/>
              <w:autoSpaceDE w:val="0"/>
              <w:autoSpaceDN w:val="0"/>
              <w:adjustRightInd w:val="0"/>
              <w:spacing w:after="0" w:line="240" w:lineRule="auto"/>
              <w:ind w:left="289" w:hanging="289"/>
              <w:textAlignment w:val="baseline"/>
              <w:rPr>
                <w:rFonts w:ascii="Calibri" w:hAnsi="Calibri" w:cs="Calibri"/>
                <w:sz w:val="24"/>
                <w:szCs w:val="24"/>
              </w:rPr>
            </w:pPr>
            <w:r w:rsidRPr="002F7396">
              <w:rPr>
                <w:rFonts w:ascii="Calibri" w:hAnsi="Calibri" w:cs="Calibri"/>
                <w:sz w:val="24"/>
                <w:szCs w:val="24"/>
              </w:rPr>
              <w:t>Processing is necessary for entering or performing a contract with the data subject;</w:t>
            </w:r>
          </w:p>
          <w:p w14:paraId="28958A43" w14:textId="77777777" w:rsidR="00A5442D" w:rsidRPr="002F7396" w:rsidRDefault="00A5442D" w:rsidP="00A5442D">
            <w:pPr>
              <w:numPr>
                <w:ilvl w:val="0"/>
                <w:numId w:val="8"/>
              </w:numPr>
              <w:overflowPunct w:val="0"/>
              <w:autoSpaceDE w:val="0"/>
              <w:autoSpaceDN w:val="0"/>
              <w:adjustRightInd w:val="0"/>
              <w:spacing w:after="0" w:line="240" w:lineRule="auto"/>
              <w:ind w:left="289" w:hanging="289"/>
              <w:textAlignment w:val="baseline"/>
              <w:rPr>
                <w:rFonts w:ascii="Calibri" w:hAnsi="Calibri" w:cs="Calibri"/>
                <w:sz w:val="24"/>
                <w:szCs w:val="24"/>
              </w:rPr>
            </w:pPr>
            <w:r w:rsidRPr="002F7396">
              <w:rPr>
                <w:rFonts w:ascii="Calibri" w:hAnsi="Calibri" w:cs="Calibri"/>
                <w:sz w:val="24"/>
                <w:szCs w:val="24"/>
              </w:rPr>
              <w:t>Processing is necessary for compliance with a legal obligation to which the controller is subject;</w:t>
            </w:r>
          </w:p>
          <w:p w14:paraId="0BE5EF2E" w14:textId="77777777" w:rsidR="00A5442D" w:rsidRPr="002F7396" w:rsidRDefault="00A5442D" w:rsidP="00A5442D">
            <w:pPr>
              <w:numPr>
                <w:ilvl w:val="0"/>
                <w:numId w:val="8"/>
              </w:numPr>
              <w:overflowPunct w:val="0"/>
              <w:autoSpaceDE w:val="0"/>
              <w:autoSpaceDN w:val="0"/>
              <w:adjustRightInd w:val="0"/>
              <w:spacing w:after="0" w:line="240" w:lineRule="auto"/>
              <w:ind w:left="289" w:hanging="289"/>
              <w:textAlignment w:val="baseline"/>
              <w:rPr>
                <w:rFonts w:ascii="Calibri" w:hAnsi="Calibri" w:cs="Calibri"/>
                <w:sz w:val="24"/>
                <w:szCs w:val="24"/>
              </w:rPr>
            </w:pPr>
            <w:r w:rsidRPr="002F7396">
              <w:rPr>
                <w:rFonts w:ascii="Calibri" w:hAnsi="Calibri" w:cs="Calibri"/>
                <w:sz w:val="24"/>
                <w:szCs w:val="24"/>
              </w:rPr>
              <w:t xml:space="preserve">Processing is necessary to protect the vital interests of the data subject; </w:t>
            </w:r>
          </w:p>
          <w:p w14:paraId="0F156C17" w14:textId="77777777" w:rsidR="00A5442D" w:rsidRPr="002F7396" w:rsidRDefault="00A5442D" w:rsidP="00A5442D">
            <w:pPr>
              <w:numPr>
                <w:ilvl w:val="0"/>
                <w:numId w:val="8"/>
              </w:numPr>
              <w:overflowPunct w:val="0"/>
              <w:autoSpaceDE w:val="0"/>
              <w:autoSpaceDN w:val="0"/>
              <w:adjustRightInd w:val="0"/>
              <w:spacing w:after="0" w:line="240" w:lineRule="auto"/>
              <w:ind w:left="289" w:hanging="289"/>
              <w:textAlignment w:val="baseline"/>
              <w:rPr>
                <w:rFonts w:ascii="Calibri" w:hAnsi="Calibri" w:cs="Calibri"/>
                <w:sz w:val="24"/>
                <w:szCs w:val="24"/>
              </w:rPr>
            </w:pPr>
            <w:r w:rsidRPr="002F7396">
              <w:rPr>
                <w:rFonts w:ascii="Calibri" w:hAnsi="Calibri" w:cs="Calibri"/>
                <w:sz w:val="24"/>
                <w:szCs w:val="24"/>
              </w:rPr>
              <w:t>Processing is necessary in order for the controller to perform a task in the public interest or for the controller’s official functions, and the task or function has a clear basis in law; or</w:t>
            </w:r>
          </w:p>
          <w:p w14:paraId="43E0608F" w14:textId="77777777" w:rsidR="00A5442D" w:rsidRPr="002F7396" w:rsidRDefault="00A5442D" w:rsidP="00A5442D">
            <w:pPr>
              <w:numPr>
                <w:ilvl w:val="0"/>
                <w:numId w:val="8"/>
              </w:numPr>
              <w:overflowPunct w:val="0"/>
              <w:autoSpaceDE w:val="0"/>
              <w:autoSpaceDN w:val="0"/>
              <w:adjustRightInd w:val="0"/>
              <w:spacing w:after="0" w:line="240" w:lineRule="auto"/>
              <w:ind w:left="289" w:hanging="289"/>
              <w:textAlignment w:val="baseline"/>
              <w:rPr>
                <w:rFonts w:ascii="Calibri" w:hAnsi="Calibri" w:cs="Calibri"/>
                <w:sz w:val="24"/>
                <w:szCs w:val="24"/>
              </w:rPr>
            </w:pPr>
            <w:r w:rsidRPr="002F7396">
              <w:rPr>
                <w:rFonts w:ascii="Calibri" w:hAnsi="Calibri" w:cs="Calibri"/>
                <w:sz w:val="24"/>
                <w:szCs w:val="24"/>
              </w:rPr>
              <w:t>Processing is necessary for the purposes of legitimate interests pursued by the data controller or by a third party where this does not relate to our “core function” of providing education.</w:t>
            </w:r>
          </w:p>
          <w:p w14:paraId="11E51C41" w14:textId="77777777" w:rsidR="00A5442D" w:rsidRPr="002F7396" w:rsidRDefault="00A5442D" w:rsidP="00A5442D">
            <w:pPr>
              <w:spacing w:after="0" w:line="240" w:lineRule="auto"/>
              <w:rPr>
                <w:rFonts w:ascii="Calibri" w:hAnsi="Calibri" w:cs="Calibri"/>
                <w:sz w:val="24"/>
                <w:szCs w:val="24"/>
              </w:rPr>
            </w:pPr>
          </w:p>
        </w:tc>
        <w:tc>
          <w:tcPr>
            <w:tcW w:w="4814" w:type="dxa"/>
            <w:tcBorders>
              <w:top w:val="double" w:sz="4" w:space="0" w:color="auto"/>
            </w:tcBorders>
            <w:shd w:val="clear" w:color="auto" w:fill="auto"/>
          </w:tcPr>
          <w:p w14:paraId="1D7995F9" w14:textId="77777777" w:rsidR="00A5442D" w:rsidRPr="002F7396" w:rsidRDefault="00A5442D" w:rsidP="00A5442D">
            <w:pPr>
              <w:numPr>
                <w:ilvl w:val="0"/>
                <w:numId w:val="9"/>
              </w:numPr>
              <w:overflowPunct w:val="0"/>
              <w:autoSpaceDE w:val="0"/>
              <w:autoSpaceDN w:val="0"/>
              <w:adjustRightInd w:val="0"/>
              <w:spacing w:after="0" w:line="240" w:lineRule="auto"/>
              <w:ind w:left="289" w:hanging="289"/>
              <w:textAlignment w:val="baseline"/>
              <w:rPr>
                <w:rFonts w:ascii="Calibri" w:hAnsi="Calibri" w:cs="Calibri"/>
                <w:sz w:val="24"/>
                <w:szCs w:val="24"/>
              </w:rPr>
            </w:pPr>
            <w:r w:rsidRPr="002F7396">
              <w:rPr>
                <w:rFonts w:ascii="Calibri" w:hAnsi="Calibri" w:cs="Calibri"/>
                <w:sz w:val="24"/>
                <w:szCs w:val="24"/>
              </w:rPr>
              <w:t>The data subject has given explicit consent to the processing for one or more specific purposes;</w:t>
            </w:r>
          </w:p>
          <w:p w14:paraId="5C7B3950" w14:textId="77777777" w:rsidR="00A5442D" w:rsidRPr="002F7396" w:rsidRDefault="00A5442D" w:rsidP="00A5442D">
            <w:pPr>
              <w:numPr>
                <w:ilvl w:val="0"/>
                <w:numId w:val="9"/>
              </w:numPr>
              <w:overflowPunct w:val="0"/>
              <w:autoSpaceDE w:val="0"/>
              <w:autoSpaceDN w:val="0"/>
              <w:adjustRightInd w:val="0"/>
              <w:spacing w:after="0" w:line="240" w:lineRule="auto"/>
              <w:ind w:left="289" w:hanging="289"/>
              <w:textAlignment w:val="baseline"/>
              <w:rPr>
                <w:rFonts w:ascii="Calibri" w:hAnsi="Calibri" w:cs="Calibri"/>
                <w:sz w:val="24"/>
                <w:szCs w:val="24"/>
              </w:rPr>
            </w:pPr>
            <w:r w:rsidRPr="002F7396">
              <w:rPr>
                <w:rFonts w:ascii="Calibri" w:hAnsi="Calibri" w:cs="Calibri"/>
                <w:sz w:val="24"/>
                <w:szCs w:val="24"/>
              </w:rPr>
              <w:t xml:space="preserve">Processing is necessary for the purposes of carrying out the obligations and exercising specific rights of the controller or of the data subject in the field of employment and social security and social protection law </w:t>
            </w:r>
            <w:r w:rsidRPr="002F7396">
              <w:rPr>
                <w:rFonts w:ascii="Calibri" w:hAnsi="Calibri" w:cs="Calibri"/>
                <w:sz w:val="24"/>
                <w:szCs w:val="24"/>
                <w:lang w:val="en"/>
              </w:rPr>
              <w:t>so far as it is authorised by Union or Member State law or a collective agreement pursuant to Member State law providing for appropriate safeguards for the fundamental rights and the interests of the data subject</w:t>
            </w:r>
            <w:r w:rsidRPr="002F7396">
              <w:rPr>
                <w:rFonts w:ascii="Calibri" w:hAnsi="Calibri" w:cs="Calibri"/>
                <w:sz w:val="24"/>
                <w:szCs w:val="24"/>
              </w:rPr>
              <w:t xml:space="preserve">; </w:t>
            </w:r>
          </w:p>
          <w:p w14:paraId="7E529351" w14:textId="77777777" w:rsidR="00A5442D" w:rsidRPr="002F7396" w:rsidRDefault="00A5442D" w:rsidP="00A5442D">
            <w:pPr>
              <w:numPr>
                <w:ilvl w:val="0"/>
                <w:numId w:val="9"/>
              </w:numPr>
              <w:overflowPunct w:val="0"/>
              <w:autoSpaceDE w:val="0"/>
              <w:autoSpaceDN w:val="0"/>
              <w:adjustRightInd w:val="0"/>
              <w:spacing w:after="0" w:line="240" w:lineRule="auto"/>
              <w:ind w:left="289" w:hanging="289"/>
              <w:textAlignment w:val="baseline"/>
              <w:rPr>
                <w:rFonts w:ascii="Calibri" w:hAnsi="Calibri" w:cs="Calibri"/>
                <w:sz w:val="24"/>
                <w:szCs w:val="24"/>
              </w:rPr>
            </w:pPr>
            <w:r w:rsidRPr="002F7396">
              <w:rPr>
                <w:rFonts w:ascii="Calibri" w:hAnsi="Calibri" w:cs="Calibri"/>
                <w:sz w:val="24"/>
                <w:szCs w:val="24"/>
              </w:rPr>
              <w:t>Processing is necessary to protect the vital interests of the data subject or of another natural person, where the data subject is physically or legally incapable of giving consent;</w:t>
            </w:r>
          </w:p>
          <w:p w14:paraId="40EA81C9" w14:textId="77777777" w:rsidR="00A5442D" w:rsidRPr="002F7396" w:rsidRDefault="00A5442D" w:rsidP="00A5442D">
            <w:pPr>
              <w:numPr>
                <w:ilvl w:val="0"/>
                <w:numId w:val="9"/>
              </w:numPr>
              <w:overflowPunct w:val="0"/>
              <w:autoSpaceDE w:val="0"/>
              <w:autoSpaceDN w:val="0"/>
              <w:adjustRightInd w:val="0"/>
              <w:spacing w:after="0" w:line="240" w:lineRule="auto"/>
              <w:ind w:left="289" w:hanging="289"/>
              <w:textAlignment w:val="baseline"/>
              <w:rPr>
                <w:rFonts w:ascii="Calibri" w:hAnsi="Calibri" w:cs="Calibri"/>
                <w:sz w:val="24"/>
                <w:szCs w:val="24"/>
              </w:rPr>
            </w:pPr>
            <w:r w:rsidRPr="002F7396">
              <w:rPr>
                <w:rFonts w:ascii="Calibri" w:hAnsi="Calibri" w:cs="Calibri"/>
                <w:sz w:val="24"/>
                <w:szCs w:val="24"/>
              </w:rPr>
              <w:t>Processing relates to personal data which are manifestly made public by the data subject;</w:t>
            </w:r>
          </w:p>
          <w:p w14:paraId="7F81E37E" w14:textId="77777777" w:rsidR="00A5442D" w:rsidRPr="002F7396" w:rsidRDefault="00A5442D" w:rsidP="00A5442D">
            <w:pPr>
              <w:numPr>
                <w:ilvl w:val="0"/>
                <w:numId w:val="9"/>
              </w:numPr>
              <w:overflowPunct w:val="0"/>
              <w:autoSpaceDE w:val="0"/>
              <w:autoSpaceDN w:val="0"/>
              <w:adjustRightInd w:val="0"/>
              <w:spacing w:after="0" w:line="240" w:lineRule="auto"/>
              <w:ind w:left="289" w:hanging="289"/>
              <w:textAlignment w:val="baseline"/>
              <w:rPr>
                <w:rFonts w:ascii="Calibri" w:hAnsi="Calibri" w:cs="Calibri"/>
                <w:sz w:val="24"/>
                <w:szCs w:val="24"/>
              </w:rPr>
            </w:pPr>
            <w:r w:rsidRPr="002F7396">
              <w:rPr>
                <w:rFonts w:ascii="Calibri" w:hAnsi="Calibri" w:cs="Calibri"/>
                <w:sz w:val="24"/>
                <w:szCs w:val="24"/>
              </w:rPr>
              <w:lastRenderedPageBreak/>
              <w:t>Processing is necessary for reasons of substantial public interest;</w:t>
            </w:r>
          </w:p>
          <w:p w14:paraId="3501530F" w14:textId="77777777" w:rsidR="00A5442D" w:rsidRPr="002F7396" w:rsidRDefault="00A5442D" w:rsidP="00A5442D">
            <w:pPr>
              <w:numPr>
                <w:ilvl w:val="0"/>
                <w:numId w:val="9"/>
              </w:numPr>
              <w:overflowPunct w:val="0"/>
              <w:autoSpaceDE w:val="0"/>
              <w:autoSpaceDN w:val="0"/>
              <w:adjustRightInd w:val="0"/>
              <w:spacing w:after="0" w:line="240" w:lineRule="auto"/>
              <w:ind w:left="289" w:hanging="289"/>
              <w:textAlignment w:val="baseline"/>
              <w:rPr>
                <w:rFonts w:ascii="Calibri" w:hAnsi="Calibri" w:cs="Calibri"/>
                <w:sz w:val="24"/>
                <w:szCs w:val="24"/>
              </w:rPr>
            </w:pPr>
            <w:r w:rsidRPr="002F7396">
              <w:rPr>
                <w:rFonts w:ascii="Calibri" w:hAnsi="Calibri" w:cs="Calibri"/>
                <w:sz w:val="24"/>
                <w:szCs w:val="24"/>
              </w:rPr>
              <w:t>Processing is necessary for the establishment, exercise or defence of legal claims; or</w:t>
            </w:r>
          </w:p>
          <w:p w14:paraId="0EDC2AB6" w14:textId="77777777" w:rsidR="00A5442D" w:rsidRPr="002F7396" w:rsidRDefault="00A5442D" w:rsidP="00A5442D">
            <w:pPr>
              <w:numPr>
                <w:ilvl w:val="0"/>
                <w:numId w:val="9"/>
              </w:numPr>
              <w:overflowPunct w:val="0"/>
              <w:autoSpaceDE w:val="0"/>
              <w:autoSpaceDN w:val="0"/>
              <w:adjustRightInd w:val="0"/>
              <w:spacing w:after="0" w:line="240" w:lineRule="auto"/>
              <w:ind w:left="289" w:hanging="289"/>
              <w:textAlignment w:val="baseline"/>
              <w:rPr>
                <w:rFonts w:ascii="Calibri" w:hAnsi="Calibri" w:cs="Calibri"/>
                <w:sz w:val="24"/>
                <w:szCs w:val="24"/>
              </w:rPr>
            </w:pPr>
            <w:r w:rsidRPr="002F7396">
              <w:rPr>
                <w:rFonts w:ascii="Calibri" w:hAnsi="Calibri" w:cs="Calibri"/>
                <w:sz w:val="24"/>
                <w:szCs w:val="24"/>
              </w:rPr>
              <w:t xml:space="preserve">Processing is necessary for the purposes of preventive or occupational medicine, for the assessment of the working capacity of the employee, medical diagnosis, the provision of health or social care or treatment or the management of health or social care systems and services (however this condition is limited in its use to certain authorised professions as explained at Article 9(3) GDPR). </w:t>
            </w:r>
          </w:p>
        </w:tc>
      </w:tr>
    </w:tbl>
    <w:p w14:paraId="308195E1" w14:textId="7EF2588E" w:rsidR="00A5442D" w:rsidRDefault="00A5442D" w:rsidP="00A5442D">
      <w:pPr>
        <w:spacing w:after="0" w:line="240" w:lineRule="auto"/>
        <w:rPr>
          <w:rFonts w:cstheme="minorHAnsi"/>
          <w:sz w:val="24"/>
          <w:szCs w:val="24"/>
        </w:rPr>
      </w:pPr>
    </w:p>
    <w:p w14:paraId="68B5F327" w14:textId="77777777" w:rsidR="00A5442D" w:rsidRPr="002F7396" w:rsidRDefault="00A5442D" w:rsidP="003F7691">
      <w:pPr>
        <w:pStyle w:val="HD6Level2"/>
        <w:numPr>
          <w:ilvl w:val="0"/>
          <w:numId w:val="28"/>
        </w:numPr>
        <w:spacing w:after="0" w:line="240" w:lineRule="auto"/>
        <w:jc w:val="left"/>
        <w:rPr>
          <w:rFonts w:ascii="Calibri" w:hAnsi="Calibri" w:cs="Calibri"/>
          <w:sz w:val="24"/>
          <w:szCs w:val="24"/>
        </w:rPr>
      </w:pPr>
      <w:r w:rsidRPr="002F7396">
        <w:rPr>
          <w:rFonts w:ascii="Calibri" w:hAnsi="Calibri" w:cs="Calibri"/>
          <w:sz w:val="24"/>
          <w:szCs w:val="24"/>
        </w:rPr>
        <w:t>The full list of conditions is set out in Articles 6 and 9 of the GDPR and the Trust may in some circumstances rely on other conditions set out in the GDPR or Data Protection Act 2018 to justify the processing of personal data or special category personal data. The ICO’s website also has further information about the lawful conditions for processing.</w:t>
      </w:r>
    </w:p>
    <w:p w14:paraId="273E1661" w14:textId="77777777" w:rsidR="00A5442D" w:rsidRPr="002F7396" w:rsidRDefault="00A5442D" w:rsidP="00A5442D">
      <w:pPr>
        <w:pStyle w:val="HD6Level2"/>
        <w:spacing w:after="0" w:line="240" w:lineRule="auto"/>
        <w:ind w:left="858"/>
        <w:jc w:val="left"/>
        <w:rPr>
          <w:rFonts w:ascii="Calibri" w:hAnsi="Calibri" w:cs="Calibri"/>
          <w:sz w:val="24"/>
          <w:szCs w:val="24"/>
        </w:rPr>
      </w:pPr>
      <w:r w:rsidRPr="002F7396">
        <w:rPr>
          <w:rFonts w:ascii="Calibri" w:hAnsi="Calibri" w:cs="Calibri"/>
          <w:sz w:val="24"/>
          <w:szCs w:val="24"/>
        </w:rPr>
        <w:t xml:space="preserve">   </w:t>
      </w:r>
      <w:bookmarkStart w:id="34" w:name="a437983"/>
      <w:bookmarkStart w:id="35" w:name="_Toc376529464"/>
    </w:p>
    <w:p w14:paraId="13ED60B5" w14:textId="77777777" w:rsidR="00A5442D" w:rsidRPr="002F7396" w:rsidRDefault="00A5442D" w:rsidP="003F7691">
      <w:pPr>
        <w:pStyle w:val="HD6Heading1"/>
        <w:numPr>
          <w:ilvl w:val="0"/>
          <w:numId w:val="24"/>
        </w:numPr>
        <w:spacing w:after="0" w:line="240" w:lineRule="auto"/>
        <w:rPr>
          <w:rFonts w:ascii="Calibri" w:hAnsi="Calibri" w:cs="Calibri"/>
          <w:color w:val="ED7D31"/>
          <w:sz w:val="24"/>
          <w:szCs w:val="24"/>
        </w:rPr>
      </w:pPr>
      <w:bookmarkStart w:id="36" w:name="_Toc441584381"/>
      <w:r w:rsidRPr="002F7396">
        <w:rPr>
          <w:rFonts w:ascii="Calibri" w:hAnsi="Calibri" w:cs="Calibri"/>
          <w:caps w:val="0"/>
          <w:color w:val="ED7D31"/>
          <w:sz w:val="24"/>
          <w:szCs w:val="24"/>
        </w:rPr>
        <w:t>How the Trust is likely to use personal data</w:t>
      </w:r>
      <w:bookmarkEnd w:id="34"/>
      <w:bookmarkEnd w:id="35"/>
      <w:bookmarkEnd w:id="36"/>
      <w:r w:rsidRPr="002F7396">
        <w:rPr>
          <w:rFonts w:ascii="Calibri" w:hAnsi="Calibri" w:cs="Calibri"/>
          <w:caps w:val="0"/>
          <w:color w:val="ED7D31"/>
          <w:sz w:val="24"/>
          <w:szCs w:val="24"/>
        </w:rPr>
        <w:t xml:space="preserve">. </w:t>
      </w:r>
    </w:p>
    <w:p w14:paraId="14A3AE96" w14:textId="77777777" w:rsidR="00A5442D" w:rsidRPr="002F7396" w:rsidRDefault="00A5442D" w:rsidP="00A5442D">
      <w:pPr>
        <w:pStyle w:val="HD6Level3"/>
        <w:spacing w:after="0" w:line="240" w:lineRule="auto"/>
        <w:ind w:firstLine="360"/>
        <w:jc w:val="left"/>
        <w:rPr>
          <w:rFonts w:ascii="Calibri" w:hAnsi="Calibri" w:cs="Calibri"/>
          <w:sz w:val="24"/>
          <w:szCs w:val="24"/>
        </w:rPr>
      </w:pPr>
      <w:r w:rsidRPr="002F7396">
        <w:rPr>
          <w:rFonts w:ascii="Calibri" w:hAnsi="Calibri" w:cs="Calibri"/>
          <w:sz w:val="24"/>
          <w:szCs w:val="24"/>
        </w:rPr>
        <w:t xml:space="preserve">The Trust will process data about </w:t>
      </w:r>
      <w:r w:rsidRPr="002F7396">
        <w:rPr>
          <w:rFonts w:ascii="Calibri" w:hAnsi="Calibri" w:cs="Calibri"/>
          <w:b/>
          <w:color w:val="ED7D31"/>
          <w:sz w:val="24"/>
          <w:szCs w:val="24"/>
        </w:rPr>
        <w:t>pupils</w:t>
      </w:r>
      <w:r w:rsidRPr="002F7396">
        <w:rPr>
          <w:rFonts w:ascii="Calibri" w:hAnsi="Calibri" w:cs="Calibri"/>
          <w:sz w:val="24"/>
          <w:szCs w:val="24"/>
        </w:rPr>
        <w:t xml:space="preserve"> for the following (non-exhaustive) purposes:</w:t>
      </w:r>
    </w:p>
    <w:p w14:paraId="666D781F" w14:textId="77777777" w:rsidR="00A5442D" w:rsidRPr="002F7396" w:rsidRDefault="00A5442D" w:rsidP="003F7691">
      <w:pPr>
        <w:pStyle w:val="HD6Level4"/>
        <w:numPr>
          <w:ilvl w:val="0"/>
          <w:numId w:val="27"/>
        </w:numPr>
        <w:spacing w:after="0" w:line="240" w:lineRule="auto"/>
        <w:jc w:val="left"/>
        <w:rPr>
          <w:rFonts w:ascii="Calibri" w:hAnsi="Calibri" w:cs="Calibri"/>
          <w:sz w:val="24"/>
          <w:szCs w:val="24"/>
        </w:rPr>
      </w:pPr>
      <w:r w:rsidRPr="002F7396">
        <w:rPr>
          <w:rFonts w:ascii="Calibri" w:hAnsi="Calibri" w:cs="Calibri"/>
          <w:sz w:val="24"/>
          <w:szCs w:val="24"/>
        </w:rPr>
        <w:t>for legal and administrative purposes;</w:t>
      </w:r>
    </w:p>
    <w:p w14:paraId="10A62FFB" w14:textId="77777777" w:rsidR="00A5442D" w:rsidRPr="002F7396" w:rsidRDefault="00A5442D" w:rsidP="003F7691">
      <w:pPr>
        <w:pStyle w:val="HD6Level4"/>
        <w:numPr>
          <w:ilvl w:val="0"/>
          <w:numId w:val="27"/>
        </w:numPr>
        <w:spacing w:after="0" w:line="240" w:lineRule="auto"/>
        <w:jc w:val="left"/>
        <w:rPr>
          <w:rFonts w:ascii="Calibri" w:hAnsi="Calibri" w:cs="Calibri"/>
          <w:sz w:val="24"/>
          <w:szCs w:val="24"/>
        </w:rPr>
      </w:pPr>
      <w:r w:rsidRPr="002F7396">
        <w:rPr>
          <w:rFonts w:ascii="Calibri" w:hAnsi="Calibri" w:cs="Calibri"/>
          <w:sz w:val="24"/>
          <w:szCs w:val="24"/>
        </w:rPr>
        <w:t xml:space="preserve">to provide education and discharge the </w:t>
      </w:r>
      <w:r w:rsidRPr="002F7396">
        <w:rPr>
          <w:rFonts w:ascii="Calibri" w:hAnsi="Calibri" w:cs="Calibri"/>
          <w:b/>
          <w:sz w:val="24"/>
          <w:szCs w:val="24"/>
        </w:rPr>
        <w:t>Trust</w:t>
      </w:r>
      <w:r w:rsidRPr="002F7396">
        <w:rPr>
          <w:rFonts w:ascii="Calibri" w:hAnsi="Calibri" w:cs="Calibri"/>
          <w:sz w:val="24"/>
          <w:szCs w:val="24"/>
        </w:rPr>
        <w:t>’s duty of care as an education provider;</w:t>
      </w:r>
    </w:p>
    <w:p w14:paraId="528B672E" w14:textId="77777777" w:rsidR="00A5442D" w:rsidRPr="002F7396" w:rsidRDefault="00A5442D" w:rsidP="003F7691">
      <w:pPr>
        <w:pStyle w:val="HD6Level4"/>
        <w:numPr>
          <w:ilvl w:val="0"/>
          <w:numId w:val="27"/>
        </w:numPr>
        <w:spacing w:after="0" w:line="240" w:lineRule="auto"/>
        <w:jc w:val="left"/>
        <w:rPr>
          <w:rFonts w:ascii="Calibri" w:hAnsi="Calibri" w:cs="Calibri"/>
          <w:sz w:val="24"/>
          <w:szCs w:val="24"/>
        </w:rPr>
      </w:pPr>
      <w:r w:rsidRPr="002F7396">
        <w:rPr>
          <w:rFonts w:ascii="Calibri" w:hAnsi="Calibri" w:cs="Calibri"/>
          <w:sz w:val="24"/>
          <w:szCs w:val="24"/>
        </w:rPr>
        <w:t>to provide pupils with a safe and secure environment and pastoral care;</w:t>
      </w:r>
    </w:p>
    <w:p w14:paraId="490235FD" w14:textId="77777777" w:rsidR="00A5442D" w:rsidRPr="002F7396" w:rsidRDefault="00A5442D" w:rsidP="003F7691">
      <w:pPr>
        <w:pStyle w:val="HD6Level4"/>
        <w:numPr>
          <w:ilvl w:val="0"/>
          <w:numId w:val="27"/>
        </w:numPr>
        <w:spacing w:after="0" w:line="240" w:lineRule="auto"/>
        <w:jc w:val="left"/>
        <w:rPr>
          <w:rFonts w:ascii="Calibri" w:hAnsi="Calibri" w:cs="Calibri"/>
          <w:sz w:val="24"/>
          <w:szCs w:val="24"/>
        </w:rPr>
      </w:pPr>
      <w:r w:rsidRPr="002F7396">
        <w:rPr>
          <w:rFonts w:ascii="Calibri" w:hAnsi="Calibri" w:cs="Calibri"/>
          <w:sz w:val="24"/>
          <w:szCs w:val="24"/>
        </w:rPr>
        <w:t>to provide activities including school trips, activity and after-school clubs;</w:t>
      </w:r>
    </w:p>
    <w:p w14:paraId="74DE026C" w14:textId="77777777" w:rsidR="00A5442D" w:rsidRPr="002F7396" w:rsidRDefault="00A5442D" w:rsidP="003F7691">
      <w:pPr>
        <w:pStyle w:val="HD6Level4"/>
        <w:numPr>
          <w:ilvl w:val="0"/>
          <w:numId w:val="27"/>
        </w:numPr>
        <w:spacing w:after="0" w:line="240" w:lineRule="auto"/>
        <w:jc w:val="left"/>
        <w:rPr>
          <w:rFonts w:ascii="Calibri" w:hAnsi="Calibri" w:cs="Calibri"/>
          <w:sz w:val="24"/>
          <w:szCs w:val="24"/>
        </w:rPr>
      </w:pPr>
      <w:r w:rsidRPr="002F7396">
        <w:rPr>
          <w:rFonts w:ascii="Calibri" w:hAnsi="Calibri" w:cs="Calibri"/>
          <w:sz w:val="24"/>
          <w:szCs w:val="24"/>
        </w:rPr>
        <w:t>to support pupil learning;</w:t>
      </w:r>
    </w:p>
    <w:p w14:paraId="040FEF6F" w14:textId="77777777" w:rsidR="00A5442D" w:rsidRPr="002F7396" w:rsidRDefault="00A5442D" w:rsidP="003F7691">
      <w:pPr>
        <w:pStyle w:val="HD6Level4"/>
        <w:numPr>
          <w:ilvl w:val="0"/>
          <w:numId w:val="27"/>
        </w:numPr>
        <w:spacing w:after="0" w:line="240" w:lineRule="auto"/>
        <w:jc w:val="left"/>
        <w:rPr>
          <w:rFonts w:ascii="Calibri" w:hAnsi="Calibri" w:cs="Calibri"/>
          <w:sz w:val="24"/>
          <w:szCs w:val="24"/>
        </w:rPr>
      </w:pPr>
      <w:r w:rsidRPr="002F7396">
        <w:rPr>
          <w:rFonts w:ascii="Calibri" w:hAnsi="Calibri" w:cs="Calibri"/>
          <w:sz w:val="24"/>
          <w:szCs w:val="24"/>
        </w:rPr>
        <w:t>to monitor and report on pupil progress</w:t>
      </w:r>
    </w:p>
    <w:p w14:paraId="72613516" w14:textId="77777777" w:rsidR="00A5442D" w:rsidRPr="002F7396" w:rsidRDefault="00A5442D" w:rsidP="003F7691">
      <w:pPr>
        <w:pStyle w:val="HD6Level4"/>
        <w:numPr>
          <w:ilvl w:val="0"/>
          <w:numId w:val="27"/>
        </w:numPr>
        <w:spacing w:after="0" w:line="240" w:lineRule="auto"/>
        <w:jc w:val="left"/>
        <w:rPr>
          <w:rFonts w:ascii="Calibri" w:hAnsi="Calibri" w:cs="Calibri"/>
          <w:sz w:val="24"/>
          <w:szCs w:val="24"/>
        </w:rPr>
      </w:pPr>
      <w:r w:rsidRPr="002F7396">
        <w:rPr>
          <w:rFonts w:ascii="Calibri" w:hAnsi="Calibri" w:cs="Calibri"/>
          <w:sz w:val="24"/>
          <w:szCs w:val="24"/>
        </w:rPr>
        <w:t xml:space="preserve">to provide academic and examination references; </w:t>
      </w:r>
    </w:p>
    <w:p w14:paraId="163E7CF0" w14:textId="77777777" w:rsidR="00A5442D" w:rsidRPr="002F7396" w:rsidRDefault="00A5442D" w:rsidP="003F7691">
      <w:pPr>
        <w:pStyle w:val="HD6Level4"/>
        <w:numPr>
          <w:ilvl w:val="0"/>
          <w:numId w:val="27"/>
        </w:numPr>
        <w:spacing w:after="0" w:line="240" w:lineRule="auto"/>
        <w:jc w:val="left"/>
        <w:rPr>
          <w:rFonts w:ascii="Calibri" w:hAnsi="Calibri" w:cs="Calibri"/>
          <w:sz w:val="24"/>
          <w:szCs w:val="24"/>
        </w:rPr>
      </w:pPr>
      <w:r w:rsidRPr="002F7396">
        <w:rPr>
          <w:rFonts w:ascii="Calibri" w:hAnsi="Calibri" w:cs="Calibri"/>
          <w:sz w:val="24"/>
          <w:szCs w:val="24"/>
        </w:rPr>
        <w:t xml:space="preserve">to enable the </w:t>
      </w:r>
      <w:r w:rsidRPr="002F7396">
        <w:rPr>
          <w:rFonts w:ascii="Calibri" w:hAnsi="Calibri" w:cs="Calibri"/>
          <w:b/>
          <w:sz w:val="24"/>
          <w:szCs w:val="24"/>
        </w:rPr>
        <w:t>Trust</w:t>
      </w:r>
      <w:r w:rsidRPr="002F7396">
        <w:rPr>
          <w:rFonts w:ascii="Calibri" w:hAnsi="Calibri" w:cs="Calibri"/>
          <w:sz w:val="24"/>
          <w:szCs w:val="24"/>
        </w:rPr>
        <w:t xml:space="preserve"> to meet the it’s legal obligations under relevant legislation and                                              Department for Education (DfE) Guidance in force from time to time;  </w:t>
      </w:r>
    </w:p>
    <w:p w14:paraId="764BC50C" w14:textId="77777777" w:rsidR="00A5442D" w:rsidRPr="002F7396" w:rsidRDefault="00A5442D" w:rsidP="003F7691">
      <w:pPr>
        <w:pStyle w:val="HD6Level4"/>
        <w:numPr>
          <w:ilvl w:val="0"/>
          <w:numId w:val="27"/>
        </w:numPr>
        <w:spacing w:after="0" w:line="240" w:lineRule="auto"/>
        <w:jc w:val="left"/>
        <w:rPr>
          <w:rFonts w:ascii="Calibri" w:hAnsi="Calibri" w:cs="Calibri"/>
          <w:sz w:val="24"/>
          <w:szCs w:val="24"/>
        </w:rPr>
      </w:pPr>
      <w:r w:rsidRPr="002F7396">
        <w:rPr>
          <w:rFonts w:ascii="Calibri" w:hAnsi="Calibri" w:cs="Calibri"/>
          <w:sz w:val="24"/>
          <w:szCs w:val="24"/>
        </w:rPr>
        <w:t>to maintain educational records;</w:t>
      </w:r>
    </w:p>
    <w:p w14:paraId="53D35099" w14:textId="77777777" w:rsidR="00A5442D" w:rsidRPr="002F7396" w:rsidRDefault="00A5442D" w:rsidP="003F7691">
      <w:pPr>
        <w:pStyle w:val="HD6Level4"/>
        <w:numPr>
          <w:ilvl w:val="0"/>
          <w:numId w:val="27"/>
        </w:numPr>
        <w:spacing w:after="0" w:line="240" w:lineRule="auto"/>
        <w:jc w:val="left"/>
        <w:rPr>
          <w:rFonts w:ascii="Calibri" w:hAnsi="Calibri" w:cs="Calibri"/>
          <w:sz w:val="24"/>
          <w:szCs w:val="24"/>
        </w:rPr>
      </w:pPr>
      <w:r w:rsidRPr="002F7396">
        <w:rPr>
          <w:rFonts w:ascii="Calibri" w:hAnsi="Calibri" w:cs="Calibri"/>
          <w:sz w:val="24"/>
          <w:szCs w:val="24"/>
        </w:rPr>
        <w:t>to monitor attendance;</w:t>
      </w:r>
    </w:p>
    <w:p w14:paraId="6CC7E581" w14:textId="77777777" w:rsidR="00A5442D" w:rsidRPr="002F7396" w:rsidRDefault="00A5442D" w:rsidP="003F7691">
      <w:pPr>
        <w:pStyle w:val="HD6Level4"/>
        <w:numPr>
          <w:ilvl w:val="0"/>
          <w:numId w:val="27"/>
        </w:numPr>
        <w:spacing w:after="0" w:line="240" w:lineRule="auto"/>
        <w:jc w:val="left"/>
        <w:rPr>
          <w:rFonts w:ascii="Calibri" w:hAnsi="Calibri" w:cs="Calibri"/>
          <w:sz w:val="24"/>
          <w:szCs w:val="24"/>
        </w:rPr>
      </w:pPr>
      <w:r w:rsidRPr="002F7396">
        <w:rPr>
          <w:rFonts w:ascii="Calibri" w:hAnsi="Calibri" w:cs="Calibri"/>
          <w:sz w:val="24"/>
          <w:szCs w:val="24"/>
        </w:rPr>
        <w:t>to maintain health and safety records;</w:t>
      </w:r>
    </w:p>
    <w:p w14:paraId="4BBC8398" w14:textId="77777777" w:rsidR="00A5442D" w:rsidRPr="002F7396" w:rsidRDefault="00A5442D" w:rsidP="003F7691">
      <w:pPr>
        <w:pStyle w:val="HD6Level4"/>
        <w:numPr>
          <w:ilvl w:val="0"/>
          <w:numId w:val="27"/>
        </w:numPr>
        <w:spacing w:after="0" w:line="240" w:lineRule="auto"/>
        <w:jc w:val="left"/>
        <w:rPr>
          <w:rFonts w:ascii="Calibri" w:hAnsi="Calibri" w:cs="Calibri"/>
          <w:sz w:val="24"/>
          <w:szCs w:val="24"/>
        </w:rPr>
      </w:pPr>
      <w:r w:rsidRPr="002F7396">
        <w:rPr>
          <w:rFonts w:ascii="Calibri" w:hAnsi="Calibri" w:cs="Calibri"/>
          <w:sz w:val="24"/>
          <w:szCs w:val="24"/>
        </w:rPr>
        <w:t>to collect opinions about ability and achievements;</w:t>
      </w:r>
    </w:p>
    <w:p w14:paraId="1A113045" w14:textId="77777777" w:rsidR="00A5442D" w:rsidRPr="002F7396" w:rsidRDefault="00A5442D" w:rsidP="003F7691">
      <w:pPr>
        <w:pStyle w:val="HD6Level4"/>
        <w:numPr>
          <w:ilvl w:val="0"/>
          <w:numId w:val="27"/>
        </w:numPr>
        <w:spacing w:after="0" w:line="240" w:lineRule="auto"/>
        <w:jc w:val="left"/>
        <w:rPr>
          <w:rFonts w:ascii="Calibri" w:hAnsi="Calibri" w:cs="Calibri"/>
          <w:sz w:val="24"/>
          <w:szCs w:val="24"/>
        </w:rPr>
      </w:pPr>
      <w:r w:rsidRPr="002F7396">
        <w:rPr>
          <w:rFonts w:ascii="Calibri" w:hAnsi="Calibri" w:cs="Calibri"/>
          <w:sz w:val="24"/>
          <w:szCs w:val="24"/>
        </w:rPr>
        <w:t>to obtain and retain details about personal / home life where this is relevant to provision of education to a data subject; and,</w:t>
      </w:r>
    </w:p>
    <w:p w14:paraId="20757693" w14:textId="77777777" w:rsidR="00A5442D" w:rsidRPr="002F7396" w:rsidRDefault="00A5442D" w:rsidP="003F7691">
      <w:pPr>
        <w:pStyle w:val="HD6Level4"/>
        <w:numPr>
          <w:ilvl w:val="0"/>
          <w:numId w:val="27"/>
        </w:numPr>
        <w:spacing w:after="0" w:line="240" w:lineRule="auto"/>
        <w:jc w:val="left"/>
        <w:rPr>
          <w:rFonts w:ascii="Calibri" w:hAnsi="Calibri" w:cs="Calibri"/>
          <w:sz w:val="24"/>
          <w:szCs w:val="24"/>
        </w:rPr>
      </w:pPr>
      <w:r w:rsidRPr="002F7396">
        <w:rPr>
          <w:rFonts w:ascii="Calibri" w:hAnsi="Calibri" w:cs="Calibri"/>
          <w:sz w:val="24"/>
          <w:szCs w:val="24"/>
        </w:rPr>
        <w:t xml:space="preserve">to share information with other agencies when required. </w:t>
      </w:r>
    </w:p>
    <w:p w14:paraId="55529F05" w14:textId="77777777" w:rsidR="00A5442D" w:rsidRPr="002F7396" w:rsidRDefault="00A5442D" w:rsidP="00A5442D">
      <w:pPr>
        <w:pStyle w:val="HD6Level4"/>
        <w:spacing w:after="0" w:line="240" w:lineRule="auto"/>
        <w:ind w:left="1224"/>
        <w:jc w:val="left"/>
        <w:rPr>
          <w:rFonts w:ascii="Calibri" w:hAnsi="Calibri" w:cs="Calibri"/>
          <w:sz w:val="24"/>
          <w:szCs w:val="24"/>
        </w:rPr>
      </w:pPr>
    </w:p>
    <w:p w14:paraId="5DAB76CE" w14:textId="77777777" w:rsidR="00A5442D" w:rsidRPr="009C0E6D" w:rsidRDefault="00A5442D" w:rsidP="00A5442D">
      <w:pPr>
        <w:pStyle w:val="Heading2"/>
        <w:tabs>
          <w:tab w:val="left" w:pos="567"/>
        </w:tabs>
        <w:spacing w:before="0"/>
        <w:rPr>
          <w:rFonts w:ascii="Calibri" w:hAnsi="Calibri" w:cs="Calibri"/>
          <w:color w:val="ED7D31"/>
          <w:szCs w:val="24"/>
        </w:rPr>
      </w:pPr>
      <w:r w:rsidRPr="002F7396">
        <w:rPr>
          <w:rFonts w:ascii="Calibri" w:hAnsi="Calibri" w:cs="Calibri"/>
          <w:b w:val="0"/>
          <w:szCs w:val="24"/>
        </w:rPr>
        <w:tab/>
      </w:r>
      <w:r w:rsidRPr="009C0E6D">
        <w:rPr>
          <w:rFonts w:ascii="Calibri" w:hAnsi="Calibri" w:cs="Calibri"/>
          <w:color w:val="ED7D31"/>
          <w:szCs w:val="24"/>
        </w:rPr>
        <w:t>3.1</w:t>
      </w:r>
      <w:r>
        <w:rPr>
          <w:rFonts w:ascii="Calibri" w:hAnsi="Calibri" w:cs="Calibri"/>
          <w:color w:val="ED7D31"/>
          <w:szCs w:val="24"/>
        </w:rPr>
        <w:t>.</w:t>
      </w:r>
      <w:r w:rsidRPr="009C0E6D">
        <w:rPr>
          <w:rFonts w:ascii="Calibri" w:hAnsi="Calibri" w:cs="Calibri"/>
          <w:color w:val="ED7D31"/>
          <w:szCs w:val="24"/>
        </w:rPr>
        <w:t xml:space="preserve"> Publishing Student’s Images and Work </w:t>
      </w:r>
    </w:p>
    <w:p w14:paraId="15F99D92" w14:textId="77777777" w:rsidR="00A5442D" w:rsidRPr="002F7396" w:rsidRDefault="00A5442D" w:rsidP="00A5442D">
      <w:pPr>
        <w:spacing w:after="0" w:line="240" w:lineRule="auto"/>
        <w:ind w:left="567"/>
        <w:rPr>
          <w:rFonts w:ascii="Calibri" w:hAnsi="Calibri" w:cs="Calibri"/>
          <w:sz w:val="24"/>
          <w:szCs w:val="24"/>
        </w:rPr>
      </w:pPr>
      <w:r w:rsidRPr="002F7396">
        <w:rPr>
          <w:rFonts w:ascii="Calibri" w:hAnsi="Calibri" w:cs="Calibri"/>
          <w:sz w:val="24"/>
          <w:szCs w:val="24"/>
        </w:rPr>
        <w:t>On a student’s entry to the academy, all parents/carers will be asked to give permission to use their child's work/photos in the following ways:</w:t>
      </w:r>
    </w:p>
    <w:p w14:paraId="241EB0A0" w14:textId="77777777" w:rsidR="00A5442D" w:rsidRPr="002F7396" w:rsidRDefault="00A5442D" w:rsidP="003F7691">
      <w:pPr>
        <w:pStyle w:val="Bulletlist"/>
        <w:numPr>
          <w:ilvl w:val="0"/>
          <w:numId w:val="29"/>
        </w:numPr>
        <w:spacing w:after="0"/>
      </w:pPr>
      <w:r w:rsidRPr="002F7396">
        <w:t>On the school web site, or social media feeds.</w:t>
      </w:r>
    </w:p>
    <w:p w14:paraId="486AA1A6" w14:textId="77777777" w:rsidR="00A5442D" w:rsidRPr="002F7396" w:rsidRDefault="00A5442D" w:rsidP="003F7691">
      <w:pPr>
        <w:pStyle w:val="Bulletlist"/>
        <w:numPr>
          <w:ilvl w:val="0"/>
          <w:numId w:val="29"/>
        </w:numPr>
        <w:spacing w:after="0"/>
      </w:pPr>
      <w:r w:rsidRPr="002F7396">
        <w:lastRenderedPageBreak/>
        <w:t>In the academy prospectus and other printed publications that the academy or Trust may produce for promotional purposes.</w:t>
      </w:r>
    </w:p>
    <w:p w14:paraId="3DC827A2" w14:textId="77777777" w:rsidR="00A5442D" w:rsidRPr="002F7396" w:rsidRDefault="00A5442D" w:rsidP="003F7691">
      <w:pPr>
        <w:pStyle w:val="Bulletlist"/>
        <w:numPr>
          <w:ilvl w:val="0"/>
          <w:numId w:val="29"/>
        </w:numPr>
        <w:spacing w:after="0"/>
      </w:pPr>
      <w:r w:rsidRPr="002F7396">
        <w:t>Recorded/ transmitted on a video or webcam.</w:t>
      </w:r>
    </w:p>
    <w:p w14:paraId="42A552E2" w14:textId="77777777" w:rsidR="00A5442D" w:rsidRPr="002F7396" w:rsidRDefault="00A5442D" w:rsidP="003F7691">
      <w:pPr>
        <w:pStyle w:val="Bulletlist"/>
        <w:numPr>
          <w:ilvl w:val="0"/>
          <w:numId w:val="29"/>
        </w:numPr>
        <w:spacing w:after="0"/>
      </w:pPr>
      <w:r w:rsidRPr="002F7396">
        <w:t>In display material that may be used in the academy’s communal areas.</w:t>
      </w:r>
    </w:p>
    <w:p w14:paraId="5B698A8E" w14:textId="77777777" w:rsidR="00A5442D" w:rsidRPr="002F7396" w:rsidRDefault="00A5442D" w:rsidP="003F7691">
      <w:pPr>
        <w:pStyle w:val="Bulletlist"/>
        <w:numPr>
          <w:ilvl w:val="0"/>
          <w:numId w:val="29"/>
        </w:numPr>
        <w:spacing w:after="0"/>
      </w:pPr>
      <w:r w:rsidRPr="002F7396">
        <w:t>In display material that may be used in external areas, i.e. exhibition promoting the academy.</w:t>
      </w:r>
    </w:p>
    <w:p w14:paraId="323C3885" w14:textId="55C21C5E" w:rsidR="00A5442D" w:rsidRDefault="00A5442D" w:rsidP="0065137A">
      <w:pPr>
        <w:pStyle w:val="ListParagraph"/>
        <w:numPr>
          <w:ilvl w:val="0"/>
          <w:numId w:val="29"/>
        </w:numPr>
        <w:spacing w:after="0" w:line="240" w:lineRule="auto"/>
      </w:pPr>
      <w:r w:rsidRPr="002F7396">
        <w:t>General media appearances, e.g. local/ national media/ press releases sent to the press highlighting an activity (sent using traditional methods or electronically).</w:t>
      </w:r>
    </w:p>
    <w:p w14:paraId="12C72924" w14:textId="344924F2" w:rsidR="00A5442D" w:rsidRDefault="00A5442D" w:rsidP="00A5442D">
      <w:pPr>
        <w:spacing w:after="0" w:line="240" w:lineRule="auto"/>
      </w:pPr>
    </w:p>
    <w:p w14:paraId="193D7478" w14:textId="77777777" w:rsidR="00A5442D" w:rsidRPr="002F7396" w:rsidRDefault="00A5442D" w:rsidP="00A5442D">
      <w:pPr>
        <w:spacing w:after="0" w:line="240" w:lineRule="auto"/>
        <w:ind w:left="567"/>
        <w:rPr>
          <w:rFonts w:ascii="Calibri" w:hAnsi="Calibri" w:cs="Calibri"/>
          <w:sz w:val="24"/>
          <w:szCs w:val="24"/>
        </w:rPr>
      </w:pPr>
      <w:r w:rsidRPr="002F7396">
        <w:rPr>
          <w:rFonts w:ascii="Calibri" w:hAnsi="Calibri" w:cs="Calibri"/>
          <w:sz w:val="24"/>
          <w:szCs w:val="24"/>
        </w:rPr>
        <w:t>Parents/ carers may withdraw permission, in writing, at any time, or by other means provided by the academy (e.g. using the Data Collection system in SLG).  We request consent to be given by both parents/carers in order for it to be deemed valid, wherever possible. The law establishes that a child in England must provide their consent from the age of 12/13 if they have the ability to understand the nature of the request and what the consequences of providing it will be. The Trust respects the views of parents and carers</w:t>
      </w:r>
      <w:r w:rsidRPr="002F7396">
        <w:rPr>
          <w:rFonts w:ascii="Calibri" w:hAnsi="Calibri" w:cs="Calibri"/>
          <w:color w:val="FF0000"/>
          <w:sz w:val="24"/>
          <w:szCs w:val="24"/>
        </w:rPr>
        <w:t xml:space="preserve"> </w:t>
      </w:r>
      <w:r w:rsidRPr="002F7396">
        <w:rPr>
          <w:rFonts w:ascii="Calibri" w:hAnsi="Calibri" w:cs="Calibri"/>
          <w:sz w:val="24"/>
          <w:szCs w:val="24"/>
        </w:rPr>
        <w:t>so also seeks their approval for use of images.  However, if the consent differs after the school has tried to reach an agreement with all parties and the child is deemed to be competent by the school, then the child’s view will prevail. When obtaining consent, we will set out that we wish to use a child’s images for the duration of their time with us and for 6 years after they</w:t>
      </w:r>
      <w:r w:rsidRPr="002F7396">
        <w:rPr>
          <w:rFonts w:ascii="Calibri" w:hAnsi="Calibri" w:cs="Calibri"/>
          <w:color w:val="FF0000"/>
          <w:sz w:val="24"/>
          <w:szCs w:val="24"/>
        </w:rPr>
        <w:t xml:space="preserve"> </w:t>
      </w:r>
      <w:r w:rsidRPr="002F7396">
        <w:rPr>
          <w:rFonts w:ascii="Calibri" w:hAnsi="Calibri" w:cs="Calibri"/>
          <w:sz w:val="24"/>
          <w:szCs w:val="24"/>
        </w:rPr>
        <w:t>have left.</w:t>
      </w:r>
      <w:r w:rsidRPr="002F7396">
        <w:rPr>
          <w:rFonts w:ascii="Calibri" w:hAnsi="Calibri" w:cs="Calibri"/>
          <w:sz w:val="24"/>
          <w:szCs w:val="24"/>
        </w:rPr>
        <w:br/>
      </w:r>
    </w:p>
    <w:p w14:paraId="65A9E31A" w14:textId="77777777" w:rsidR="00A5442D" w:rsidRPr="002F7396" w:rsidRDefault="00A5442D" w:rsidP="00A5442D">
      <w:pPr>
        <w:spacing w:after="0" w:line="240" w:lineRule="auto"/>
        <w:ind w:left="567"/>
        <w:rPr>
          <w:rFonts w:ascii="Calibri" w:hAnsi="Calibri" w:cs="Calibri"/>
          <w:sz w:val="24"/>
          <w:szCs w:val="24"/>
        </w:rPr>
      </w:pPr>
      <w:r w:rsidRPr="002F7396">
        <w:rPr>
          <w:rFonts w:ascii="Calibri" w:hAnsi="Calibri" w:cs="Calibri"/>
          <w:sz w:val="24"/>
          <w:szCs w:val="24"/>
        </w:rPr>
        <w:t xml:space="preserve">Pupils’ full names will not be published alongside their image and vice versa.  E-mail and postal addresses of pupils will not be published. </w:t>
      </w:r>
      <w:r w:rsidRPr="002F7396">
        <w:rPr>
          <w:rFonts w:ascii="Calibri" w:hAnsi="Calibri" w:cs="Calibri"/>
          <w:sz w:val="24"/>
          <w:szCs w:val="24"/>
        </w:rPr>
        <w:br/>
      </w:r>
    </w:p>
    <w:p w14:paraId="417A4F89" w14:textId="77777777" w:rsidR="00A5442D" w:rsidRPr="002F7396" w:rsidRDefault="00A5442D" w:rsidP="00A5442D">
      <w:pPr>
        <w:spacing w:after="0" w:line="240" w:lineRule="auto"/>
        <w:ind w:left="567"/>
        <w:rPr>
          <w:rFonts w:ascii="Calibri" w:hAnsi="Calibri" w:cs="Calibri"/>
          <w:sz w:val="24"/>
          <w:szCs w:val="24"/>
        </w:rPr>
      </w:pPr>
      <w:r w:rsidRPr="002F7396">
        <w:rPr>
          <w:rFonts w:ascii="Calibri" w:hAnsi="Calibri" w:cs="Calibri"/>
          <w:sz w:val="24"/>
          <w:szCs w:val="24"/>
        </w:rPr>
        <w:t>Where pupils’ full names are to be published (e.g. to celebrate examination results), parents/carers will be given opportunity to opt out.</w:t>
      </w:r>
      <w:r w:rsidRPr="002F7396">
        <w:rPr>
          <w:rFonts w:ascii="Calibri" w:hAnsi="Calibri" w:cs="Calibri"/>
          <w:sz w:val="24"/>
          <w:szCs w:val="24"/>
        </w:rPr>
        <w:br/>
      </w:r>
    </w:p>
    <w:p w14:paraId="0C4A149D" w14:textId="77777777" w:rsidR="00A5442D" w:rsidRPr="002F7396" w:rsidRDefault="00A5442D" w:rsidP="00A5442D">
      <w:pPr>
        <w:spacing w:after="0" w:line="240" w:lineRule="auto"/>
        <w:ind w:left="567"/>
        <w:rPr>
          <w:rFonts w:ascii="Calibri" w:hAnsi="Calibri" w:cs="Calibri"/>
          <w:sz w:val="24"/>
          <w:szCs w:val="24"/>
        </w:rPr>
      </w:pPr>
      <w:r w:rsidRPr="002F7396">
        <w:rPr>
          <w:rFonts w:ascii="Calibri" w:hAnsi="Calibri" w:cs="Calibri"/>
          <w:sz w:val="24"/>
          <w:szCs w:val="24"/>
        </w:rPr>
        <w:t>Before posting student work on the Internet, a check needs to be made to ensure that permission has been given for work to be displayed from an up-to-date list.</w:t>
      </w:r>
    </w:p>
    <w:p w14:paraId="11057659" w14:textId="77777777" w:rsidR="00A5442D" w:rsidRPr="002F7396" w:rsidRDefault="00A5442D" w:rsidP="00A5442D">
      <w:pPr>
        <w:pStyle w:val="Heading2"/>
        <w:spacing w:before="0"/>
        <w:rPr>
          <w:rFonts w:ascii="Calibri" w:hAnsi="Calibri" w:cs="Calibri"/>
          <w:szCs w:val="24"/>
        </w:rPr>
      </w:pPr>
    </w:p>
    <w:p w14:paraId="1999E75C" w14:textId="77777777" w:rsidR="00A5442D" w:rsidRPr="009C0E6D" w:rsidRDefault="00A5442D" w:rsidP="00A5442D">
      <w:pPr>
        <w:pStyle w:val="Heading2"/>
        <w:tabs>
          <w:tab w:val="left" w:pos="567"/>
        </w:tabs>
        <w:spacing w:before="0"/>
        <w:rPr>
          <w:rFonts w:ascii="Calibri" w:hAnsi="Calibri" w:cs="Calibri"/>
          <w:color w:val="ED7D31"/>
          <w:szCs w:val="24"/>
        </w:rPr>
      </w:pPr>
      <w:r w:rsidRPr="002F7396">
        <w:rPr>
          <w:rFonts w:ascii="Calibri" w:hAnsi="Calibri" w:cs="Calibri"/>
          <w:b w:val="0"/>
          <w:szCs w:val="24"/>
        </w:rPr>
        <w:tab/>
      </w:r>
      <w:r>
        <w:rPr>
          <w:rFonts w:ascii="Calibri" w:hAnsi="Calibri" w:cs="Calibri"/>
          <w:color w:val="ED7D31"/>
          <w:szCs w:val="24"/>
        </w:rPr>
        <w:t>3.2</w:t>
      </w:r>
      <w:r w:rsidRPr="009C0E6D">
        <w:rPr>
          <w:rFonts w:ascii="Calibri" w:hAnsi="Calibri" w:cs="Calibri"/>
          <w:color w:val="ED7D31"/>
          <w:szCs w:val="24"/>
        </w:rPr>
        <w:t>. Storage of Images</w:t>
      </w:r>
    </w:p>
    <w:p w14:paraId="404D82A6" w14:textId="77777777" w:rsidR="00A5442D" w:rsidRPr="002F7396" w:rsidRDefault="00A5442D" w:rsidP="003F7691">
      <w:pPr>
        <w:pStyle w:val="Bulletlist"/>
        <w:numPr>
          <w:ilvl w:val="0"/>
          <w:numId w:val="30"/>
        </w:numPr>
        <w:spacing w:after="0"/>
        <w:rPr>
          <w:rFonts w:cs="Calibri"/>
          <w:szCs w:val="24"/>
        </w:rPr>
      </w:pPr>
      <w:r w:rsidRPr="002F7396">
        <w:rPr>
          <w:rFonts w:cs="Calibri"/>
          <w:szCs w:val="24"/>
        </w:rPr>
        <w:t>Images / films of children are stored on the Trust/school’s secure network.</w:t>
      </w:r>
    </w:p>
    <w:p w14:paraId="7899E60E" w14:textId="3320AD9C" w:rsidR="00A5442D" w:rsidRPr="002F7396" w:rsidRDefault="00A5442D" w:rsidP="003F7691">
      <w:pPr>
        <w:pStyle w:val="Bulletlist"/>
        <w:numPr>
          <w:ilvl w:val="0"/>
          <w:numId w:val="30"/>
        </w:numPr>
        <w:spacing w:after="0"/>
        <w:jc w:val="both"/>
        <w:rPr>
          <w:rFonts w:cs="Calibri"/>
          <w:szCs w:val="24"/>
        </w:rPr>
      </w:pPr>
      <w:r w:rsidRPr="002F7396">
        <w:rPr>
          <w:rFonts w:cs="Calibri"/>
          <w:szCs w:val="24"/>
        </w:rPr>
        <w:t xml:space="preserve">CCTV is used for security purposes. We do not seek consent for the use of CCTV images as </w:t>
      </w:r>
      <w:r w:rsidRPr="00ED778A">
        <w:rPr>
          <w:rFonts w:cs="Calibri"/>
          <w:szCs w:val="24"/>
        </w:rPr>
        <w:t>these are collected in accordance with our public task to keep children in our care safe.</w:t>
      </w:r>
      <w:r w:rsidR="009A2856" w:rsidRPr="00ED778A">
        <w:rPr>
          <w:rFonts w:cs="Calibri"/>
          <w:szCs w:val="24"/>
        </w:rPr>
        <w:t xml:space="preserve">  Access to CCTV footage is limited to those staff</w:t>
      </w:r>
      <w:r w:rsidR="00ED778A" w:rsidRPr="00ED778A">
        <w:rPr>
          <w:rFonts w:cs="Calibri"/>
          <w:szCs w:val="24"/>
        </w:rPr>
        <w:t>/governors</w:t>
      </w:r>
      <w:r w:rsidR="009A2856" w:rsidRPr="00ED778A">
        <w:rPr>
          <w:rFonts w:cs="Calibri"/>
          <w:szCs w:val="24"/>
        </w:rPr>
        <w:t xml:space="preserve"> whose roles require it.</w:t>
      </w:r>
    </w:p>
    <w:p w14:paraId="431B996D" w14:textId="77777777" w:rsidR="00A5442D" w:rsidRPr="002F7396" w:rsidRDefault="00A5442D" w:rsidP="003F7691">
      <w:pPr>
        <w:pStyle w:val="Bulletlist"/>
        <w:numPr>
          <w:ilvl w:val="0"/>
          <w:numId w:val="30"/>
        </w:numPr>
        <w:spacing w:after="0"/>
        <w:jc w:val="both"/>
        <w:rPr>
          <w:rFonts w:cs="Calibri"/>
          <w:szCs w:val="24"/>
        </w:rPr>
      </w:pPr>
      <w:r w:rsidRPr="002F7396">
        <w:rPr>
          <w:rFonts w:cs="Calibri"/>
          <w:szCs w:val="24"/>
        </w:rPr>
        <w:t>Rights of access to this material are restricted to the staff and pupils within the confines of the school network, or via secure Remote Desktop connections.</w:t>
      </w:r>
    </w:p>
    <w:p w14:paraId="14D9CBA2" w14:textId="77777777" w:rsidR="00A5442D" w:rsidRPr="002F7396" w:rsidRDefault="00A5442D" w:rsidP="003F7691">
      <w:pPr>
        <w:pStyle w:val="Bulletlist"/>
        <w:numPr>
          <w:ilvl w:val="0"/>
          <w:numId w:val="30"/>
        </w:numPr>
        <w:spacing w:after="0"/>
        <w:jc w:val="both"/>
        <w:rPr>
          <w:rFonts w:cs="Calibri"/>
          <w:szCs w:val="24"/>
        </w:rPr>
      </w:pPr>
      <w:r w:rsidRPr="002F7396">
        <w:rPr>
          <w:rFonts w:cs="Calibri"/>
          <w:szCs w:val="24"/>
        </w:rPr>
        <w:t>Images and videos of pupils recorded or stored on equipment (e.g. trips, mementoes of previous classes) will be in line with appropriate legislation and the Teachers’ Standards.</w:t>
      </w:r>
    </w:p>
    <w:p w14:paraId="0265C1F3" w14:textId="77777777" w:rsidR="00A5442D" w:rsidRPr="002F7396" w:rsidRDefault="00A5442D" w:rsidP="003F7691">
      <w:pPr>
        <w:pStyle w:val="Bulletlist"/>
        <w:numPr>
          <w:ilvl w:val="0"/>
          <w:numId w:val="30"/>
        </w:numPr>
        <w:spacing w:after="0"/>
        <w:jc w:val="both"/>
        <w:rPr>
          <w:rFonts w:cs="Calibri"/>
          <w:szCs w:val="24"/>
        </w:rPr>
      </w:pPr>
      <w:r w:rsidRPr="002F7396">
        <w:rPr>
          <w:rFonts w:cs="Calibri"/>
          <w:szCs w:val="24"/>
        </w:rPr>
        <w:t>The IRIS system may be used to record lessons for staff appraisal and reflection. Since the videos are stored in an encrypted form, cannot be downloaded and may only be shared with other staff at school, explicit permission need not be sought (similar to CCTV).</w:t>
      </w:r>
    </w:p>
    <w:p w14:paraId="14CE2E51" w14:textId="77777777" w:rsidR="00A5442D" w:rsidRPr="002F7396" w:rsidRDefault="00A5442D" w:rsidP="00A5442D">
      <w:pPr>
        <w:pStyle w:val="Heading2"/>
        <w:spacing w:before="0"/>
        <w:jc w:val="both"/>
        <w:rPr>
          <w:rFonts w:ascii="Calibri" w:hAnsi="Calibri" w:cs="Calibri"/>
          <w:szCs w:val="24"/>
        </w:rPr>
      </w:pPr>
    </w:p>
    <w:p w14:paraId="44D3A541" w14:textId="77777777" w:rsidR="00A5442D" w:rsidRPr="009C0E6D" w:rsidRDefault="00A5442D" w:rsidP="00A5442D">
      <w:pPr>
        <w:pStyle w:val="Heading2"/>
        <w:tabs>
          <w:tab w:val="left" w:pos="567"/>
        </w:tabs>
        <w:spacing w:before="0"/>
        <w:jc w:val="both"/>
        <w:rPr>
          <w:rFonts w:ascii="Calibri" w:hAnsi="Calibri" w:cs="Calibri"/>
          <w:color w:val="ED7D31"/>
          <w:szCs w:val="24"/>
        </w:rPr>
      </w:pPr>
      <w:r w:rsidRPr="002F7396">
        <w:rPr>
          <w:rFonts w:ascii="Calibri" w:hAnsi="Calibri" w:cs="Calibri"/>
          <w:b w:val="0"/>
          <w:szCs w:val="24"/>
        </w:rPr>
        <w:tab/>
      </w:r>
      <w:r>
        <w:rPr>
          <w:rFonts w:ascii="Calibri" w:hAnsi="Calibri" w:cs="Calibri"/>
          <w:color w:val="ED7D31"/>
          <w:szCs w:val="24"/>
        </w:rPr>
        <w:t>3.3</w:t>
      </w:r>
      <w:r w:rsidRPr="009C0E6D">
        <w:rPr>
          <w:rFonts w:ascii="Calibri" w:hAnsi="Calibri" w:cs="Calibri"/>
          <w:color w:val="ED7D31"/>
          <w:szCs w:val="24"/>
        </w:rPr>
        <w:t>. Webcams</w:t>
      </w:r>
    </w:p>
    <w:p w14:paraId="06779891" w14:textId="77777777" w:rsidR="00A5442D" w:rsidRPr="002F7396" w:rsidRDefault="00A5442D" w:rsidP="003F7691">
      <w:pPr>
        <w:pStyle w:val="Bulletlist"/>
        <w:numPr>
          <w:ilvl w:val="0"/>
          <w:numId w:val="31"/>
        </w:numPr>
        <w:spacing w:after="0"/>
      </w:pPr>
      <w:r w:rsidRPr="002F7396">
        <w:t>Webcams in school are only ever used for specific learning purposes, e.g. monitoring science experiments such as eggs hatching or video conferencing.</w:t>
      </w:r>
    </w:p>
    <w:p w14:paraId="3524A002" w14:textId="77777777" w:rsidR="00A5442D" w:rsidRPr="002F7396" w:rsidRDefault="00A5442D" w:rsidP="003F7691">
      <w:pPr>
        <w:pStyle w:val="Bulletlist"/>
        <w:numPr>
          <w:ilvl w:val="0"/>
          <w:numId w:val="31"/>
        </w:numPr>
        <w:spacing w:after="0"/>
      </w:pPr>
      <w:r w:rsidRPr="002F7396">
        <w:lastRenderedPageBreak/>
        <w:t>Misuse of the webcam by any member of the community will result in investigation and sanctions.</w:t>
      </w:r>
    </w:p>
    <w:p w14:paraId="751B2829" w14:textId="189FC4DA" w:rsidR="00A5442D" w:rsidRDefault="00A5442D" w:rsidP="003F7691">
      <w:pPr>
        <w:pStyle w:val="ListParagraph"/>
        <w:numPr>
          <w:ilvl w:val="0"/>
          <w:numId w:val="32"/>
        </w:numPr>
        <w:spacing w:after="0" w:line="240" w:lineRule="auto"/>
      </w:pPr>
      <w:r w:rsidRPr="003B2381">
        <w:t>Consent for publication of images is assumed to extend to use of webcams.</w:t>
      </w:r>
    </w:p>
    <w:p w14:paraId="7C1D9BE9" w14:textId="398422D1" w:rsidR="00A5442D" w:rsidRDefault="00A5442D" w:rsidP="00A5442D">
      <w:pPr>
        <w:spacing w:after="0" w:line="240" w:lineRule="auto"/>
      </w:pPr>
    </w:p>
    <w:p w14:paraId="362D11C9" w14:textId="77777777" w:rsidR="00A5442D" w:rsidRPr="009C0E6D" w:rsidRDefault="00A5442D" w:rsidP="00A5442D">
      <w:pPr>
        <w:pStyle w:val="Heading1"/>
        <w:spacing w:before="0" w:line="240" w:lineRule="auto"/>
        <w:ind w:firstLine="720"/>
        <w:rPr>
          <w:rFonts w:ascii="Calibri" w:hAnsi="Calibri" w:cs="Calibri"/>
          <w:b/>
          <w:color w:val="ED7D31"/>
          <w:sz w:val="24"/>
          <w:szCs w:val="24"/>
        </w:rPr>
      </w:pPr>
      <w:r>
        <w:rPr>
          <w:rFonts w:ascii="Calibri" w:hAnsi="Calibri" w:cs="Calibri"/>
          <w:b/>
          <w:color w:val="ED7D31"/>
          <w:sz w:val="24"/>
          <w:szCs w:val="24"/>
        </w:rPr>
        <w:t>3.4</w:t>
      </w:r>
      <w:r w:rsidRPr="009C0E6D">
        <w:rPr>
          <w:rFonts w:ascii="Calibri" w:hAnsi="Calibri" w:cs="Calibri"/>
          <w:b/>
          <w:color w:val="ED7D31"/>
          <w:sz w:val="24"/>
          <w:szCs w:val="24"/>
        </w:rPr>
        <w:t xml:space="preserve">. Use of Biometric Data </w:t>
      </w:r>
    </w:p>
    <w:p w14:paraId="7A1009D5" w14:textId="77777777" w:rsidR="00A5442D" w:rsidRDefault="00A5442D" w:rsidP="00A5442D">
      <w:pPr>
        <w:spacing w:after="0" w:line="240" w:lineRule="auto"/>
        <w:ind w:left="720"/>
        <w:rPr>
          <w:rFonts w:ascii="Calibri" w:hAnsi="Calibri" w:cs="Calibri"/>
          <w:sz w:val="24"/>
          <w:szCs w:val="24"/>
        </w:rPr>
      </w:pPr>
      <w:r w:rsidRPr="002F7396">
        <w:rPr>
          <w:rFonts w:ascii="Calibri" w:hAnsi="Calibri" w:cs="Calibri"/>
          <w:sz w:val="24"/>
          <w:szCs w:val="24"/>
        </w:rPr>
        <w:t>Any biometric information (defined as: “</w:t>
      </w:r>
      <w:r w:rsidRPr="002F7396">
        <w:rPr>
          <w:rFonts w:ascii="Calibri" w:hAnsi="Calibri" w:cs="Calibri"/>
          <w:i/>
          <w:sz w:val="24"/>
          <w:szCs w:val="24"/>
        </w:rPr>
        <w:t>personal information about an individual’s physical or behavioural characteristics that can be used to identify that person; this can include their fingerprints, facial shape, retina and iris patterns, and hand measurements”</w:t>
      </w:r>
      <w:r w:rsidRPr="002F7396">
        <w:rPr>
          <w:rFonts w:ascii="Calibri" w:hAnsi="Calibri" w:cs="Calibri"/>
          <w:sz w:val="24"/>
          <w:szCs w:val="24"/>
        </w:rPr>
        <w:t>) must be stored in accordance with Data Protection legislation. However, if that information is also used for an automated biometric recognition system (e.g. fingerprint recognition for pre-payment dinner money), schools must also comply with sections 26-28 of the Protections of Freedoms Act 2012. This requires that we obtain parental consent for all pupils up to the age of 18. All pupils are also entitled to refuse to have their fingerprint used for this system regardless of whether a parent consents. If that is the case, alternative payment methods for our cashless catering services will have to be considered.</w:t>
      </w:r>
      <w:r w:rsidRPr="002F7396">
        <w:rPr>
          <w:rFonts w:ascii="Calibri" w:hAnsi="Calibri" w:cs="Calibri"/>
          <w:sz w:val="24"/>
          <w:szCs w:val="24"/>
        </w:rPr>
        <w:br/>
      </w:r>
    </w:p>
    <w:p w14:paraId="5456366D" w14:textId="77777777" w:rsidR="00A5442D" w:rsidRDefault="00A5442D" w:rsidP="00A5442D">
      <w:pPr>
        <w:spacing w:after="0" w:line="240" w:lineRule="auto"/>
        <w:ind w:left="720"/>
        <w:rPr>
          <w:rFonts w:ascii="Calibri" w:hAnsi="Calibri" w:cs="Calibri"/>
          <w:sz w:val="24"/>
          <w:szCs w:val="24"/>
        </w:rPr>
      </w:pPr>
      <w:r w:rsidRPr="002F7396">
        <w:rPr>
          <w:rFonts w:ascii="Calibri" w:hAnsi="Calibri" w:cs="Calibri"/>
          <w:sz w:val="24"/>
          <w:szCs w:val="24"/>
        </w:rPr>
        <w:t>In essence, Academies must notify parents (or carers) of the intention to use biometric data, giving parents and pupils the right to opt out should they wish. Alternatives (e.g. a card payment system) must be provided for pupils who choose to opt out.</w:t>
      </w:r>
    </w:p>
    <w:p w14:paraId="0A72CBCB" w14:textId="77777777" w:rsidR="00A5442D" w:rsidRDefault="00A5442D" w:rsidP="00A5442D">
      <w:pPr>
        <w:spacing w:after="0" w:line="240" w:lineRule="auto"/>
        <w:ind w:left="720"/>
        <w:rPr>
          <w:rFonts w:ascii="Calibri" w:hAnsi="Calibri" w:cs="Calibri"/>
          <w:sz w:val="24"/>
          <w:szCs w:val="24"/>
        </w:rPr>
      </w:pPr>
    </w:p>
    <w:p w14:paraId="7100D634" w14:textId="77777777" w:rsidR="00A5442D" w:rsidRPr="007503AC" w:rsidRDefault="00A5442D" w:rsidP="00A5442D">
      <w:pPr>
        <w:spacing w:after="0" w:line="240" w:lineRule="auto"/>
        <w:ind w:left="720"/>
        <w:rPr>
          <w:rFonts w:ascii="Calibri" w:hAnsi="Calibri" w:cs="Calibri"/>
          <w:b/>
          <w:color w:val="ED7D31" w:themeColor="accent2"/>
          <w:sz w:val="24"/>
          <w:szCs w:val="24"/>
        </w:rPr>
      </w:pPr>
      <w:r w:rsidRPr="007503AC">
        <w:rPr>
          <w:rFonts w:ascii="Calibri" w:hAnsi="Calibri" w:cs="Calibri"/>
          <w:b/>
          <w:color w:val="ED7D31" w:themeColor="accent2"/>
          <w:sz w:val="24"/>
          <w:szCs w:val="24"/>
        </w:rPr>
        <w:t>3.5. Special Category Personal Data</w:t>
      </w:r>
    </w:p>
    <w:p w14:paraId="48267037" w14:textId="77777777" w:rsidR="00A5442D" w:rsidRPr="002F7396" w:rsidRDefault="00A5442D" w:rsidP="00A5442D">
      <w:pPr>
        <w:pStyle w:val="HD6Level3"/>
        <w:spacing w:after="0" w:line="240" w:lineRule="auto"/>
        <w:ind w:left="720"/>
        <w:jc w:val="left"/>
        <w:rPr>
          <w:rFonts w:ascii="Calibri" w:hAnsi="Calibri" w:cs="Calibri"/>
          <w:sz w:val="24"/>
          <w:szCs w:val="24"/>
        </w:rPr>
      </w:pPr>
      <w:r w:rsidRPr="003C3311">
        <w:rPr>
          <w:rFonts w:ascii="Calibri" w:hAnsi="Calibri" w:cs="Calibri"/>
          <w:b/>
          <w:sz w:val="24"/>
          <w:szCs w:val="24"/>
        </w:rPr>
        <w:t>The Trust may process special category personal data relating to pupils</w:t>
      </w:r>
      <w:r w:rsidRPr="002F7396">
        <w:rPr>
          <w:rFonts w:ascii="Calibri" w:hAnsi="Calibri" w:cs="Calibri"/>
          <w:sz w:val="24"/>
          <w:szCs w:val="24"/>
        </w:rPr>
        <w:t xml:space="preserve"> including, as appropriate:</w:t>
      </w:r>
    </w:p>
    <w:p w14:paraId="05ABDA68" w14:textId="77777777" w:rsidR="00A5442D" w:rsidRPr="002F7396" w:rsidRDefault="00A5442D" w:rsidP="003F7691">
      <w:pPr>
        <w:pStyle w:val="HD6Level4"/>
        <w:numPr>
          <w:ilvl w:val="0"/>
          <w:numId w:val="35"/>
        </w:numPr>
        <w:spacing w:after="0" w:line="240" w:lineRule="auto"/>
        <w:jc w:val="left"/>
        <w:rPr>
          <w:rFonts w:ascii="Calibri" w:hAnsi="Calibri" w:cs="Calibri"/>
          <w:sz w:val="24"/>
          <w:szCs w:val="24"/>
        </w:rPr>
      </w:pPr>
      <w:r w:rsidRPr="002F7396">
        <w:rPr>
          <w:rFonts w:ascii="Calibri" w:hAnsi="Calibri" w:cs="Calibri"/>
          <w:sz w:val="24"/>
          <w:szCs w:val="24"/>
        </w:rPr>
        <w:t xml:space="preserve">information about pupil’s physical or mental health or condition (including but not limited to allergies and regular medications) in order to discharge the </w:t>
      </w:r>
      <w:r w:rsidRPr="002F7396">
        <w:rPr>
          <w:rFonts w:ascii="Calibri" w:hAnsi="Calibri" w:cs="Calibri"/>
          <w:b/>
          <w:sz w:val="24"/>
          <w:szCs w:val="24"/>
        </w:rPr>
        <w:t>Trust</w:t>
      </w:r>
      <w:r w:rsidRPr="002F7396">
        <w:rPr>
          <w:rFonts w:ascii="Calibri" w:hAnsi="Calibri" w:cs="Calibri"/>
          <w:sz w:val="24"/>
          <w:szCs w:val="24"/>
        </w:rPr>
        <w:t>’s duty of care, provide non-emergency and emergency medical assistance and for special educational needs provision;</w:t>
      </w:r>
    </w:p>
    <w:p w14:paraId="2CE674E4" w14:textId="77777777" w:rsidR="00A5442D" w:rsidRPr="002F7396" w:rsidRDefault="00A5442D" w:rsidP="003F7691">
      <w:pPr>
        <w:pStyle w:val="HD6Level4"/>
        <w:numPr>
          <w:ilvl w:val="0"/>
          <w:numId w:val="35"/>
        </w:numPr>
        <w:spacing w:after="0" w:line="240" w:lineRule="auto"/>
        <w:jc w:val="left"/>
        <w:rPr>
          <w:rFonts w:ascii="Calibri" w:hAnsi="Calibri" w:cs="Calibri"/>
          <w:sz w:val="24"/>
          <w:szCs w:val="24"/>
        </w:rPr>
      </w:pPr>
      <w:r w:rsidRPr="002F7396">
        <w:rPr>
          <w:rFonts w:ascii="Calibri" w:hAnsi="Calibri" w:cs="Calibri"/>
          <w:sz w:val="24"/>
          <w:szCs w:val="24"/>
        </w:rPr>
        <w:t xml:space="preserve">provide applicable provision under an Education Health and Care Plan/Statement of Special Educational Needs; </w:t>
      </w:r>
    </w:p>
    <w:p w14:paraId="201F0FA5" w14:textId="77777777" w:rsidR="00A5442D" w:rsidRPr="002F7396" w:rsidRDefault="00A5442D" w:rsidP="003F7691">
      <w:pPr>
        <w:pStyle w:val="HD6Level4"/>
        <w:numPr>
          <w:ilvl w:val="0"/>
          <w:numId w:val="35"/>
        </w:numPr>
        <w:spacing w:after="0" w:line="240" w:lineRule="auto"/>
        <w:jc w:val="left"/>
        <w:rPr>
          <w:rFonts w:ascii="Calibri" w:hAnsi="Calibri" w:cs="Calibri"/>
          <w:sz w:val="24"/>
          <w:szCs w:val="24"/>
        </w:rPr>
      </w:pPr>
      <w:r w:rsidRPr="002F7396">
        <w:rPr>
          <w:rFonts w:ascii="Calibri" w:hAnsi="Calibri" w:cs="Calibri"/>
          <w:sz w:val="24"/>
          <w:szCs w:val="24"/>
        </w:rPr>
        <w:t xml:space="preserve">the pupil’s racial or ethnic origin or religious or similar information in order to monitor compliance with equal opportunities legislation or to ensure that religious or similar beliefs are respected; </w:t>
      </w:r>
    </w:p>
    <w:p w14:paraId="62A7E4FC" w14:textId="77777777" w:rsidR="00A5442D" w:rsidRPr="002F7396" w:rsidRDefault="00A5442D" w:rsidP="003F7691">
      <w:pPr>
        <w:pStyle w:val="HD6Level4"/>
        <w:numPr>
          <w:ilvl w:val="0"/>
          <w:numId w:val="35"/>
        </w:numPr>
        <w:spacing w:after="0" w:line="240" w:lineRule="auto"/>
        <w:jc w:val="left"/>
        <w:rPr>
          <w:rFonts w:ascii="Calibri" w:hAnsi="Calibri" w:cs="Calibri"/>
          <w:sz w:val="24"/>
          <w:szCs w:val="24"/>
        </w:rPr>
      </w:pPr>
      <w:r w:rsidRPr="002F7396">
        <w:rPr>
          <w:rFonts w:ascii="Calibri" w:hAnsi="Calibri" w:cs="Calibri"/>
          <w:sz w:val="24"/>
          <w:szCs w:val="24"/>
        </w:rPr>
        <w:t>share in a multi-professional team around a child; and/or,</w:t>
      </w:r>
    </w:p>
    <w:p w14:paraId="5E0892A7" w14:textId="77777777" w:rsidR="00A5442D" w:rsidRPr="002F7396" w:rsidRDefault="00A5442D" w:rsidP="003F7691">
      <w:pPr>
        <w:pStyle w:val="HD6Level4"/>
        <w:numPr>
          <w:ilvl w:val="0"/>
          <w:numId w:val="35"/>
        </w:numPr>
        <w:spacing w:after="0" w:line="240" w:lineRule="auto"/>
        <w:jc w:val="left"/>
        <w:rPr>
          <w:rFonts w:ascii="Calibri" w:hAnsi="Calibri" w:cs="Calibri"/>
          <w:sz w:val="24"/>
          <w:szCs w:val="24"/>
        </w:rPr>
      </w:pPr>
      <w:r w:rsidRPr="002F7396">
        <w:rPr>
          <w:rFonts w:ascii="Calibri" w:hAnsi="Calibri" w:cs="Calibri"/>
          <w:sz w:val="24"/>
          <w:szCs w:val="24"/>
        </w:rPr>
        <w:t>in order to comply with other legal requirements and obligations to third parties.</w:t>
      </w:r>
    </w:p>
    <w:p w14:paraId="09EEFB38" w14:textId="77777777" w:rsidR="00A5442D" w:rsidRPr="002F7396" w:rsidRDefault="00A5442D" w:rsidP="00A5442D">
      <w:pPr>
        <w:pStyle w:val="HD6Level2"/>
        <w:spacing w:after="0" w:line="240" w:lineRule="auto"/>
        <w:jc w:val="left"/>
        <w:rPr>
          <w:rFonts w:ascii="Calibri" w:hAnsi="Calibri" w:cs="Calibri"/>
          <w:sz w:val="24"/>
          <w:szCs w:val="24"/>
        </w:rPr>
      </w:pPr>
    </w:p>
    <w:p w14:paraId="3028520F" w14:textId="77777777" w:rsidR="00A5442D" w:rsidRPr="002F7396" w:rsidRDefault="00A5442D" w:rsidP="00A5442D">
      <w:pPr>
        <w:pStyle w:val="HD6Level3"/>
        <w:spacing w:after="0" w:line="240" w:lineRule="auto"/>
        <w:ind w:left="720"/>
        <w:jc w:val="left"/>
        <w:rPr>
          <w:rFonts w:ascii="Calibri" w:hAnsi="Calibri" w:cs="Calibri"/>
          <w:sz w:val="24"/>
          <w:szCs w:val="24"/>
        </w:rPr>
      </w:pPr>
      <w:r w:rsidRPr="006357BB">
        <w:rPr>
          <w:rFonts w:ascii="Calibri" w:hAnsi="Calibri" w:cs="Calibri"/>
          <w:b/>
          <w:sz w:val="24"/>
          <w:szCs w:val="24"/>
        </w:rPr>
        <w:t>The Trust may process data about parents, carers and other individuals</w:t>
      </w:r>
      <w:r w:rsidRPr="002F7396">
        <w:rPr>
          <w:rFonts w:ascii="Calibri" w:hAnsi="Calibri" w:cs="Calibri"/>
          <w:sz w:val="24"/>
          <w:szCs w:val="24"/>
        </w:rPr>
        <w:t xml:space="preserve"> (including suppliers and governors) for the purpose of:</w:t>
      </w:r>
    </w:p>
    <w:p w14:paraId="15E0E491" w14:textId="77777777" w:rsidR="00A5442D" w:rsidRPr="002F7396" w:rsidRDefault="00A5442D" w:rsidP="003F7691">
      <w:pPr>
        <w:pStyle w:val="HD6Level4"/>
        <w:numPr>
          <w:ilvl w:val="0"/>
          <w:numId w:val="34"/>
        </w:numPr>
        <w:spacing w:after="0" w:line="240" w:lineRule="auto"/>
        <w:ind w:left="1080"/>
        <w:jc w:val="left"/>
        <w:rPr>
          <w:rFonts w:ascii="Calibri" w:hAnsi="Calibri" w:cs="Calibri"/>
          <w:sz w:val="24"/>
          <w:szCs w:val="24"/>
        </w:rPr>
      </w:pPr>
      <w:r w:rsidRPr="002F7396">
        <w:rPr>
          <w:rFonts w:ascii="Calibri" w:hAnsi="Calibri" w:cs="Calibri"/>
          <w:sz w:val="24"/>
          <w:szCs w:val="24"/>
        </w:rPr>
        <w:t>providing education to pupils;</w:t>
      </w:r>
    </w:p>
    <w:p w14:paraId="6FAD3D5B" w14:textId="77777777" w:rsidR="00A5442D" w:rsidRPr="002F7396" w:rsidRDefault="00A5442D" w:rsidP="003F7691">
      <w:pPr>
        <w:pStyle w:val="HD6Level4"/>
        <w:numPr>
          <w:ilvl w:val="0"/>
          <w:numId w:val="33"/>
        </w:numPr>
        <w:spacing w:after="0" w:line="240" w:lineRule="auto"/>
        <w:ind w:left="1080"/>
        <w:jc w:val="left"/>
        <w:rPr>
          <w:rFonts w:ascii="Calibri" w:hAnsi="Calibri" w:cs="Calibri"/>
          <w:sz w:val="24"/>
          <w:szCs w:val="24"/>
        </w:rPr>
      </w:pPr>
      <w:r w:rsidRPr="002F7396">
        <w:rPr>
          <w:rFonts w:ascii="Calibri" w:hAnsi="Calibri" w:cs="Calibri"/>
          <w:sz w:val="24"/>
          <w:szCs w:val="24"/>
        </w:rPr>
        <w:t>reporting on pupil progress;</w:t>
      </w:r>
    </w:p>
    <w:p w14:paraId="6417AC1D" w14:textId="77777777" w:rsidR="00A5442D" w:rsidRPr="002F7396" w:rsidRDefault="00A5442D" w:rsidP="003F7691">
      <w:pPr>
        <w:pStyle w:val="HD6Level4"/>
        <w:numPr>
          <w:ilvl w:val="0"/>
          <w:numId w:val="33"/>
        </w:numPr>
        <w:spacing w:after="0" w:line="240" w:lineRule="auto"/>
        <w:ind w:left="1080"/>
        <w:jc w:val="left"/>
        <w:rPr>
          <w:rFonts w:ascii="Calibri" w:hAnsi="Calibri" w:cs="Calibri"/>
          <w:sz w:val="24"/>
          <w:szCs w:val="24"/>
        </w:rPr>
      </w:pPr>
      <w:r w:rsidRPr="002F7396">
        <w:rPr>
          <w:rFonts w:ascii="Calibri" w:hAnsi="Calibri" w:cs="Calibri"/>
          <w:sz w:val="24"/>
          <w:szCs w:val="24"/>
        </w:rPr>
        <w:t>maintaining emergency contact details in order to discharge the Trust’s duty of care as an education provider;</w:t>
      </w:r>
    </w:p>
    <w:p w14:paraId="7B32CFA4" w14:textId="77777777" w:rsidR="00A5442D" w:rsidRPr="002F7396" w:rsidRDefault="00A5442D" w:rsidP="003F7691">
      <w:pPr>
        <w:pStyle w:val="HD6Level4"/>
        <w:numPr>
          <w:ilvl w:val="0"/>
          <w:numId w:val="33"/>
        </w:numPr>
        <w:spacing w:after="0" w:line="240" w:lineRule="auto"/>
        <w:ind w:left="1080"/>
        <w:jc w:val="left"/>
        <w:rPr>
          <w:rFonts w:ascii="Calibri" w:hAnsi="Calibri" w:cs="Calibri"/>
          <w:sz w:val="24"/>
          <w:szCs w:val="24"/>
        </w:rPr>
      </w:pPr>
      <w:r w:rsidRPr="002F7396">
        <w:rPr>
          <w:rFonts w:ascii="Calibri" w:hAnsi="Calibri" w:cs="Calibri"/>
          <w:sz w:val="24"/>
          <w:szCs w:val="24"/>
        </w:rPr>
        <w:t>organise training courses;</w:t>
      </w:r>
    </w:p>
    <w:p w14:paraId="6754B120" w14:textId="77777777" w:rsidR="00A5442D" w:rsidRPr="002F7396" w:rsidRDefault="00A5442D" w:rsidP="003F7691">
      <w:pPr>
        <w:pStyle w:val="HD6Level4"/>
        <w:numPr>
          <w:ilvl w:val="0"/>
          <w:numId w:val="33"/>
        </w:numPr>
        <w:spacing w:after="0" w:line="240" w:lineRule="auto"/>
        <w:ind w:left="1080"/>
        <w:jc w:val="left"/>
        <w:rPr>
          <w:rFonts w:ascii="Calibri" w:hAnsi="Calibri" w:cs="Calibri"/>
          <w:sz w:val="24"/>
          <w:szCs w:val="24"/>
        </w:rPr>
      </w:pPr>
      <w:r w:rsidRPr="002F7396">
        <w:rPr>
          <w:rFonts w:ascii="Calibri" w:hAnsi="Calibri" w:cs="Calibri"/>
          <w:sz w:val="24"/>
          <w:szCs w:val="24"/>
        </w:rPr>
        <w:t>obtain and retain details about personal / home life where this is relevant to provision of education to pupils; and</w:t>
      </w:r>
    </w:p>
    <w:p w14:paraId="371BFDDB" w14:textId="77777777" w:rsidR="00A5442D" w:rsidRPr="002F7396" w:rsidRDefault="00A5442D" w:rsidP="003F7691">
      <w:pPr>
        <w:pStyle w:val="HD6Level4"/>
        <w:numPr>
          <w:ilvl w:val="0"/>
          <w:numId w:val="33"/>
        </w:numPr>
        <w:spacing w:after="0" w:line="240" w:lineRule="auto"/>
        <w:ind w:left="1080"/>
        <w:jc w:val="left"/>
        <w:rPr>
          <w:rFonts w:ascii="Calibri" w:hAnsi="Calibri" w:cs="Calibri"/>
          <w:sz w:val="24"/>
          <w:szCs w:val="24"/>
        </w:rPr>
      </w:pPr>
      <w:r w:rsidRPr="002F7396">
        <w:rPr>
          <w:rFonts w:ascii="Calibri" w:hAnsi="Calibri" w:cs="Calibri"/>
          <w:sz w:val="24"/>
          <w:szCs w:val="24"/>
        </w:rPr>
        <w:t>discharge obligations under safeguarding and other relevant legislation.</w:t>
      </w:r>
    </w:p>
    <w:p w14:paraId="47E67D3F" w14:textId="77777777" w:rsidR="00A5442D" w:rsidRPr="002F7396" w:rsidRDefault="00A5442D" w:rsidP="003F7691">
      <w:pPr>
        <w:pStyle w:val="HD6Level3"/>
        <w:numPr>
          <w:ilvl w:val="0"/>
          <w:numId w:val="33"/>
        </w:numPr>
        <w:spacing w:after="0" w:line="240" w:lineRule="auto"/>
        <w:ind w:left="1080"/>
        <w:jc w:val="left"/>
        <w:rPr>
          <w:rFonts w:ascii="Calibri" w:hAnsi="Calibri" w:cs="Calibri"/>
          <w:sz w:val="24"/>
          <w:szCs w:val="24"/>
        </w:rPr>
      </w:pPr>
      <w:r w:rsidRPr="002F7396">
        <w:rPr>
          <w:rFonts w:ascii="Calibri" w:hAnsi="Calibri" w:cs="Calibri"/>
          <w:sz w:val="24"/>
          <w:szCs w:val="24"/>
        </w:rPr>
        <w:lastRenderedPageBreak/>
        <w:t>It is very unlikely that the Trust will process sensitive personal data relating to parents, carers and other individuals (including suppliers, governors and trustees). However, where this may be necessary, it may include, as appropriate:</w:t>
      </w:r>
    </w:p>
    <w:p w14:paraId="705FA6B0" w14:textId="77777777" w:rsidR="00A5442D" w:rsidRPr="002F7396" w:rsidRDefault="00A5442D" w:rsidP="003F7691">
      <w:pPr>
        <w:pStyle w:val="HD6Level4"/>
        <w:numPr>
          <w:ilvl w:val="0"/>
          <w:numId w:val="33"/>
        </w:numPr>
        <w:spacing w:after="0" w:line="240" w:lineRule="auto"/>
        <w:ind w:left="1080"/>
        <w:jc w:val="left"/>
        <w:rPr>
          <w:rFonts w:ascii="Calibri" w:hAnsi="Calibri" w:cs="Calibri"/>
          <w:sz w:val="24"/>
          <w:szCs w:val="24"/>
        </w:rPr>
      </w:pPr>
      <w:r w:rsidRPr="002F7396">
        <w:rPr>
          <w:rFonts w:ascii="Calibri" w:hAnsi="Calibri" w:cs="Calibri"/>
          <w:sz w:val="24"/>
          <w:szCs w:val="24"/>
        </w:rPr>
        <w:t xml:space="preserve">the parent, carer or other individual’s racial or ethnic origin or religious or similar information in order to monitor compliance with equal opportunities legislation; </w:t>
      </w:r>
    </w:p>
    <w:p w14:paraId="208A8EBF" w14:textId="77777777" w:rsidR="00A5442D" w:rsidRPr="002F7396" w:rsidRDefault="00A5442D" w:rsidP="003F7691">
      <w:pPr>
        <w:pStyle w:val="HD6Level4"/>
        <w:numPr>
          <w:ilvl w:val="0"/>
          <w:numId w:val="33"/>
        </w:numPr>
        <w:spacing w:after="0" w:line="240" w:lineRule="auto"/>
        <w:ind w:left="1080"/>
        <w:jc w:val="left"/>
        <w:rPr>
          <w:rFonts w:ascii="Calibri" w:hAnsi="Calibri" w:cs="Calibri"/>
          <w:sz w:val="24"/>
          <w:szCs w:val="24"/>
        </w:rPr>
      </w:pPr>
      <w:r w:rsidRPr="002F7396">
        <w:rPr>
          <w:rFonts w:ascii="Calibri" w:hAnsi="Calibri" w:cs="Calibri"/>
          <w:sz w:val="24"/>
          <w:szCs w:val="24"/>
        </w:rPr>
        <w:t>when there is relevant medical information needed for health and safety purposes including allergy information; and/or,</w:t>
      </w:r>
    </w:p>
    <w:p w14:paraId="7E9302EF" w14:textId="77777777" w:rsidR="00A5442D" w:rsidRPr="002F7396" w:rsidRDefault="00A5442D" w:rsidP="003F7691">
      <w:pPr>
        <w:pStyle w:val="HD6Level4"/>
        <w:numPr>
          <w:ilvl w:val="0"/>
          <w:numId w:val="33"/>
        </w:numPr>
        <w:spacing w:after="0" w:line="240" w:lineRule="auto"/>
        <w:ind w:left="1080"/>
        <w:jc w:val="left"/>
        <w:rPr>
          <w:rFonts w:ascii="Calibri" w:hAnsi="Calibri" w:cs="Calibri"/>
          <w:sz w:val="24"/>
          <w:szCs w:val="24"/>
        </w:rPr>
      </w:pPr>
      <w:r w:rsidRPr="002F7396">
        <w:rPr>
          <w:rFonts w:ascii="Calibri" w:hAnsi="Calibri" w:cs="Calibri"/>
          <w:sz w:val="24"/>
          <w:szCs w:val="24"/>
        </w:rPr>
        <w:t>in order to comply with other legal requirements and obligations to third parties.</w:t>
      </w:r>
    </w:p>
    <w:p w14:paraId="1D387E20" w14:textId="77777777" w:rsidR="00A5442D" w:rsidRDefault="00A5442D" w:rsidP="00A5442D">
      <w:pPr>
        <w:spacing w:after="0" w:line="240" w:lineRule="auto"/>
      </w:pPr>
    </w:p>
    <w:p w14:paraId="43C56A55" w14:textId="77777777" w:rsidR="00A5442D" w:rsidRPr="002F7396" w:rsidRDefault="00A5442D" w:rsidP="003F7691">
      <w:pPr>
        <w:pStyle w:val="HD6Heading1"/>
        <w:numPr>
          <w:ilvl w:val="0"/>
          <w:numId w:val="24"/>
        </w:numPr>
        <w:spacing w:after="0" w:line="240" w:lineRule="auto"/>
        <w:rPr>
          <w:rFonts w:ascii="Calibri" w:hAnsi="Calibri" w:cs="Calibri"/>
          <w:color w:val="ED7D31"/>
          <w:sz w:val="24"/>
          <w:szCs w:val="24"/>
        </w:rPr>
      </w:pPr>
      <w:bookmarkStart w:id="37" w:name="_Toc441584382"/>
      <w:r w:rsidRPr="002F7396">
        <w:rPr>
          <w:rFonts w:ascii="Calibri" w:hAnsi="Calibri" w:cs="Calibri"/>
          <w:caps w:val="0"/>
          <w:color w:val="ED7D31"/>
          <w:sz w:val="24"/>
          <w:szCs w:val="24"/>
        </w:rPr>
        <w:t xml:space="preserve">Processing for </w:t>
      </w:r>
      <w:bookmarkEnd w:id="37"/>
      <w:r w:rsidRPr="002F7396">
        <w:rPr>
          <w:rFonts w:ascii="Calibri" w:hAnsi="Calibri" w:cs="Calibri"/>
          <w:caps w:val="0"/>
          <w:color w:val="ED7D31"/>
          <w:sz w:val="24"/>
          <w:szCs w:val="24"/>
        </w:rPr>
        <w:t>specified, explicit and legitimate purposes</w:t>
      </w:r>
    </w:p>
    <w:p w14:paraId="078D21B7" w14:textId="77777777" w:rsidR="00A5442D" w:rsidRPr="002F7396" w:rsidRDefault="00A5442D" w:rsidP="003F7691">
      <w:pPr>
        <w:pStyle w:val="HD6Level2"/>
        <w:numPr>
          <w:ilvl w:val="0"/>
          <w:numId w:val="37"/>
        </w:numPr>
        <w:spacing w:after="0" w:line="240" w:lineRule="auto"/>
        <w:jc w:val="left"/>
        <w:rPr>
          <w:rFonts w:ascii="Calibri" w:hAnsi="Calibri" w:cs="Calibri"/>
          <w:sz w:val="24"/>
          <w:szCs w:val="24"/>
        </w:rPr>
      </w:pPr>
      <w:r w:rsidRPr="002F7396">
        <w:rPr>
          <w:rFonts w:ascii="Calibri" w:hAnsi="Calibri" w:cs="Calibri"/>
          <w:sz w:val="24"/>
          <w:szCs w:val="24"/>
        </w:rPr>
        <w:t>The Trust will only process personal data for the specific, explicit and legitimate purpose or purposes notified to data subjects and will not be further processed in any manner incompatible with that purpose or purposes.</w:t>
      </w:r>
    </w:p>
    <w:p w14:paraId="4C530CFF" w14:textId="77777777" w:rsidR="00A5442D" w:rsidRPr="002F7396" w:rsidRDefault="00A5442D" w:rsidP="00A5442D">
      <w:pPr>
        <w:pStyle w:val="HD6Level2"/>
        <w:spacing w:after="0" w:line="240" w:lineRule="auto"/>
        <w:ind w:left="999"/>
        <w:jc w:val="left"/>
        <w:rPr>
          <w:rFonts w:ascii="Calibri" w:hAnsi="Calibri" w:cs="Calibri"/>
          <w:sz w:val="24"/>
          <w:szCs w:val="24"/>
        </w:rPr>
      </w:pPr>
    </w:p>
    <w:p w14:paraId="29267039" w14:textId="77777777" w:rsidR="00A5442D" w:rsidRPr="002F7396" w:rsidRDefault="00A5442D" w:rsidP="003F7691">
      <w:pPr>
        <w:pStyle w:val="HD6Heading1"/>
        <w:numPr>
          <w:ilvl w:val="0"/>
          <w:numId w:val="24"/>
        </w:numPr>
        <w:spacing w:after="0" w:line="240" w:lineRule="auto"/>
        <w:rPr>
          <w:rFonts w:ascii="Calibri" w:hAnsi="Calibri" w:cs="Calibri"/>
          <w:color w:val="ED7D31"/>
          <w:sz w:val="24"/>
          <w:szCs w:val="24"/>
        </w:rPr>
      </w:pPr>
      <w:bookmarkStart w:id="38" w:name="a638860"/>
      <w:bookmarkStart w:id="39" w:name="_Toc376529466"/>
      <w:bookmarkStart w:id="40" w:name="_Toc441584383"/>
      <w:r w:rsidRPr="002F7396">
        <w:rPr>
          <w:rFonts w:ascii="Calibri" w:hAnsi="Calibri" w:cs="Calibri"/>
          <w:caps w:val="0"/>
          <w:color w:val="ED7D31"/>
          <w:sz w:val="24"/>
          <w:szCs w:val="24"/>
        </w:rPr>
        <w:t>Adequate, relevant and</w:t>
      </w:r>
      <w:bookmarkEnd w:id="38"/>
      <w:bookmarkEnd w:id="39"/>
      <w:bookmarkEnd w:id="40"/>
      <w:r w:rsidRPr="002F7396">
        <w:rPr>
          <w:rFonts w:ascii="Calibri" w:hAnsi="Calibri" w:cs="Calibri"/>
          <w:caps w:val="0"/>
          <w:color w:val="ED7D31"/>
          <w:sz w:val="24"/>
          <w:szCs w:val="24"/>
        </w:rPr>
        <w:t xml:space="preserve"> limited to what is necessary</w:t>
      </w:r>
    </w:p>
    <w:p w14:paraId="42AC0F87" w14:textId="77777777" w:rsidR="00A5442D" w:rsidRPr="002F7396" w:rsidRDefault="00A5442D" w:rsidP="003F7691">
      <w:pPr>
        <w:pStyle w:val="HD6Level2"/>
        <w:numPr>
          <w:ilvl w:val="0"/>
          <w:numId w:val="37"/>
        </w:numPr>
        <w:spacing w:after="0" w:line="240" w:lineRule="auto"/>
        <w:jc w:val="left"/>
        <w:rPr>
          <w:rFonts w:ascii="Calibri" w:hAnsi="Calibri" w:cs="Calibri"/>
          <w:sz w:val="24"/>
          <w:szCs w:val="24"/>
        </w:rPr>
      </w:pPr>
      <w:r w:rsidRPr="002F7396">
        <w:rPr>
          <w:rFonts w:ascii="Calibri" w:hAnsi="Calibri" w:cs="Calibri"/>
          <w:sz w:val="24"/>
          <w:szCs w:val="24"/>
        </w:rPr>
        <w:t>Personal data will only be processed to the extent that it is relevant and necessary for the specific purposes notified to the data subject.</w:t>
      </w:r>
    </w:p>
    <w:p w14:paraId="5DDC7932" w14:textId="77777777" w:rsidR="00A5442D" w:rsidRPr="002F7396" w:rsidRDefault="00A5442D" w:rsidP="00A5442D">
      <w:pPr>
        <w:pStyle w:val="HD6Level2"/>
        <w:spacing w:after="0" w:line="240" w:lineRule="auto"/>
        <w:ind w:left="999"/>
        <w:jc w:val="left"/>
        <w:rPr>
          <w:rFonts w:ascii="Calibri" w:hAnsi="Calibri" w:cs="Calibri"/>
          <w:sz w:val="24"/>
          <w:szCs w:val="24"/>
        </w:rPr>
      </w:pPr>
    </w:p>
    <w:p w14:paraId="6E22541E" w14:textId="77777777" w:rsidR="00A5442D" w:rsidRPr="002F7396" w:rsidRDefault="00A5442D" w:rsidP="003F7691">
      <w:pPr>
        <w:pStyle w:val="HD6Heading1"/>
        <w:numPr>
          <w:ilvl w:val="0"/>
          <w:numId w:val="24"/>
        </w:numPr>
        <w:spacing w:after="0" w:line="240" w:lineRule="auto"/>
        <w:rPr>
          <w:rFonts w:ascii="Calibri" w:hAnsi="Calibri" w:cs="Calibri"/>
          <w:color w:val="ED7D31"/>
          <w:sz w:val="24"/>
          <w:szCs w:val="24"/>
        </w:rPr>
      </w:pPr>
      <w:bookmarkStart w:id="41" w:name="a999434"/>
      <w:bookmarkStart w:id="42" w:name="_Toc376529467"/>
      <w:bookmarkStart w:id="43" w:name="_Toc441584384"/>
      <w:r w:rsidRPr="002F7396">
        <w:rPr>
          <w:rFonts w:ascii="Calibri" w:hAnsi="Calibri" w:cs="Calibri"/>
          <w:caps w:val="0"/>
          <w:color w:val="ED7D31"/>
          <w:sz w:val="24"/>
          <w:szCs w:val="24"/>
        </w:rPr>
        <w:t xml:space="preserve">Accurate </w:t>
      </w:r>
      <w:bookmarkEnd w:id="41"/>
      <w:bookmarkEnd w:id="42"/>
      <w:bookmarkEnd w:id="43"/>
      <w:r w:rsidRPr="002F7396">
        <w:rPr>
          <w:rFonts w:ascii="Calibri" w:hAnsi="Calibri" w:cs="Calibri"/>
          <w:caps w:val="0"/>
          <w:color w:val="ED7D31"/>
          <w:sz w:val="24"/>
          <w:szCs w:val="24"/>
        </w:rPr>
        <w:t>and when necessary, kept up to date</w:t>
      </w:r>
    </w:p>
    <w:p w14:paraId="360204C0" w14:textId="77777777" w:rsidR="00A5442D" w:rsidRPr="002F7396" w:rsidRDefault="00A5442D" w:rsidP="003F7691">
      <w:pPr>
        <w:pStyle w:val="HD6Level2"/>
        <w:numPr>
          <w:ilvl w:val="0"/>
          <w:numId w:val="37"/>
        </w:numPr>
        <w:spacing w:after="0" w:line="240" w:lineRule="auto"/>
        <w:jc w:val="left"/>
        <w:rPr>
          <w:rFonts w:ascii="Calibri" w:hAnsi="Calibri" w:cs="Calibri"/>
          <w:sz w:val="24"/>
          <w:szCs w:val="24"/>
        </w:rPr>
      </w:pPr>
      <w:r w:rsidRPr="002F7396">
        <w:rPr>
          <w:rFonts w:ascii="Calibri" w:hAnsi="Calibri" w:cs="Calibri"/>
          <w:sz w:val="24"/>
          <w:szCs w:val="24"/>
        </w:rPr>
        <w:t>The Trust will keep the personal data the Trust stores about a data subject accurate and when necessary, kept up to date. Data that is inaccurate or out of date will be corrected or deleted without delay. Data subjects should notify the Trust if any personal details change or if the data subject becomes aware of any inaccuracies in the personal data the Trust hold about him/her.</w:t>
      </w:r>
    </w:p>
    <w:p w14:paraId="067D0B5A" w14:textId="77777777" w:rsidR="00A5442D" w:rsidRPr="002F7396" w:rsidRDefault="00A5442D" w:rsidP="00A5442D">
      <w:pPr>
        <w:pStyle w:val="HD6Level2"/>
        <w:spacing w:after="0" w:line="240" w:lineRule="auto"/>
        <w:ind w:left="999"/>
        <w:jc w:val="left"/>
        <w:rPr>
          <w:rFonts w:ascii="Calibri" w:hAnsi="Calibri" w:cs="Calibri"/>
          <w:sz w:val="24"/>
          <w:szCs w:val="24"/>
        </w:rPr>
      </w:pPr>
    </w:p>
    <w:p w14:paraId="062927C2" w14:textId="77777777" w:rsidR="00A5442D" w:rsidRPr="002F7396" w:rsidRDefault="00A5442D" w:rsidP="003F7691">
      <w:pPr>
        <w:pStyle w:val="HD6Heading1"/>
        <w:numPr>
          <w:ilvl w:val="0"/>
          <w:numId w:val="24"/>
        </w:numPr>
        <w:spacing w:after="0" w:line="240" w:lineRule="auto"/>
        <w:rPr>
          <w:rFonts w:ascii="Calibri" w:hAnsi="Calibri" w:cs="Calibri"/>
          <w:color w:val="ED7D31"/>
          <w:sz w:val="24"/>
          <w:szCs w:val="24"/>
        </w:rPr>
      </w:pPr>
      <w:bookmarkStart w:id="44" w:name="a386553"/>
      <w:bookmarkStart w:id="45" w:name="_Toc376529468"/>
      <w:bookmarkStart w:id="46" w:name="_Toc441584385"/>
      <w:r w:rsidRPr="002F7396">
        <w:rPr>
          <w:rFonts w:ascii="Calibri" w:hAnsi="Calibri" w:cs="Calibri"/>
          <w:color w:val="ED7D31"/>
          <w:sz w:val="24"/>
          <w:szCs w:val="24"/>
        </w:rPr>
        <w:t>D</w:t>
      </w:r>
      <w:r w:rsidRPr="002F7396">
        <w:rPr>
          <w:rFonts w:ascii="Calibri" w:hAnsi="Calibri" w:cs="Calibri"/>
          <w:caps w:val="0"/>
          <w:color w:val="ED7D31"/>
          <w:sz w:val="24"/>
          <w:szCs w:val="24"/>
        </w:rPr>
        <w:t>ata retention</w:t>
      </w:r>
      <w:bookmarkEnd w:id="44"/>
      <w:bookmarkEnd w:id="45"/>
      <w:bookmarkEnd w:id="46"/>
    </w:p>
    <w:p w14:paraId="73E6E975" w14:textId="77777777" w:rsidR="00A5442D" w:rsidRPr="002F7396" w:rsidRDefault="00A5442D" w:rsidP="003F7691">
      <w:pPr>
        <w:pStyle w:val="HD6Level2"/>
        <w:numPr>
          <w:ilvl w:val="0"/>
          <w:numId w:val="38"/>
        </w:numPr>
        <w:spacing w:after="0" w:line="240" w:lineRule="auto"/>
        <w:jc w:val="left"/>
        <w:rPr>
          <w:rFonts w:ascii="Calibri" w:hAnsi="Calibri" w:cs="Calibri"/>
          <w:sz w:val="24"/>
          <w:szCs w:val="24"/>
        </w:rPr>
      </w:pPr>
      <w:r w:rsidRPr="002F7396">
        <w:rPr>
          <w:rFonts w:ascii="Calibri" w:hAnsi="Calibri" w:cs="Calibri"/>
          <w:sz w:val="24"/>
          <w:szCs w:val="24"/>
        </w:rPr>
        <w:t xml:space="preserve">The Trust will not keep personal data for longer than is necessary for the purpose for which it is processed. </w:t>
      </w:r>
      <w:r w:rsidRPr="002F7396">
        <w:rPr>
          <w:rFonts w:ascii="Calibri" w:hAnsi="Calibri" w:cs="Calibri"/>
          <w:sz w:val="24"/>
          <w:szCs w:val="24"/>
          <w:lang w:val="en-US"/>
        </w:rPr>
        <w:t xml:space="preserve">Sometimes we are required by law to retain information for a specified period. After the retention period has lapsed, and there is no other legitimate reason to retain the information, the </w:t>
      </w:r>
      <w:r w:rsidRPr="002F7396">
        <w:rPr>
          <w:rFonts w:ascii="Calibri" w:hAnsi="Calibri" w:cs="Calibri"/>
          <w:sz w:val="24"/>
          <w:szCs w:val="24"/>
        </w:rPr>
        <w:t>Trust</w:t>
      </w:r>
      <w:r w:rsidRPr="002F7396">
        <w:rPr>
          <w:rFonts w:ascii="Calibri" w:hAnsi="Calibri" w:cs="Calibri"/>
          <w:sz w:val="24"/>
          <w:szCs w:val="24"/>
          <w:lang w:val="en-US"/>
        </w:rPr>
        <w:t xml:space="preserve"> will take steps to destroy it so that it is no longer processing it.</w:t>
      </w:r>
      <w:r w:rsidRPr="002F7396">
        <w:rPr>
          <w:rFonts w:ascii="Calibri" w:hAnsi="Calibri" w:cs="Calibri"/>
          <w:sz w:val="24"/>
          <w:szCs w:val="24"/>
          <w:lang w:val="en-US"/>
        </w:rPr>
        <w:br/>
      </w:r>
    </w:p>
    <w:p w14:paraId="7C971F3E" w14:textId="77777777" w:rsidR="00A5442D" w:rsidRPr="002F7396" w:rsidRDefault="00A5442D" w:rsidP="003F7691">
      <w:pPr>
        <w:pStyle w:val="HD6Level2"/>
        <w:numPr>
          <w:ilvl w:val="0"/>
          <w:numId w:val="38"/>
        </w:numPr>
        <w:spacing w:after="0" w:line="240" w:lineRule="auto"/>
        <w:jc w:val="left"/>
        <w:rPr>
          <w:rFonts w:ascii="Calibri" w:hAnsi="Calibri" w:cs="Calibri"/>
          <w:sz w:val="24"/>
          <w:szCs w:val="24"/>
        </w:rPr>
      </w:pPr>
      <w:r w:rsidRPr="002F7396">
        <w:rPr>
          <w:rFonts w:ascii="Calibri" w:hAnsi="Calibri" w:cs="Calibri"/>
          <w:sz w:val="24"/>
          <w:szCs w:val="24"/>
          <w:lang w:val="en-US"/>
        </w:rPr>
        <w:t xml:space="preserve">The table in Addendum 1 specifies the retention period of personal data relating to pupils, </w:t>
      </w:r>
      <w:r w:rsidRPr="002F7396">
        <w:rPr>
          <w:rFonts w:ascii="Calibri" w:hAnsi="Calibri" w:cs="Calibri"/>
          <w:sz w:val="24"/>
          <w:szCs w:val="24"/>
        </w:rPr>
        <w:t xml:space="preserve">parents, carers and other individuals (including suppliers, governors and trustees).  Retention periods for staff/workers’ data is contained in the Data Privacy Policy-Staff. </w:t>
      </w:r>
    </w:p>
    <w:p w14:paraId="4C968389" w14:textId="77777777" w:rsidR="00A5442D" w:rsidRPr="002F7396" w:rsidRDefault="00A5442D" w:rsidP="00A5442D">
      <w:pPr>
        <w:pStyle w:val="HD6Level2"/>
        <w:spacing w:after="0" w:line="240" w:lineRule="auto"/>
        <w:ind w:left="999"/>
        <w:jc w:val="left"/>
        <w:rPr>
          <w:rFonts w:ascii="Calibri" w:hAnsi="Calibri" w:cs="Calibri"/>
          <w:sz w:val="24"/>
          <w:szCs w:val="24"/>
        </w:rPr>
      </w:pPr>
    </w:p>
    <w:p w14:paraId="4540FBE8" w14:textId="77777777" w:rsidR="00A5442D" w:rsidRPr="002F7396" w:rsidRDefault="00A5442D" w:rsidP="003F7691">
      <w:pPr>
        <w:pStyle w:val="HD6Heading1"/>
        <w:numPr>
          <w:ilvl w:val="0"/>
          <w:numId w:val="24"/>
        </w:numPr>
        <w:spacing w:after="0" w:line="240" w:lineRule="auto"/>
        <w:rPr>
          <w:rFonts w:ascii="Calibri" w:hAnsi="Calibri" w:cs="Calibri"/>
          <w:color w:val="ED7D31"/>
          <w:sz w:val="24"/>
          <w:szCs w:val="24"/>
        </w:rPr>
      </w:pPr>
      <w:bookmarkStart w:id="47" w:name="a204971"/>
      <w:bookmarkStart w:id="48" w:name="_Toc376529470"/>
      <w:bookmarkStart w:id="49" w:name="_Toc441584388"/>
      <w:r w:rsidRPr="002F7396">
        <w:rPr>
          <w:rFonts w:ascii="Calibri" w:hAnsi="Calibri" w:cs="Calibri"/>
          <w:color w:val="ED7D31"/>
          <w:sz w:val="24"/>
          <w:szCs w:val="24"/>
        </w:rPr>
        <w:t>D</w:t>
      </w:r>
      <w:r w:rsidRPr="002F7396">
        <w:rPr>
          <w:rFonts w:ascii="Calibri" w:hAnsi="Calibri" w:cs="Calibri"/>
          <w:caps w:val="0"/>
          <w:color w:val="ED7D31"/>
          <w:sz w:val="24"/>
          <w:szCs w:val="24"/>
        </w:rPr>
        <w:t>ata security</w:t>
      </w:r>
      <w:bookmarkEnd w:id="47"/>
      <w:bookmarkEnd w:id="48"/>
      <w:bookmarkEnd w:id="49"/>
      <w:r w:rsidRPr="002F7396">
        <w:rPr>
          <w:rFonts w:ascii="Calibri" w:hAnsi="Calibri" w:cs="Calibri"/>
          <w:caps w:val="0"/>
          <w:color w:val="ED7D31"/>
          <w:sz w:val="24"/>
          <w:szCs w:val="24"/>
        </w:rPr>
        <w:t xml:space="preserve"> </w:t>
      </w:r>
    </w:p>
    <w:p w14:paraId="690CC4A7" w14:textId="77777777" w:rsidR="00A5442D" w:rsidRPr="002F7396" w:rsidRDefault="00A5442D" w:rsidP="00A5442D">
      <w:pPr>
        <w:pStyle w:val="HD6Level2"/>
        <w:spacing w:after="0" w:line="240" w:lineRule="auto"/>
        <w:ind w:left="360"/>
        <w:jc w:val="left"/>
        <w:rPr>
          <w:rFonts w:ascii="Calibri" w:hAnsi="Calibri" w:cs="Calibri"/>
          <w:sz w:val="24"/>
          <w:szCs w:val="24"/>
        </w:rPr>
      </w:pPr>
      <w:r w:rsidRPr="002F7396">
        <w:rPr>
          <w:rFonts w:ascii="Calibri" w:hAnsi="Calibri" w:cs="Calibri"/>
          <w:sz w:val="24"/>
          <w:szCs w:val="24"/>
        </w:rPr>
        <w:t>The Trust will ensure that appropriate measures are taken against unlawful or unauthorised processing of personal data, and against the accidental loss of, or damage to, personal data.  Appropriate measures include:</w:t>
      </w:r>
    </w:p>
    <w:p w14:paraId="29E11E8D" w14:textId="77777777" w:rsidR="00A5442D" w:rsidRPr="002F7396" w:rsidRDefault="00A5442D" w:rsidP="003F7691">
      <w:pPr>
        <w:pStyle w:val="HD6Level3"/>
        <w:numPr>
          <w:ilvl w:val="0"/>
          <w:numId w:val="36"/>
        </w:numPr>
        <w:spacing w:after="0" w:line="240" w:lineRule="auto"/>
        <w:jc w:val="left"/>
        <w:rPr>
          <w:rFonts w:ascii="Calibri" w:hAnsi="Calibri" w:cs="Calibri"/>
          <w:sz w:val="24"/>
          <w:szCs w:val="24"/>
        </w:rPr>
      </w:pPr>
      <w:r w:rsidRPr="002F7396">
        <w:rPr>
          <w:rFonts w:ascii="Calibri" w:hAnsi="Calibri" w:cs="Calibri"/>
          <w:sz w:val="24"/>
          <w:szCs w:val="24"/>
        </w:rPr>
        <w:t>Appropriate levels of authority being given to staff members where access to personal data is required;</w:t>
      </w:r>
    </w:p>
    <w:p w14:paraId="3C5DBF92" w14:textId="77777777" w:rsidR="00A5442D" w:rsidRPr="002F7396" w:rsidRDefault="00A5442D" w:rsidP="003F7691">
      <w:pPr>
        <w:pStyle w:val="HD6Level3"/>
        <w:numPr>
          <w:ilvl w:val="0"/>
          <w:numId w:val="36"/>
        </w:numPr>
        <w:spacing w:after="0" w:line="240" w:lineRule="auto"/>
        <w:jc w:val="left"/>
        <w:rPr>
          <w:rFonts w:ascii="Calibri" w:hAnsi="Calibri" w:cs="Calibri"/>
          <w:color w:val="000000"/>
          <w:sz w:val="24"/>
          <w:szCs w:val="24"/>
        </w:rPr>
      </w:pPr>
      <w:r w:rsidRPr="002F7396">
        <w:rPr>
          <w:rFonts w:ascii="Calibri" w:hAnsi="Calibri" w:cs="Calibri"/>
          <w:color w:val="000000"/>
          <w:sz w:val="24"/>
          <w:szCs w:val="24"/>
        </w:rPr>
        <w:t>Personal data is stored on the academy’s central computer system instead of individual PCs, laptops, tablet devices, mobile telephones etc;</w:t>
      </w:r>
    </w:p>
    <w:p w14:paraId="738B0E4A" w14:textId="77777777" w:rsidR="00A5442D" w:rsidRPr="002F7396" w:rsidRDefault="00A5442D" w:rsidP="003F7691">
      <w:pPr>
        <w:pStyle w:val="HD6Level3"/>
        <w:numPr>
          <w:ilvl w:val="0"/>
          <w:numId w:val="36"/>
        </w:numPr>
        <w:spacing w:after="0" w:line="240" w:lineRule="auto"/>
        <w:jc w:val="left"/>
        <w:rPr>
          <w:rFonts w:ascii="Calibri" w:hAnsi="Calibri" w:cs="Calibri"/>
          <w:color w:val="000000"/>
          <w:sz w:val="24"/>
          <w:szCs w:val="24"/>
        </w:rPr>
      </w:pPr>
      <w:r w:rsidRPr="002F7396">
        <w:rPr>
          <w:rFonts w:ascii="Calibri" w:hAnsi="Calibri" w:cs="Calibri"/>
          <w:color w:val="000000"/>
          <w:sz w:val="24"/>
          <w:szCs w:val="24"/>
        </w:rPr>
        <w:t>Computers and laptops are not left unattended without locking their screens via password controls to prevent unauthorised access;</w:t>
      </w:r>
    </w:p>
    <w:p w14:paraId="38B02D50" w14:textId="77777777" w:rsidR="00A5442D" w:rsidRPr="002F7396" w:rsidRDefault="00A5442D" w:rsidP="003F7691">
      <w:pPr>
        <w:pStyle w:val="HD6Level3"/>
        <w:numPr>
          <w:ilvl w:val="0"/>
          <w:numId w:val="36"/>
        </w:numPr>
        <w:spacing w:after="0" w:line="240" w:lineRule="auto"/>
        <w:jc w:val="left"/>
        <w:rPr>
          <w:rFonts w:ascii="Calibri" w:hAnsi="Calibri" w:cs="Calibri"/>
          <w:i/>
          <w:color w:val="000000"/>
          <w:sz w:val="24"/>
          <w:szCs w:val="24"/>
        </w:rPr>
      </w:pPr>
      <w:r w:rsidRPr="002F7396">
        <w:rPr>
          <w:rFonts w:ascii="Calibri" w:hAnsi="Calibri" w:cs="Calibri"/>
          <w:color w:val="000000"/>
          <w:sz w:val="24"/>
          <w:szCs w:val="24"/>
        </w:rPr>
        <w:lastRenderedPageBreak/>
        <w:t xml:space="preserve">Personal Data is not carried off-site, unless it is on permitted storage devices which are encrypted and password protected or when it is legally necessary to do so. Where Personal Data needs to be carried off-site in paper form, staff must follow any guidance issued from time to time to ensure the information is kept safe and secure to avoid any personal data breaches. </w:t>
      </w:r>
      <w:r>
        <w:rPr>
          <w:rFonts w:ascii="Calibri" w:hAnsi="Calibri" w:cs="Calibri"/>
          <w:color w:val="000000"/>
          <w:sz w:val="24"/>
          <w:szCs w:val="24"/>
        </w:rPr>
        <w:br/>
      </w:r>
    </w:p>
    <w:p w14:paraId="59C7166D" w14:textId="77777777" w:rsidR="00A5442D" w:rsidRPr="006357BB" w:rsidRDefault="00A5442D" w:rsidP="00A5442D">
      <w:pPr>
        <w:pStyle w:val="HD6Level3"/>
        <w:spacing w:after="0" w:line="240" w:lineRule="auto"/>
        <w:ind w:left="720"/>
        <w:jc w:val="left"/>
        <w:rPr>
          <w:rFonts w:ascii="Calibri" w:hAnsi="Calibri" w:cs="Calibri"/>
          <w:b/>
          <w:color w:val="000000"/>
          <w:sz w:val="24"/>
          <w:szCs w:val="24"/>
        </w:rPr>
      </w:pPr>
      <w:r w:rsidRPr="006357BB">
        <w:rPr>
          <w:rFonts w:ascii="Calibri" w:hAnsi="Calibri" w:cs="Calibri"/>
          <w:b/>
          <w:color w:val="000000"/>
          <w:sz w:val="24"/>
          <w:szCs w:val="24"/>
        </w:rPr>
        <w:t>Our key security procedures are as follows:</w:t>
      </w:r>
    </w:p>
    <w:p w14:paraId="45B42E90" w14:textId="77777777" w:rsidR="00A5442D" w:rsidRPr="002F7396" w:rsidRDefault="00A5442D" w:rsidP="003F7691">
      <w:pPr>
        <w:pStyle w:val="HD6Level3"/>
        <w:numPr>
          <w:ilvl w:val="0"/>
          <w:numId w:val="39"/>
        </w:numPr>
        <w:spacing w:after="0" w:line="240" w:lineRule="auto"/>
        <w:jc w:val="left"/>
        <w:rPr>
          <w:rFonts w:ascii="Calibri" w:hAnsi="Calibri" w:cs="Calibri"/>
          <w:color w:val="000000"/>
          <w:sz w:val="24"/>
          <w:szCs w:val="24"/>
        </w:rPr>
      </w:pPr>
      <w:r w:rsidRPr="002F7396">
        <w:rPr>
          <w:rFonts w:ascii="Calibri" w:hAnsi="Calibri" w:cs="Calibri"/>
          <w:color w:val="000000"/>
          <w:sz w:val="24"/>
          <w:szCs w:val="24"/>
        </w:rPr>
        <w:t>Lockable cabinets, drawers and cupboards;</w:t>
      </w:r>
    </w:p>
    <w:p w14:paraId="2C6B116C" w14:textId="77777777" w:rsidR="00A5442D" w:rsidRPr="002F7396" w:rsidRDefault="00A5442D" w:rsidP="003F7691">
      <w:pPr>
        <w:pStyle w:val="HD6Level3"/>
        <w:numPr>
          <w:ilvl w:val="0"/>
          <w:numId w:val="39"/>
        </w:numPr>
        <w:spacing w:after="0" w:line="240" w:lineRule="auto"/>
        <w:jc w:val="left"/>
        <w:rPr>
          <w:rFonts w:ascii="Calibri" w:hAnsi="Calibri" w:cs="Calibri"/>
          <w:color w:val="000000"/>
          <w:sz w:val="24"/>
          <w:szCs w:val="24"/>
        </w:rPr>
      </w:pPr>
      <w:r w:rsidRPr="002F7396">
        <w:rPr>
          <w:rFonts w:ascii="Calibri" w:hAnsi="Calibri" w:cs="Calibri"/>
          <w:color w:val="000000"/>
          <w:sz w:val="24"/>
          <w:szCs w:val="24"/>
        </w:rPr>
        <w:t>Lockable offices</w:t>
      </w:r>
    </w:p>
    <w:p w14:paraId="22881E2C" w14:textId="77777777" w:rsidR="00A5442D" w:rsidRPr="002F7396" w:rsidRDefault="00A5442D" w:rsidP="003F7691">
      <w:pPr>
        <w:pStyle w:val="HD6Level3"/>
        <w:numPr>
          <w:ilvl w:val="0"/>
          <w:numId w:val="39"/>
        </w:numPr>
        <w:spacing w:after="0" w:line="240" w:lineRule="auto"/>
        <w:jc w:val="left"/>
        <w:rPr>
          <w:rFonts w:ascii="Calibri" w:hAnsi="Calibri" w:cs="Calibri"/>
          <w:color w:val="000000"/>
          <w:sz w:val="24"/>
          <w:szCs w:val="24"/>
        </w:rPr>
      </w:pPr>
      <w:r w:rsidRPr="002F7396">
        <w:rPr>
          <w:rFonts w:ascii="Calibri" w:hAnsi="Calibri" w:cs="Calibri"/>
          <w:color w:val="000000"/>
          <w:sz w:val="24"/>
          <w:szCs w:val="24"/>
        </w:rPr>
        <w:t>Clear desk policy when leaving a desk or leaving the office for the day, unless it is locked and no access can be gained by other staff including cleaners</w:t>
      </w:r>
    </w:p>
    <w:p w14:paraId="5AFA51D4" w14:textId="77777777" w:rsidR="00A5442D" w:rsidRPr="002F7396" w:rsidRDefault="00A5442D" w:rsidP="003F7691">
      <w:pPr>
        <w:pStyle w:val="HD6Level3"/>
        <w:numPr>
          <w:ilvl w:val="0"/>
          <w:numId w:val="39"/>
        </w:numPr>
        <w:spacing w:after="0" w:line="240" w:lineRule="auto"/>
        <w:jc w:val="left"/>
        <w:rPr>
          <w:rFonts w:ascii="Calibri" w:hAnsi="Calibri" w:cs="Calibri"/>
          <w:color w:val="000000"/>
          <w:sz w:val="24"/>
          <w:szCs w:val="24"/>
        </w:rPr>
      </w:pPr>
      <w:r w:rsidRPr="002F7396">
        <w:rPr>
          <w:rFonts w:ascii="Calibri" w:hAnsi="Calibri" w:cs="Calibri"/>
          <w:color w:val="000000"/>
          <w:sz w:val="24"/>
          <w:szCs w:val="24"/>
        </w:rPr>
        <w:t>Laptop and other mobile device / document encryption;</w:t>
      </w:r>
    </w:p>
    <w:p w14:paraId="502215AB" w14:textId="77777777" w:rsidR="00A5442D" w:rsidRPr="002F7396" w:rsidRDefault="00A5442D" w:rsidP="003F7691">
      <w:pPr>
        <w:pStyle w:val="HD6Level3"/>
        <w:numPr>
          <w:ilvl w:val="0"/>
          <w:numId w:val="39"/>
        </w:numPr>
        <w:spacing w:after="0" w:line="240" w:lineRule="auto"/>
        <w:jc w:val="left"/>
        <w:rPr>
          <w:rFonts w:ascii="Calibri" w:hAnsi="Calibri" w:cs="Calibri"/>
          <w:color w:val="000000"/>
          <w:sz w:val="24"/>
          <w:szCs w:val="24"/>
        </w:rPr>
      </w:pPr>
      <w:r w:rsidRPr="002F7396">
        <w:rPr>
          <w:rFonts w:ascii="Calibri" w:hAnsi="Calibri" w:cs="Calibri"/>
          <w:color w:val="000000"/>
          <w:sz w:val="24"/>
          <w:szCs w:val="24"/>
        </w:rPr>
        <w:t>Laptop and other mobile device / document password protection;</w:t>
      </w:r>
    </w:p>
    <w:p w14:paraId="46A6314A" w14:textId="77777777" w:rsidR="00A5442D" w:rsidRPr="002F7396" w:rsidRDefault="00A5442D" w:rsidP="003F7691">
      <w:pPr>
        <w:pStyle w:val="HD6Level3"/>
        <w:numPr>
          <w:ilvl w:val="0"/>
          <w:numId w:val="39"/>
        </w:numPr>
        <w:spacing w:after="0" w:line="240" w:lineRule="auto"/>
        <w:jc w:val="left"/>
        <w:rPr>
          <w:rFonts w:ascii="Calibri" w:hAnsi="Calibri" w:cs="Calibri"/>
          <w:color w:val="000000"/>
          <w:sz w:val="24"/>
          <w:szCs w:val="24"/>
        </w:rPr>
      </w:pPr>
      <w:r w:rsidRPr="002F7396">
        <w:rPr>
          <w:rFonts w:ascii="Calibri" w:hAnsi="Calibri" w:cs="Calibri"/>
          <w:color w:val="000000"/>
          <w:sz w:val="24"/>
          <w:szCs w:val="24"/>
        </w:rPr>
        <w:t xml:space="preserve">Regular back-ups of the </w:t>
      </w:r>
      <w:r w:rsidRPr="002F7396">
        <w:rPr>
          <w:rFonts w:ascii="Calibri" w:hAnsi="Calibri" w:cs="Calibri"/>
          <w:sz w:val="24"/>
          <w:szCs w:val="24"/>
        </w:rPr>
        <w:t>Academy/Trust’s</w:t>
      </w:r>
      <w:r w:rsidRPr="002F7396">
        <w:rPr>
          <w:rFonts w:ascii="Calibri" w:hAnsi="Calibri" w:cs="Calibri"/>
          <w:color w:val="000000"/>
          <w:sz w:val="24"/>
          <w:szCs w:val="24"/>
        </w:rPr>
        <w:t xml:space="preserve"> servers;</w:t>
      </w:r>
    </w:p>
    <w:p w14:paraId="70BDBA7F" w14:textId="6E82F1E7" w:rsidR="00A5442D" w:rsidRDefault="00A5442D" w:rsidP="003F7691">
      <w:pPr>
        <w:pStyle w:val="HD6Level3"/>
        <w:numPr>
          <w:ilvl w:val="0"/>
          <w:numId w:val="39"/>
        </w:numPr>
        <w:spacing w:after="0" w:line="240" w:lineRule="auto"/>
        <w:jc w:val="left"/>
        <w:rPr>
          <w:rFonts w:ascii="Calibri" w:hAnsi="Calibri" w:cs="Calibri"/>
          <w:color w:val="000000"/>
          <w:sz w:val="24"/>
          <w:szCs w:val="24"/>
        </w:rPr>
      </w:pPr>
      <w:r w:rsidRPr="002F7396">
        <w:rPr>
          <w:rFonts w:ascii="Calibri" w:hAnsi="Calibri" w:cs="Calibri"/>
          <w:color w:val="000000"/>
          <w:sz w:val="24"/>
          <w:szCs w:val="24"/>
        </w:rPr>
        <w:t xml:space="preserve">Sharing personal data internally (i.e. from person to person in the academy/trust is only done in accordance with the Data </w:t>
      </w:r>
      <w:r w:rsidR="00C1247F">
        <w:rPr>
          <w:rFonts w:ascii="Calibri" w:hAnsi="Calibri" w:cs="Calibri"/>
          <w:color w:val="000000"/>
          <w:sz w:val="24"/>
          <w:szCs w:val="24"/>
        </w:rPr>
        <w:t>P</w:t>
      </w:r>
      <w:r w:rsidRPr="002F7396">
        <w:rPr>
          <w:rFonts w:ascii="Calibri" w:hAnsi="Calibri" w:cs="Calibri"/>
          <w:color w:val="000000"/>
          <w:sz w:val="24"/>
          <w:szCs w:val="24"/>
        </w:rPr>
        <w:t>rotection Principles in Section 1 above)</w:t>
      </w:r>
    </w:p>
    <w:p w14:paraId="39A89971" w14:textId="77777777" w:rsidR="00A5442D" w:rsidRDefault="00A5442D" w:rsidP="003F7691">
      <w:pPr>
        <w:pStyle w:val="HD6Level3"/>
        <w:numPr>
          <w:ilvl w:val="0"/>
          <w:numId w:val="39"/>
        </w:numPr>
        <w:spacing w:after="0" w:line="240" w:lineRule="auto"/>
        <w:jc w:val="left"/>
        <w:rPr>
          <w:rFonts w:ascii="Calibri" w:hAnsi="Calibri" w:cs="Calibri"/>
          <w:color w:val="000000"/>
          <w:sz w:val="24"/>
          <w:szCs w:val="24"/>
        </w:rPr>
      </w:pPr>
      <w:r>
        <w:rPr>
          <w:rFonts w:ascii="Calibri" w:hAnsi="Calibri" w:cs="Calibri"/>
          <w:color w:val="000000"/>
          <w:sz w:val="24"/>
          <w:szCs w:val="24"/>
        </w:rPr>
        <w:t>Where personal data is shared by email, whenever practicable, it will be attached to the email as an encrypted document.</w:t>
      </w:r>
    </w:p>
    <w:p w14:paraId="14134EE8" w14:textId="77777777" w:rsidR="00A5442D" w:rsidRPr="002F7396" w:rsidRDefault="00A5442D" w:rsidP="003F7691">
      <w:pPr>
        <w:numPr>
          <w:ilvl w:val="0"/>
          <w:numId w:val="39"/>
        </w:numPr>
        <w:overflowPunct w:val="0"/>
        <w:autoSpaceDE w:val="0"/>
        <w:autoSpaceDN w:val="0"/>
        <w:adjustRightInd w:val="0"/>
        <w:spacing w:after="0" w:line="240" w:lineRule="auto"/>
        <w:textAlignment w:val="baseline"/>
        <w:rPr>
          <w:rFonts w:ascii="Calibri" w:hAnsi="Calibri" w:cs="Calibri"/>
          <w:sz w:val="24"/>
          <w:szCs w:val="24"/>
        </w:rPr>
      </w:pPr>
      <w:r w:rsidRPr="002F7396">
        <w:rPr>
          <w:rFonts w:ascii="Calibri" w:hAnsi="Calibri" w:cs="Calibri"/>
          <w:sz w:val="24"/>
          <w:szCs w:val="24"/>
        </w:rPr>
        <w:t>ICT Acceptable Use Agreements are signed by all staff/Governors/Pupils/Visitors who will use the school’s IT Systems. See our E-Safety policy.</w:t>
      </w:r>
    </w:p>
    <w:p w14:paraId="43C6DF5D" w14:textId="77777777" w:rsidR="00A5442D" w:rsidRDefault="00A5442D" w:rsidP="003F7691">
      <w:pPr>
        <w:numPr>
          <w:ilvl w:val="0"/>
          <w:numId w:val="39"/>
        </w:numPr>
        <w:overflowPunct w:val="0"/>
        <w:autoSpaceDE w:val="0"/>
        <w:autoSpaceDN w:val="0"/>
        <w:adjustRightInd w:val="0"/>
        <w:spacing w:after="0" w:line="240" w:lineRule="auto"/>
        <w:textAlignment w:val="baseline"/>
        <w:rPr>
          <w:rFonts w:ascii="Calibri" w:hAnsi="Calibri" w:cs="Calibri"/>
          <w:sz w:val="24"/>
          <w:szCs w:val="24"/>
        </w:rPr>
      </w:pPr>
      <w:r w:rsidRPr="002F7396">
        <w:rPr>
          <w:rFonts w:ascii="Calibri" w:hAnsi="Calibri" w:cs="Calibri"/>
          <w:sz w:val="24"/>
          <w:szCs w:val="24"/>
        </w:rPr>
        <w:t>Servers are locked in a secure server room managed by DBS-checked staff</w:t>
      </w:r>
    </w:p>
    <w:p w14:paraId="3F73DEC2" w14:textId="77777777" w:rsidR="00A5442D" w:rsidRPr="002F7396" w:rsidRDefault="00A5442D" w:rsidP="003F7691">
      <w:pPr>
        <w:numPr>
          <w:ilvl w:val="0"/>
          <w:numId w:val="39"/>
        </w:numPr>
        <w:overflowPunct w:val="0"/>
        <w:autoSpaceDE w:val="0"/>
        <w:autoSpaceDN w:val="0"/>
        <w:adjustRightInd w:val="0"/>
        <w:spacing w:after="0" w:line="240" w:lineRule="auto"/>
        <w:textAlignment w:val="baseline"/>
        <w:rPr>
          <w:rFonts w:ascii="Calibri" w:hAnsi="Calibri" w:cs="Calibri"/>
          <w:sz w:val="24"/>
          <w:szCs w:val="24"/>
        </w:rPr>
      </w:pPr>
      <w:r>
        <w:rPr>
          <w:rFonts w:ascii="Calibri" w:hAnsi="Calibri" w:cs="Calibri"/>
          <w:sz w:val="24"/>
          <w:szCs w:val="24"/>
        </w:rPr>
        <w:t>Backups are stored securely offsite or in approved, cloud hosted storage and subject to contractual agreements to ensure information provided is processed in a secure and legally compliant way.</w:t>
      </w:r>
    </w:p>
    <w:p w14:paraId="5B358880" w14:textId="77777777" w:rsidR="00A5442D" w:rsidRDefault="00A5442D" w:rsidP="003F7691">
      <w:pPr>
        <w:numPr>
          <w:ilvl w:val="0"/>
          <w:numId w:val="39"/>
        </w:numPr>
        <w:overflowPunct w:val="0"/>
        <w:autoSpaceDE w:val="0"/>
        <w:autoSpaceDN w:val="0"/>
        <w:adjustRightInd w:val="0"/>
        <w:spacing w:after="0" w:line="240" w:lineRule="auto"/>
        <w:textAlignment w:val="baseline"/>
        <w:rPr>
          <w:rFonts w:ascii="Calibri" w:hAnsi="Calibri" w:cs="Calibri"/>
          <w:sz w:val="24"/>
          <w:szCs w:val="24"/>
        </w:rPr>
      </w:pPr>
      <w:r w:rsidRPr="002F7396">
        <w:rPr>
          <w:rFonts w:ascii="Calibri" w:hAnsi="Calibri" w:cs="Calibri"/>
          <w:sz w:val="24"/>
          <w:szCs w:val="24"/>
        </w:rPr>
        <w:t>We use recommended disposal firms to securely destroy drives where personal data may have been stored.</w:t>
      </w:r>
    </w:p>
    <w:p w14:paraId="2FC2700A" w14:textId="77777777" w:rsidR="00A5442D" w:rsidRDefault="00A5442D" w:rsidP="003F7691">
      <w:pPr>
        <w:numPr>
          <w:ilvl w:val="0"/>
          <w:numId w:val="39"/>
        </w:numPr>
        <w:overflowPunct w:val="0"/>
        <w:autoSpaceDE w:val="0"/>
        <w:autoSpaceDN w:val="0"/>
        <w:adjustRightInd w:val="0"/>
        <w:spacing w:after="0" w:line="240" w:lineRule="auto"/>
        <w:textAlignment w:val="baseline"/>
        <w:rPr>
          <w:rFonts w:ascii="Calibri" w:hAnsi="Calibri" w:cs="Calibri"/>
          <w:sz w:val="24"/>
          <w:szCs w:val="24"/>
        </w:rPr>
      </w:pPr>
      <w:r>
        <w:rPr>
          <w:rFonts w:ascii="Calibri" w:hAnsi="Calibri" w:cs="Calibri"/>
          <w:sz w:val="24"/>
          <w:szCs w:val="24"/>
        </w:rPr>
        <w:t>Papers are shredded for secure disposal</w:t>
      </w:r>
    </w:p>
    <w:p w14:paraId="51510BCB" w14:textId="77777777" w:rsidR="00A5442D" w:rsidRPr="002F7396" w:rsidRDefault="00A5442D" w:rsidP="003F7691">
      <w:pPr>
        <w:numPr>
          <w:ilvl w:val="0"/>
          <w:numId w:val="39"/>
        </w:numPr>
        <w:overflowPunct w:val="0"/>
        <w:autoSpaceDE w:val="0"/>
        <w:autoSpaceDN w:val="0"/>
        <w:adjustRightInd w:val="0"/>
        <w:spacing w:after="0" w:line="240" w:lineRule="auto"/>
        <w:textAlignment w:val="baseline"/>
        <w:rPr>
          <w:rFonts w:ascii="Calibri" w:hAnsi="Calibri" w:cs="Calibri"/>
          <w:sz w:val="24"/>
          <w:szCs w:val="24"/>
        </w:rPr>
      </w:pPr>
      <w:r>
        <w:rPr>
          <w:rFonts w:ascii="Calibri" w:hAnsi="Calibri" w:cs="Calibri"/>
          <w:sz w:val="24"/>
          <w:szCs w:val="24"/>
        </w:rPr>
        <w:t>Disks are overwritten or physically destroyed prior to recycling where they may have been used for storing personal data.</w:t>
      </w:r>
    </w:p>
    <w:p w14:paraId="017CEDA8" w14:textId="77777777" w:rsidR="00A5442D" w:rsidRDefault="00A5442D" w:rsidP="00A5442D">
      <w:pPr>
        <w:spacing w:after="0" w:line="240" w:lineRule="auto"/>
      </w:pPr>
    </w:p>
    <w:p w14:paraId="7BD16EBD" w14:textId="77777777" w:rsidR="00A5442D" w:rsidRPr="002F7396" w:rsidRDefault="00A5442D" w:rsidP="003F7691">
      <w:pPr>
        <w:pStyle w:val="HD6Heading1"/>
        <w:numPr>
          <w:ilvl w:val="0"/>
          <w:numId w:val="24"/>
        </w:numPr>
        <w:spacing w:after="0" w:line="240" w:lineRule="auto"/>
        <w:rPr>
          <w:rFonts w:ascii="Calibri" w:hAnsi="Calibri" w:cs="Calibri"/>
          <w:color w:val="ED7D31"/>
          <w:sz w:val="24"/>
          <w:szCs w:val="24"/>
        </w:rPr>
      </w:pPr>
      <w:bookmarkStart w:id="50" w:name="a119140"/>
      <w:bookmarkStart w:id="51" w:name="_Toc376529471"/>
      <w:bookmarkStart w:id="52" w:name="_Toc441584389"/>
      <w:r w:rsidRPr="002F7396">
        <w:rPr>
          <w:rFonts w:ascii="Calibri" w:hAnsi="Calibri" w:cs="Calibri"/>
          <w:caps w:val="0"/>
          <w:color w:val="ED7D31"/>
          <w:sz w:val="24"/>
          <w:szCs w:val="24"/>
        </w:rPr>
        <w:t>Sharing information with third parties</w:t>
      </w:r>
      <w:bookmarkEnd w:id="50"/>
      <w:bookmarkEnd w:id="51"/>
      <w:bookmarkEnd w:id="52"/>
    </w:p>
    <w:p w14:paraId="2C925082" w14:textId="77777777" w:rsidR="00A5442D" w:rsidRPr="002F7396" w:rsidRDefault="00A5442D" w:rsidP="003F7691">
      <w:pPr>
        <w:pStyle w:val="HD6Level2"/>
        <w:numPr>
          <w:ilvl w:val="0"/>
          <w:numId w:val="40"/>
        </w:numPr>
        <w:spacing w:after="0" w:line="240" w:lineRule="auto"/>
        <w:jc w:val="left"/>
        <w:rPr>
          <w:rFonts w:ascii="Calibri" w:hAnsi="Calibri" w:cs="Calibri"/>
          <w:sz w:val="24"/>
          <w:szCs w:val="24"/>
        </w:rPr>
      </w:pPr>
      <w:r w:rsidRPr="002F7396">
        <w:rPr>
          <w:rFonts w:ascii="Calibri" w:hAnsi="Calibri" w:cs="Calibri"/>
          <w:sz w:val="24"/>
          <w:szCs w:val="24"/>
        </w:rPr>
        <w:t>The Trust has in place procedures and technologies to maintain the security of all personal data from the point of collection to the point of destruction. The Trust will only transfer personal data to a third party the third party agrees to comply with those procedures and policies, or if he puts in place adequate measures himself.</w:t>
      </w:r>
    </w:p>
    <w:p w14:paraId="04274AD8" w14:textId="77777777" w:rsidR="00A5442D" w:rsidRPr="002F7396" w:rsidRDefault="00A5442D" w:rsidP="00A5442D">
      <w:pPr>
        <w:pStyle w:val="HD6Level2"/>
        <w:spacing w:after="0" w:line="240" w:lineRule="auto"/>
        <w:ind w:left="999"/>
        <w:jc w:val="left"/>
        <w:rPr>
          <w:rFonts w:ascii="Calibri" w:hAnsi="Calibri" w:cs="Calibri"/>
          <w:sz w:val="24"/>
          <w:szCs w:val="24"/>
        </w:rPr>
      </w:pPr>
    </w:p>
    <w:p w14:paraId="726EFC1C" w14:textId="77777777" w:rsidR="00A5442D" w:rsidRPr="002F7396" w:rsidRDefault="00A5442D" w:rsidP="003F7691">
      <w:pPr>
        <w:pStyle w:val="HD6Level2"/>
        <w:numPr>
          <w:ilvl w:val="0"/>
          <w:numId w:val="40"/>
        </w:numPr>
        <w:spacing w:after="0" w:line="240" w:lineRule="auto"/>
        <w:jc w:val="left"/>
        <w:rPr>
          <w:rFonts w:ascii="Calibri" w:hAnsi="Calibri" w:cs="Calibri"/>
          <w:sz w:val="24"/>
          <w:szCs w:val="24"/>
        </w:rPr>
      </w:pPr>
      <w:r w:rsidRPr="002F7396">
        <w:rPr>
          <w:rFonts w:ascii="Calibri" w:hAnsi="Calibri" w:cs="Calibri"/>
          <w:sz w:val="24"/>
          <w:szCs w:val="24"/>
        </w:rPr>
        <w:t>Where the Trust uses a third party processor to process personal data on its behalf, it will have in place a written agreement with each processor which meets the requirements of Article 28 GDPR.</w:t>
      </w:r>
    </w:p>
    <w:p w14:paraId="26CAAE7E" w14:textId="77777777" w:rsidR="00A5442D" w:rsidRPr="002F7396" w:rsidRDefault="00A5442D" w:rsidP="00A5442D">
      <w:pPr>
        <w:pStyle w:val="HD6Level2"/>
        <w:spacing w:after="0" w:line="240" w:lineRule="auto"/>
        <w:jc w:val="left"/>
        <w:rPr>
          <w:rFonts w:ascii="Calibri" w:hAnsi="Calibri" w:cs="Calibri"/>
          <w:sz w:val="24"/>
          <w:szCs w:val="24"/>
        </w:rPr>
      </w:pPr>
    </w:p>
    <w:p w14:paraId="4894D60A" w14:textId="77777777" w:rsidR="00A5442D" w:rsidRPr="002F7396" w:rsidRDefault="00A5442D" w:rsidP="003F7691">
      <w:pPr>
        <w:pStyle w:val="HD6Level2"/>
        <w:numPr>
          <w:ilvl w:val="0"/>
          <w:numId w:val="40"/>
        </w:numPr>
        <w:spacing w:after="0" w:line="240" w:lineRule="auto"/>
        <w:jc w:val="left"/>
        <w:rPr>
          <w:rFonts w:ascii="Calibri" w:hAnsi="Calibri" w:cs="Calibri"/>
          <w:sz w:val="24"/>
          <w:szCs w:val="24"/>
        </w:rPr>
      </w:pPr>
      <w:r w:rsidRPr="002F7396">
        <w:rPr>
          <w:rFonts w:ascii="Calibri" w:hAnsi="Calibri" w:cs="Calibri"/>
          <w:sz w:val="24"/>
          <w:szCs w:val="24"/>
        </w:rPr>
        <w:t xml:space="preserve">The </w:t>
      </w:r>
      <w:r w:rsidRPr="002F7396">
        <w:rPr>
          <w:rFonts w:ascii="Calibri" w:hAnsi="Calibri" w:cs="Calibri"/>
          <w:b/>
          <w:sz w:val="24"/>
          <w:szCs w:val="24"/>
        </w:rPr>
        <w:t>Trust</w:t>
      </w:r>
      <w:r w:rsidRPr="002F7396">
        <w:rPr>
          <w:rFonts w:ascii="Calibri" w:hAnsi="Calibri" w:cs="Calibri"/>
          <w:sz w:val="24"/>
          <w:szCs w:val="24"/>
        </w:rPr>
        <w:t xml:space="preserve"> routinely shares pupil information with:</w:t>
      </w:r>
    </w:p>
    <w:p w14:paraId="10E4154D" w14:textId="77777777" w:rsidR="00A5442D" w:rsidRPr="002F7396" w:rsidRDefault="00A5442D" w:rsidP="003F7691">
      <w:pPr>
        <w:pStyle w:val="HD6Level2"/>
        <w:numPr>
          <w:ilvl w:val="0"/>
          <w:numId w:val="41"/>
        </w:numPr>
        <w:spacing w:after="0" w:line="240" w:lineRule="auto"/>
        <w:jc w:val="left"/>
        <w:rPr>
          <w:rFonts w:ascii="Calibri" w:hAnsi="Calibri" w:cs="Calibri"/>
          <w:sz w:val="24"/>
          <w:szCs w:val="24"/>
        </w:rPr>
      </w:pPr>
      <w:r w:rsidRPr="002F7396">
        <w:rPr>
          <w:rFonts w:ascii="Calibri" w:hAnsi="Calibri" w:cs="Calibri"/>
          <w:sz w:val="24"/>
          <w:szCs w:val="24"/>
        </w:rPr>
        <w:t>schools that the pupil attends after leaving us;</w:t>
      </w:r>
    </w:p>
    <w:p w14:paraId="1911F262" w14:textId="77777777" w:rsidR="00A5442D" w:rsidRDefault="00A5442D" w:rsidP="003F7691">
      <w:pPr>
        <w:pStyle w:val="HD6Level2"/>
        <w:numPr>
          <w:ilvl w:val="0"/>
          <w:numId w:val="41"/>
        </w:numPr>
        <w:spacing w:after="0" w:line="240" w:lineRule="auto"/>
        <w:jc w:val="left"/>
        <w:rPr>
          <w:rFonts w:ascii="Calibri" w:hAnsi="Calibri" w:cs="Calibri"/>
          <w:sz w:val="24"/>
          <w:szCs w:val="24"/>
        </w:rPr>
      </w:pPr>
      <w:r w:rsidRPr="002F7396">
        <w:rPr>
          <w:rFonts w:ascii="Calibri" w:hAnsi="Calibri" w:cs="Calibri"/>
          <w:sz w:val="24"/>
          <w:szCs w:val="24"/>
        </w:rPr>
        <w:t>our local authority</w:t>
      </w:r>
      <w:r>
        <w:rPr>
          <w:rFonts w:ascii="Calibri" w:hAnsi="Calibri" w:cs="Calibri"/>
          <w:sz w:val="24"/>
          <w:szCs w:val="24"/>
        </w:rPr>
        <w:t>/councils</w:t>
      </w:r>
    </w:p>
    <w:p w14:paraId="608C510C" w14:textId="77777777" w:rsidR="00A5442D" w:rsidRPr="002F7396" w:rsidRDefault="00A5442D" w:rsidP="003F7691">
      <w:pPr>
        <w:pStyle w:val="HD6Level2"/>
        <w:numPr>
          <w:ilvl w:val="0"/>
          <w:numId w:val="41"/>
        </w:numPr>
        <w:spacing w:after="0" w:line="240" w:lineRule="auto"/>
        <w:jc w:val="left"/>
        <w:rPr>
          <w:rFonts w:ascii="Calibri" w:hAnsi="Calibri" w:cs="Calibri"/>
          <w:sz w:val="24"/>
          <w:szCs w:val="24"/>
        </w:rPr>
      </w:pPr>
      <w:r w:rsidRPr="002F7396">
        <w:rPr>
          <w:rFonts w:ascii="Calibri" w:hAnsi="Calibri" w:cs="Calibri"/>
          <w:sz w:val="24"/>
          <w:szCs w:val="24"/>
        </w:rPr>
        <w:t>social services</w:t>
      </w:r>
      <w:r>
        <w:rPr>
          <w:rFonts w:ascii="Calibri" w:hAnsi="Calibri" w:cs="Calibri"/>
          <w:sz w:val="24"/>
          <w:szCs w:val="24"/>
        </w:rPr>
        <w:t>/ children’s services where there are safeguarding concerns</w:t>
      </w:r>
      <w:r w:rsidRPr="002F7396">
        <w:rPr>
          <w:rFonts w:ascii="Calibri" w:hAnsi="Calibri" w:cs="Calibri"/>
          <w:sz w:val="24"/>
          <w:szCs w:val="24"/>
        </w:rPr>
        <w:t>;</w:t>
      </w:r>
    </w:p>
    <w:p w14:paraId="020E2316" w14:textId="77777777" w:rsidR="00A5442D" w:rsidRPr="002F7396" w:rsidRDefault="00A5442D" w:rsidP="003F7691">
      <w:pPr>
        <w:pStyle w:val="HD6Level2"/>
        <w:numPr>
          <w:ilvl w:val="0"/>
          <w:numId w:val="41"/>
        </w:numPr>
        <w:spacing w:after="0" w:line="240" w:lineRule="auto"/>
        <w:jc w:val="left"/>
        <w:rPr>
          <w:rFonts w:ascii="Calibri" w:hAnsi="Calibri" w:cs="Calibri"/>
          <w:sz w:val="24"/>
          <w:szCs w:val="24"/>
        </w:rPr>
      </w:pPr>
      <w:r w:rsidRPr="002F7396">
        <w:rPr>
          <w:rFonts w:ascii="Calibri" w:hAnsi="Calibri" w:cs="Calibri"/>
          <w:sz w:val="24"/>
          <w:szCs w:val="24"/>
        </w:rPr>
        <w:t>the Department for Education (DfE);</w:t>
      </w:r>
    </w:p>
    <w:p w14:paraId="7364C1C7" w14:textId="77777777" w:rsidR="00A5442D" w:rsidRDefault="00A5442D" w:rsidP="003F7691">
      <w:pPr>
        <w:pStyle w:val="HD6Level2"/>
        <w:numPr>
          <w:ilvl w:val="0"/>
          <w:numId w:val="41"/>
        </w:numPr>
        <w:spacing w:after="0" w:line="240" w:lineRule="auto"/>
        <w:jc w:val="left"/>
        <w:rPr>
          <w:rFonts w:ascii="Calibri" w:hAnsi="Calibri" w:cs="Calibri"/>
          <w:sz w:val="24"/>
          <w:szCs w:val="24"/>
        </w:rPr>
      </w:pPr>
      <w:r w:rsidRPr="002F7396">
        <w:rPr>
          <w:rFonts w:ascii="Calibri" w:hAnsi="Calibri" w:cs="Calibri"/>
          <w:sz w:val="24"/>
          <w:szCs w:val="24"/>
        </w:rPr>
        <w:lastRenderedPageBreak/>
        <w:t>any appointed processor, who analyses pupil data on our behalf to provide academy and trust wide management information.</w:t>
      </w:r>
    </w:p>
    <w:p w14:paraId="7B6AF7BD" w14:textId="77777777" w:rsidR="00A5442D" w:rsidRPr="002F7396" w:rsidRDefault="00A5442D" w:rsidP="003F7691">
      <w:pPr>
        <w:pStyle w:val="HD6Level2"/>
        <w:numPr>
          <w:ilvl w:val="0"/>
          <w:numId w:val="41"/>
        </w:numPr>
        <w:spacing w:after="0" w:line="240" w:lineRule="auto"/>
        <w:jc w:val="left"/>
        <w:rPr>
          <w:rFonts w:ascii="Calibri" w:hAnsi="Calibri" w:cs="Calibri"/>
          <w:sz w:val="24"/>
          <w:szCs w:val="24"/>
        </w:rPr>
      </w:pPr>
      <w:r>
        <w:rPr>
          <w:rFonts w:ascii="Calibri" w:hAnsi="Calibri" w:cs="Calibri"/>
          <w:sz w:val="24"/>
          <w:szCs w:val="24"/>
        </w:rPr>
        <w:t>Feeder schools</w:t>
      </w:r>
    </w:p>
    <w:p w14:paraId="401052EF" w14:textId="77777777" w:rsidR="00A5442D" w:rsidRPr="002F7396" w:rsidRDefault="00A5442D" w:rsidP="00A5442D">
      <w:pPr>
        <w:pStyle w:val="HD6Level2"/>
        <w:spacing w:after="0" w:line="240" w:lineRule="auto"/>
        <w:ind w:left="1224"/>
        <w:jc w:val="left"/>
        <w:rPr>
          <w:rFonts w:ascii="Calibri" w:hAnsi="Calibri" w:cs="Calibri"/>
          <w:b/>
          <w:sz w:val="24"/>
          <w:szCs w:val="24"/>
          <w:highlight w:val="yellow"/>
        </w:rPr>
      </w:pPr>
    </w:p>
    <w:p w14:paraId="4D4A73B0" w14:textId="77777777" w:rsidR="00A5442D" w:rsidRPr="002F7396" w:rsidRDefault="00A5442D" w:rsidP="003F7691">
      <w:pPr>
        <w:pStyle w:val="HD6Level2"/>
        <w:numPr>
          <w:ilvl w:val="0"/>
          <w:numId w:val="42"/>
        </w:numPr>
        <w:spacing w:after="0" w:line="240" w:lineRule="auto"/>
        <w:jc w:val="left"/>
        <w:rPr>
          <w:rFonts w:ascii="Calibri" w:hAnsi="Calibri" w:cs="Calibri"/>
          <w:b/>
          <w:sz w:val="24"/>
          <w:szCs w:val="24"/>
        </w:rPr>
      </w:pPr>
      <w:r w:rsidRPr="002F7396">
        <w:rPr>
          <w:rFonts w:ascii="Calibri" w:hAnsi="Calibri" w:cs="Calibri"/>
          <w:sz w:val="24"/>
          <w:szCs w:val="24"/>
        </w:rPr>
        <w:t>The Trust does not share information about pupils with anyone without consent unless the law and our policies allow us to do so.</w:t>
      </w:r>
      <w:r>
        <w:rPr>
          <w:rFonts w:ascii="Calibri" w:hAnsi="Calibri" w:cs="Calibri"/>
          <w:sz w:val="24"/>
          <w:szCs w:val="24"/>
        </w:rPr>
        <w:br/>
      </w:r>
    </w:p>
    <w:p w14:paraId="3C45111D" w14:textId="77777777" w:rsidR="00A5442D" w:rsidRPr="002F7396" w:rsidRDefault="00A5442D" w:rsidP="003F7691">
      <w:pPr>
        <w:pStyle w:val="HD6Level2"/>
        <w:numPr>
          <w:ilvl w:val="0"/>
          <w:numId w:val="42"/>
        </w:numPr>
        <w:spacing w:after="0" w:line="240" w:lineRule="auto"/>
        <w:jc w:val="left"/>
        <w:rPr>
          <w:rFonts w:ascii="Calibri" w:hAnsi="Calibri" w:cs="Calibri"/>
          <w:b/>
          <w:sz w:val="24"/>
          <w:szCs w:val="24"/>
        </w:rPr>
      </w:pPr>
      <w:r w:rsidRPr="002F7396">
        <w:rPr>
          <w:rFonts w:ascii="Calibri" w:hAnsi="Calibri" w:cs="Calibri"/>
          <w:sz w:val="24"/>
          <w:szCs w:val="24"/>
        </w:rPr>
        <w:t>The Trust will share information with multiple agencies which are formed as a team around a child or young person. These agencies will be controllers and be subject to the same obligations under data protection law as the Trust is. The Trust will be under a legal obligation to share most of the information that is relevant to the multi-agency team or will be required to do so in the performance of the school’s public task.</w:t>
      </w:r>
    </w:p>
    <w:p w14:paraId="40AE47C6" w14:textId="77777777" w:rsidR="00A5442D" w:rsidRPr="002F7396" w:rsidRDefault="00A5442D" w:rsidP="00A5442D">
      <w:pPr>
        <w:pStyle w:val="HD6Level2"/>
        <w:spacing w:after="0" w:line="240" w:lineRule="auto"/>
        <w:ind w:left="1224"/>
        <w:jc w:val="left"/>
        <w:rPr>
          <w:rFonts w:ascii="Calibri" w:hAnsi="Calibri" w:cs="Calibri"/>
          <w:b/>
          <w:sz w:val="24"/>
          <w:szCs w:val="24"/>
        </w:rPr>
      </w:pPr>
    </w:p>
    <w:p w14:paraId="79044048" w14:textId="77777777" w:rsidR="00A5442D" w:rsidRPr="002F7396" w:rsidRDefault="00A5442D" w:rsidP="003F7691">
      <w:pPr>
        <w:pStyle w:val="HD6Level2"/>
        <w:numPr>
          <w:ilvl w:val="0"/>
          <w:numId w:val="42"/>
        </w:numPr>
        <w:spacing w:after="0" w:line="240" w:lineRule="auto"/>
        <w:jc w:val="left"/>
        <w:rPr>
          <w:rFonts w:ascii="Calibri" w:hAnsi="Calibri" w:cs="Calibri"/>
          <w:b/>
          <w:sz w:val="24"/>
          <w:szCs w:val="24"/>
        </w:rPr>
      </w:pPr>
      <w:r w:rsidRPr="002F7396">
        <w:rPr>
          <w:rFonts w:ascii="Calibri" w:hAnsi="Calibri" w:cs="Calibri"/>
          <w:sz w:val="24"/>
          <w:szCs w:val="24"/>
        </w:rPr>
        <w:t xml:space="preserve">The Trust is also legally required to pass certain information about pupils to specified external bodies, such as our local authority and the Department for Education (DfE), so that they are able to meet their statutory obligations. This data sharing underpins school funding and educational attainment policy and monitoring. </w:t>
      </w:r>
    </w:p>
    <w:p w14:paraId="332303B1" w14:textId="77777777" w:rsidR="00A5442D" w:rsidRPr="002F7396" w:rsidRDefault="00A5442D" w:rsidP="00A5442D">
      <w:pPr>
        <w:pStyle w:val="HD6Level2"/>
        <w:spacing w:after="0" w:line="240" w:lineRule="auto"/>
        <w:ind w:left="709"/>
        <w:jc w:val="left"/>
        <w:rPr>
          <w:rFonts w:ascii="Calibri" w:hAnsi="Calibri" w:cs="Calibri"/>
          <w:b/>
          <w:sz w:val="24"/>
          <w:szCs w:val="24"/>
        </w:rPr>
      </w:pPr>
    </w:p>
    <w:p w14:paraId="615168C0" w14:textId="77777777" w:rsidR="00A5442D" w:rsidRPr="002F7396" w:rsidRDefault="00A5442D" w:rsidP="003F7691">
      <w:pPr>
        <w:pStyle w:val="HD6Level2"/>
        <w:numPr>
          <w:ilvl w:val="0"/>
          <w:numId w:val="42"/>
        </w:numPr>
        <w:spacing w:after="0" w:line="240" w:lineRule="auto"/>
        <w:jc w:val="left"/>
        <w:rPr>
          <w:rFonts w:ascii="Calibri" w:hAnsi="Calibri" w:cs="Calibri"/>
          <w:b/>
          <w:sz w:val="24"/>
          <w:szCs w:val="24"/>
        </w:rPr>
      </w:pPr>
      <w:r w:rsidRPr="002F7396">
        <w:rPr>
          <w:rFonts w:ascii="Calibri" w:hAnsi="Calibri" w:cs="Calibri"/>
          <w:sz w:val="24"/>
          <w:szCs w:val="24"/>
        </w:rPr>
        <w:t>The Trust is required to share information about our pupils with the (DfE) under regulation 5 of The Education (Information About Individual Pupils) (England) Regulations 2013.</w:t>
      </w:r>
    </w:p>
    <w:p w14:paraId="0B2C8A96" w14:textId="77777777" w:rsidR="00A5442D" w:rsidRPr="002F7396" w:rsidRDefault="00A5442D" w:rsidP="00A5442D">
      <w:pPr>
        <w:pStyle w:val="HD6Level2"/>
        <w:spacing w:after="0" w:line="240" w:lineRule="auto"/>
        <w:jc w:val="left"/>
        <w:rPr>
          <w:rFonts w:ascii="Calibri" w:hAnsi="Calibri" w:cs="Calibri"/>
          <w:b/>
          <w:sz w:val="24"/>
          <w:szCs w:val="24"/>
        </w:rPr>
      </w:pPr>
    </w:p>
    <w:p w14:paraId="46CD4122" w14:textId="77777777" w:rsidR="00A5442D" w:rsidRPr="002F7396" w:rsidRDefault="00A5442D" w:rsidP="003F7691">
      <w:pPr>
        <w:pStyle w:val="HD6Level2"/>
        <w:numPr>
          <w:ilvl w:val="0"/>
          <w:numId w:val="42"/>
        </w:numPr>
        <w:spacing w:after="0" w:line="240" w:lineRule="auto"/>
        <w:jc w:val="left"/>
        <w:rPr>
          <w:rFonts w:ascii="Calibri" w:hAnsi="Calibri" w:cs="Calibri"/>
          <w:b/>
          <w:sz w:val="24"/>
          <w:szCs w:val="24"/>
        </w:rPr>
      </w:pPr>
      <w:r w:rsidRPr="002F7396">
        <w:rPr>
          <w:rFonts w:ascii="Calibri" w:hAnsi="Calibri" w:cs="Calibri"/>
          <w:sz w:val="24"/>
          <w:szCs w:val="24"/>
        </w:rPr>
        <w:t xml:space="preserve">Once pupils reach the age of 13, the Trust also passes pupil information to our local authority and / or provider of youth support services as they have responsibilities in relation to the education or training of 13-19 year olds under section 14 Education and Skills Act 2008 (to enable the local authority to meet the requirements of section 507B of the Education Act 1996). </w:t>
      </w:r>
    </w:p>
    <w:p w14:paraId="4B48885F" w14:textId="77777777" w:rsidR="00A5442D" w:rsidRPr="002F7396" w:rsidRDefault="00A5442D" w:rsidP="003F7691">
      <w:pPr>
        <w:pStyle w:val="ListParagraph"/>
        <w:numPr>
          <w:ilvl w:val="1"/>
          <w:numId w:val="24"/>
        </w:numPr>
        <w:spacing w:after="0" w:line="240" w:lineRule="auto"/>
        <w:contextualSpacing w:val="0"/>
        <w:rPr>
          <w:rFonts w:ascii="Calibri" w:hAnsi="Calibri" w:cs="Calibri"/>
          <w:vanish/>
          <w:sz w:val="24"/>
          <w:szCs w:val="24"/>
        </w:rPr>
      </w:pPr>
    </w:p>
    <w:p w14:paraId="38A4883E" w14:textId="77777777" w:rsidR="00A5442D" w:rsidRPr="002F7396" w:rsidRDefault="00A5442D" w:rsidP="003F7691">
      <w:pPr>
        <w:pStyle w:val="ListParagraph"/>
        <w:numPr>
          <w:ilvl w:val="1"/>
          <w:numId w:val="24"/>
        </w:numPr>
        <w:spacing w:after="0" w:line="240" w:lineRule="auto"/>
        <w:contextualSpacing w:val="0"/>
        <w:rPr>
          <w:rFonts w:ascii="Calibri" w:hAnsi="Calibri" w:cs="Calibri"/>
          <w:vanish/>
          <w:sz w:val="24"/>
          <w:szCs w:val="24"/>
        </w:rPr>
      </w:pPr>
    </w:p>
    <w:p w14:paraId="1B0B834C" w14:textId="77777777" w:rsidR="00A5442D" w:rsidRPr="002F7396" w:rsidRDefault="00A5442D" w:rsidP="003F7691">
      <w:pPr>
        <w:pStyle w:val="ListParagraph"/>
        <w:numPr>
          <w:ilvl w:val="1"/>
          <w:numId w:val="24"/>
        </w:numPr>
        <w:spacing w:after="0" w:line="240" w:lineRule="auto"/>
        <w:contextualSpacing w:val="0"/>
        <w:rPr>
          <w:rFonts w:ascii="Calibri" w:hAnsi="Calibri" w:cs="Calibri"/>
          <w:vanish/>
          <w:sz w:val="24"/>
          <w:szCs w:val="24"/>
        </w:rPr>
      </w:pPr>
    </w:p>
    <w:p w14:paraId="23B8CD1C" w14:textId="77777777" w:rsidR="00A5442D" w:rsidRPr="002F7396" w:rsidRDefault="00A5442D" w:rsidP="003F7691">
      <w:pPr>
        <w:pStyle w:val="ListParagraph"/>
        <w:numPr>
          <w:ilvl w:val="1"/>
          <w:numId w:val="24"/>
        </w:numPr>
        <w:spacing w:after="0" w:line="240" w:lineRule="auto"/>
        <w:contextualSpacing w:val="0"/>
        <w:rPr>
          <w:rFonts w:ascii="Calibri" w:hAnsi="Calibri" w:cs="Calibri"/>
          <w:vanish/>
          <w:sz w:val="24"/>
          <w:szCs w:val="24"/>
        </w:rPr>
      </w:pPr>
    </w:p>
    <w:p w14:paraId="03A15E21" w14:textId="77777777" w:rsidR="00A5442D" w:rsidRPr="002F7396" w:rsidRDefault="00A5442D" w:rsidP="00A5442D">
      <w:pPr>
        <w:pStyle w:val="HD6Level2"/>
        <w:spacing w:after="0" w:line="240" w:lineRule="auto"/>
        <w:ind w:left="720"/>
        <w:jc w:val="left"/>
        <w:rPr>
          <w:rFonts w:ascii="Calibri" w:hAnsi="Calibri" w:cs="Calibri"/>
          <w:sz w:val="24"/>
          <w:szCs w:val="24"/>
        </w:rPr>
      </w:pPr>
      <w:r w:rsidRPr="002F7396">
        <w:rPr>
          <w:rFonts w:ascii="Calibri" w:hAnsi="Calibri" w:cs="Calibri"/>
          <w:sz w:val="24"/>
          <w:szCs w:val="24"/>
        </w:rPr>
        <w:t>This enables them to provide services as follows:</w:t>
      </w:r>
    </w:p>
    <w:p w14:paraId="60A4B8E1" w14:textId="77777777" w:rsidR="00A5442D" w:rsidRPr="002F7396" w:rsidRDefault="00A5442D" w:rsidP="003F7691">
      <w:pPr>
        <w:pStyle w:val="HD6Level2"/>
        <w:numPr>
          <w:ilvl w:val="0"/>
          <w:numId w:val="43"/>
        </w:numPr>
        <w:spacing w:after="0" w:line="240" w:lineRule="auto"/>
        <w:jc w:val="left"/>
        <w:rPr>
          <w:rFonts w:ascii="Calibri" w:hAnsi="Calibri" w:cs="Calibri"/>
          <w:sz w:val="24"/>
          <w:szCs w:val="24"/>
        </w:rPr>
      </w:pPr>
      <w:r w:rsidRPr="002F7396">
        <w:rPr>
          <w:rFonts w:ascii="Calibri" w:hAnsi="Calibri" w:cs="Calibri"/>
          <w:sz w:val="24"/>
          <w:szCs w:val="24"/>
        </w:rPr>
        <w:t>youth support services</w:t>
      </w:r>
    </w:p>
    <w:p w14:paraId="2A5585FA" w14:textId="77777777" w:rsidR="00A5442D" w:rsidRDefault="00A5442D" w:rsidP="003F7691">
      <w:pPr>
        <w:pStyle w:val="HD6Level2"/>
        <w:numPr>
          <w:ilvl w:val="0"/>
          <w:numId w:val="43"/>
        </w:numPr>
        <w:spacing w:after="0" w:line="240" w:lineRule="auto"/>
        <w:jc w:val="left"/>
        <w:rPr>
          <w:rFonts w:ascii="Calibri" w:hAnsi="Calibri" w:cs="Calibri"/>
          <w:sz w:val="24"/>
          <w:szCs w:val="24"/>
        </w:rPr>
      </w:pPr>
      <w:r w:rsidRPr="002F7396">
        <w:rPr>
          <w:rFonts w:ascii="Calibri" w:hAnsi="Calibri" w:cs="Calibri"/>
          <w:sz w:val="24"/>
          <w:szCs w:val="24"/>
        </w:rPr>
        <w:t>careers advisers</w:t>
      </w:r>
    </w:p>
    <w:p w14:paraId="2E01936D" w14:textId="77777777" w:rsidR="00A5442D" w:rsidRDefault="00A5442D" w:rsidP="00A5442D">
      <w:pPr>
        <w:pStyle w:val="HD6Level2"/>
        <w:spacing w:after="0" w:line="240" w:lineRule="auto"/>
        <w:jc w:val="left"/>
        <w:rPr>
          <w:rFonts w:ascii="Calibri" w:hAnsi="Calibri" w:cs="Calibri"/>
          <w:sz w:val="24"/>
          <w:szCs w:val="24"/>
        </w:rPr>
      </w:pPr>
    </w:p>
    <w:p w14:paraId="0D817AA4" w14:textId="77777777" w:rsidR="00A5442D" w:rsidRPr="000B504B" w:rsidRDefault="00A5442D" w:rsidP="003F7691">
      <w:pPr>
        <w:pStyle w:val="HD6Level2"/>
        <w:numPr>
          <w:ilvl w:val="0"/>
          <w:numId w:val="44"/>
        </w:numPr>
        <w:spacing w:after="0" w:line="240" w:lineRule="auto"/>
        <w:jc w:val="left"/>
        <w:rPr>
          <w:rFonts w:ascii="Calibri" w:hAnsi="Calibri" w:cs="Calibri"/>
          <w:sz w:val="24"/>
          <w:szCs w:val="24"/>
        </w:rPr>
      </w:pPr>
      <w:r w:rsidRPr="000B504B">
        <w:rPr>
          <w:rFonts w:ascii="Calibri" w:hAnsi="Calibri" w:cs="Calibri"/>
          <w:sz w:val="24"/>
          <w:szCs w:val="24"/>
        </w:rPr>
        <w:t>A parent or carer can request that certain information is not passed to their local authority or provider of youth support services by informing the Trust of their instruction. This right is transferred to the child / pupil once he/she reaches the age 16.</w:t>
      </w:r>
    </w:p>
    <w:p w14:paraId="3B4AA857" w14:textId="77777777" w:rsidR="00A5442D" w:rsidRPr="002F7396" w:rsidRDefault="00A5442D" w:rsidP="00A5442D">
      <w:pPr>
        <w:pStyle w:val="HD6Level2"/>
        <w:spacing w:after="0" w:line="240" w:lineRule="auto"/>
        <w:ind w:left="1440"/>
        <w:jc w:val="left"/>
        <w:rPr>
          <w:rFonts w:ascii="Calibri" w:hAnsi="Calibri" w:cs="Calibri"/>
          <w:sz w:val="24"/>
          <w:szCs w:val="24"/>
        </w:rPr>
      </w:pPr>
      <w:r w:rsidRPr="002F7396">
        <w:rPr>
          <w:rFonts w:ascii="Calibri" w:hAnsi="Calibri" w:cs="Calibri"/>
          <w:sz w:val="24"/>
          <w:szCs w:val="24"/>
        </w:rPr>
        <w:t xml:space="preserve"> </w:t>
      </w:r>
    </w:p>
    <w:p w14:paraId="3A28E560" w14:textId="77777777" w:rsidR="00A5442D" w:rsidRPr="002F7396" w:rsidRDefault="00A5442D" w:rsidP="003F7691">
      <w:pPr>
        <w:pStyle w:val="HD6Level2"/>
        <w:numPr>
          <w:ilvl w:val="0"/>
          <w:numId w:val="45"/>
        </w:numPr>
        <w:spacing w:after="0" w:line="240" w:lineRule="auto"/>
        <w:jc w:val="left"/>
        <w:rPr>
          <w:rFonts w:ascii="Calibri" w:hAnsi="Calibri" w:cs="Calibri"/>
          <w:sz w:val="24"/>
          <w:szCs w:val="24"/>
        </w:rPr>
      </w:pPr>
      <w:r w:rsidRPr="002F7396">
        <w:rPr>
          <w:rFonts w:ascii="Calibri" w:hAnsi="Calibri" w:cs="Calibri"/>
          <w:sz w:val="24"/>
          <w:szCs w:val="24"/>
        </w:rPr>
        <w:t>The Trust will also share certain information about pupils aged 16+ with our local authority and / or provider of youth support services as they have responsibilities in relation to the education or training of 13-19 year olds under section 507B of the Education Act 1996.</w:t>
      </w:r>
    </w:p>
    <w:p w14:paraId="4DF47090" w14:textId="77777777" w:rsidR="00A5442D" w:rsidRPr="002F7396" w:rsidRDefault="00A5442D" w:rsidP="00A5442D">
      <w:pPr>
        <w:pStyle w:val="HD6Level2"/>
        <w:spacing w:after="0" w:line="240" w:lineRule="auto"/>
        <w:ind w:firstLine="720"/>
        <w:jc w:val="left"/>
        <w:rPr>
          <w:rFonts w:ascii="Calibri" w:hAnsi="Calibri" w:cs="Calibri"/>
          <w:sz w:val="24"/>
          <w:szCs w:val="24"/>
        </w:rPr>
      </w:pPr>
      <w:r w:rsidRPr="002F7396">
        <w:rPr>
          <w:rFonts w:ascii="Calibri" w:hAnsi="Calibri" w:cs="Calibri"/>
          <w:sz w:val="24"/>
          <w:szCs w:val="24"/>
        </w:rPr>
        <w:t xml:space="preserve">This enables them to provide services as follows: </w:t>
      </w:r>
    </w:p>
    <w:p w14:paraId="358F123D" w14:textId="77777777" w:rsidR="00A5442D" w:rsidRPr="002F7396" w:rsidRDefault="00A5442D" w:rsidP="003F7691">
      <w:pPr>
        <w:pStyle w:val="HD6Level2"/>
        <w:numPr>
          <w:ilvl w:val="0"/>
          <w:numId w:val="46"/>
        </w:numPr>
        <w:spacing w:after="0" w:line="240" w:lineRule="auto"/>
        <w:jc w:val="left"/>
        <w:rPr>
          <w:rFonts w:ascii="Calibri" w:hAnsi="Calibri" w:cs="Calibri"/>
          <w:sz w:val="24"/>
          <w:szCs w:val="24"/>
        </w:rPr>
      </w:pPr>
      <w:r w:rsidRPr="002F7396">
        <w:rPr>
          <w:rFonts w:ascii="Calibri" w:hAnsi="Calibri" w:cs="Calibri"/>
          <w:sz w:val="24"/>
          <w:szCs w:val="24"/>
        </w:rPr>
        <w:t>post-16 education and training providers</w:t>
      </w:r>
    </w:p>
    <w:p w14:paraId="4CBB8467" w14:textId="77777777" w:rsidR="00A5442D" w:rsidRPr="002F7396" w:rsidRDefault="00A5442D" w:rsidP="003F7691">
      <w:pPr>
        <w:pStyle w:val="HD6Level2"/>
        <w:numPr>
          <w:ilvl w:val="0"/>
          <w:numId w:val="46"/>
        </w:numPr>
        <w:spacing w:after="0" w:line="240" w:lineRule="auto"/>
        <w:jc w:val="left"/>
        <w:rPr>
          <w:rFonts w:ascii="Calibri" w:hAnsi="Calibri" w:cs="Calibri"/>
          <w:sz w:val="24"/>
          <w:szCs w:val="24"/>
        </w:rPr>
      </w:pPr>
      <w:r w:rsidRPr="002F7396">
        <w:rPr>
          <w:rFonts w:ascii="Calibri" w:hAnsi="Calibri" w:cs="Calibri"/>
          <w:sz w:val="24"/>
          <w:szCs w:val="24"/>
        </w:rPr>
        <w:t>youth support services</w:t>
      </w:r>
    </w:p>
    <w:p w14:paraId="50D33FE1" w14:textId="77777777" w:rsidR="00A5442D" w:rsidRPr="002F7396" w:rsidRDefault="00A5442D" w:rsidP="003F7691">
      <w:pPr>
        <w:pStyle w:val="HD6Level2"/>
        <w:numPr>
          <w:ilvl w:val="0"/>
          <w:numId w:val="46"/>
        </w:numPr>
        <w:spacing w:after="0" w:line="240" w:lineRule="auto"/>
        <w:jc w:val="left"/>
        <w:rPr>
          <w:rFonts w:ascii="Calibri" w:hAnsi="Calibri" w:cs="Calibri"/>
          <w:sz w:val="24"/>
          <w:szCs w:val="24"/>
        </w:rPr>
      </w:pPr>
      <w:r w:rsidRPr="002F7396">
        <w:rPr>
          <w:rFonts w:ascii="Calibri" w:hAnsi="Calibri" w:cs="Calibri"/>
          <w:sz w:val="24"/>
          <w:szCs w:val="24"/>
        </w:rPr>
        <w:t>careers advisers</w:t>
      </w:r>
    </w:p>
    <w:p w14:paraId="53467A1F" w14:textId="77777777" w:rsidR="00A5442D" w:rsidRPr="002F7396" w:rsidRDefault="00A5442D" w:rsidP="00A5442D">
      <w:pPr>
        <w:pStyle w:val="HD6Level2"/>
        <w:spacing w:after="0" w:line="240" w:lineRule="auto"/>
        <w:ind w:left="720"/>
        <w:jc w:val="left"/>
        <w:rPr>
          <w:rFonts w:ascii="Calibri" w:hAnsi="Calibri" w:cs="Calibri"/>
          <w:sz w:val="24"/>
          <w:szCs w:val="24"/>
        </w:rPr>
      </w:pPr>
      <w:r w:rsidRPr="002F7396">
        <w:rPr>
          <w:rFonts w:ascii="Calibri" w:hAnsi="Calibri" w:cs="Calibri"/>
          <w:sz w:val="24"/>
          <w:szCs w:val="24"/>
        </w:rPr>
        <w:t>For more information about services for young people and how personal information will be used for these, please visit the relevant local authority website.</w:t>
      </w:r>
    </w:p>
    <w:p w14:paraId="51C7D9DE" w14:textId="77777777" w:rsidR="00A5442D" w:rsidRPr="002F7396" w:rsidRDefault="00A5442D" w:rsidP="003F7691">
      <w:pPr>
        <w:pStyle w:val="HD6Level2"/>
        <w:numPr>
          <w:ilvl w:val="0"/>
          <w:numId w:val="47"/>
        </w:numPr>
        <w:spacing w:after="0" w:line="240" w:lineRule="auto"/>
        <w:jc w:val="left"/>
        <w:rPr>
          <w:rFonts w:ascii="Calibri" w:hAnsi="Calibri" w:cs="Calibri"/>
          <w:sz w:val="24"/>
          <w:szCs w:val="24"/>
        </w:rPr>
      </w:pPr>
      <w:r w:rsidRPr="002F7396">
        <w:rPr>
          <w:rFonts w:ascii="Calibri" w:hAnsi="Calibri" w:cs="Calibri"/>
          <w:sz w:val="24"/>
          <w:szCs w:val="24"/>
        </w:rPr>
        <w:t>The Trust will only transfer any personal data we hold to a country outside the European Economic Area ("EEA"), provided that one of the following conditions applies:</w:t>
      </w:r>
    </w:p>
    <w:p w14:paraId="7AFDF4FC" w14:textId="77777777" w:rsidR="00A5442D" w:rsidRPr="002F7396" w:rsidRDefault="00A5442D" w:rsidP="003F7691">
      <w:pPr>
        <w:pStyle w:val="HD6Level2"/>
        <w:numPr>
          <w:ilvl w:val="0"/>
          <w:numId w:val="48"/>
        </w:numPr>
        <w:spacing w:after="0" w:line="240" w:lineRule="auto"/>
        <w:jc w:val="left"/>
        <w:rPr>
          <w:rFonts w:ascii="Calibri" w:hAnsi="Calibri" w:cs="Calibri"/>
          <w:sz w:val="24"/>
          <w:szCs w:val="24"/>
        </w:rPr>
      </w:pPr>
      <w:r w:rsidRPr="002F7396">
        <w:rPr>
          <w:rFonts w:ascii="Calibri" w:hAnsi="Calibri" w:cs="Calibri"/>
          <w:sz w:val="24"/>
          <w:szCs w:val="24"/>
        </w:rPr>
        <w:lastRenderedPageBreak/>
        <w:t>The country ensures an adequate level of protection for the individuals' rights and freedoms;</w:t>
      </w:r>
    </w:p>
    <w:p w14:paraId="7BAC517E" w14:textId="77777777" w:rsidR="00A5442D" w:rsidRPr="002F7396" w:rsidRDefault="00A5442D" w:rsidP="003F7691">
      <w:pPr>
        <w:pStyle w:val="HD6Level2"/>
        <w:numPr>
          <w:ilvl w:val="0"/>
          <w:numId w:val="48"/>
        </w:numPr>
        <w:spacing w:after="0" w:line="240" w:lineRule="auto"/>
        <w:jc w:val="left"/>
        <w:rPr>
          <w:rFonts w:ascii="Calibri" w:hAnsi="Calibri" w:cs="Calibri"/>
          <w:sz w:val="24"/>
          <w:szCs w:val="24"/>
        </w:rPr>
      </w:pPr>
      <w:r w:rsidRPr="002F7396">
        <w:rPr>
          <w:rFonts w:ascii="Calibri" w:hAnsi="Calibri" w:cs="Calibri"/>
          <w:sz w:val="24"/>
          <w:szCs w:val="24"/>
        </w:rPr>
        <w:t>The individual has given consent;</w:t>
      </w:r>
    </w:p>
    <w:p w14:paraId="1CBF48FC" w14:textId="77777777" w:rsidR="00A5442D" w:rsidRPr="002F7396" w:rsidRDefault="00A5442D" w:rsidP="003F7691">
      <w:pPr>
        <w:pStyle w:val="HD6Level2"/>
        <w:numPr>
          <w:ilvl w:val="0"/>
          <w:numId w:val="48"/>
        </w:numPr>
        <w:spacing w:after="0" w:line="240" w:lineRule="auto"/>
        <w:jc w:val="left"/>
        <w:rPr>
          <w:rFonts w:ascii="Calibri" w:hAnsi="Calibri" w:cs="Calibri"/>
          <w:sz w:val="24"/>
          <w:szCs w:val="24"/>
        </w:rPr>
      </w:pPr>
      <w:r w:rsidRPr="002F7396">
        <w:rPr>
          <w:rFonts w:ascii="Calibri" w:hAnsi="Calibri" w:cs="Calibri"/>
          <w:sz w:val="24"/>
          <w:szCs w:val="24"/>
        </w:rPr>
        <w:t>The transfer is necessary for one of the conditions set out in the GDPR (e.g. for the performance of a contract between us and the individual, or to protect the vital interests of the individual);</w:t>
      </w:r>
    </w:p>
    <w:p w14:paraId="715FA8E9" w14:textId="77777777" w:rsidR="00A5442D" w:rsidRPr="002F7396" w:rsidRDefault="00A5442D" w:rsidP="003F7691">
      <w:pPr>
        <w:pStyle w:val="HD6Level2"/>
        <w:numPr>
          <w:ilvl w:val="0"/>
          <w:numId w:val="48"/>
        </w:numPr>
        <w:spacing w:after="0" w:line="240" w:lineRule="auto"/>
        <w:jc w:val="left"/>
        <w:rPr>
          <w:rFonts w:ascii="Calibri" w:hAnsi="Calibri" w:cs="Calibri"/>
          <w:sz w:val="24"/>
          <w:szCs w:val="24"/>
        </w:rPr>
      </w:pPr>
      <w:r w:rsidRPr="002F7396">
        <w:rPr>
          <w:rFonts w:ascii="Calibri" w:hAnsi="Calibri" w:cs="Calibri"/>
          <w:sz w:val="24"/>
          <w:szCs w:val="24"/>
        </w:rPr>
        <w:t>The transfer is legally required on important public interest grounds or for the establishment, exercise or defence of legal claims; or</w:t>
      </w:r>
    </w:p>
    <w:p w14:paraId="7DDFE9C7" w14:textId="77777777" w:rsidR="00A5442D" w:rsidRPr="002F7396" w:rsidRDefault="00A5442D" w:rsidP="003F7691">
      <w:pPr>
        <w:pStyle w:val="HD6Level2"/>
        <w:numPr>
          <w:ilvl w:val="0"/>
          <w:numId w:val="48"/>
        </w:numPr>
        <w:spacing w:after="0" w:line="240" w:lineRule="auto"/>
        <w:jc w:val="left"/>
        <w:rPr>
          <w:rFonts w:ascii="Calibri" w:hAnsi="Calibri" w:cs="Calibri"/>
          <w:sz w:val="24"/>
          <w:szCs w:val="24"/>
        </w:rPr>
      </w:pPr>
      <w:r w:rsidRPr="002F7396">
        <w:rPr>
          <w:rFonts w:ascii="Calibri" w:hAnsi="Calibri" w:cs="Calibri"/>
          <w:sz w:val="24"/>
          <w:szCs w:val="24"/>
        </w:rPr>
        <w:t>The transfer is authorised by the Information Commissioner where we have adduced adequate safeguards with respect to the protection of the data subjects' privacy, their fundamental rights and freedoms, and the exercise of their rights</w:t>
      </w:r>
    </w:p>
    <w:p w14:paraId="6FC764B6" w14:textId="0D66B1C1" w:rsidR="00A5442D" w:rsidRDefault="00A5442D" w:rsidP="00A5442D">
      <w:pPr>
        <w:spacing w:after="0" w:line="240" w:lineRule="auto"/>
      </w:pPr>
    </w:p>
    <w:p w14:paraId="4506563B" w14:textId="77777777" w:rsidR="00A5442D" w:rsidRPr="002F7396" w:rsidRDefault="00A5442D" w:rsidP="003F7691">
      <w:pPr>
        <w:pStyle w:val="HD6Heading1"/>
        <w:numPr>
          <w:ilvl w:val="0"/>
          <w:numId w:val="50"/>
        </w:numPr>
        <w:spacing w:after="0" w:line="240" w:lineRule="auto"/>
        <w:jc w:val="both"/>
        <w:rPr>
          <w:rFonts w:ascii="Calibri" w:hAnsi="Calibri" w:cs="Calibri"/>
          <w:caps w:val="0"/>
          <w:color w:val="ED7D31"/>
          <w:sz w:val="24"/>
          <w:szCs w:val="24"/>
        </w:rPr>
      </w:pPr>
      <w:bookmarkStart w:id="53" w:name="a537313"/>
      <w:bookmarkStart w:id="54" w:name="_Toc376529469"/>
      <w:bookmarkStart w:id="55" w:name="_Toc441584386"/>
      <w:r w:rsidRPr="002F7396">
        <w:rPr>
          <w:rFonts w:ascii="Calibri" w:hAnsi="Calibri" w:cs="Calibri"/>
          <w:color w:val="ED7D31"/>
          <w:sz w:val="24"/>
          <w:szCs w:val="24"/>
        </w:rPr>
        <w:t>P</w:t>
      </w:r>
      <w:r w:rsidRPr="002F7396">
        <w:rPr>
          <w:rFonts w:ascii="Calibri" w:hAnsi="Calibri" w:cs="Calibri"/>
          <w:caps w:val="0"/>
          <w:color w:val="ED7D31"/>
          <w:sz w:val="24"/>
          <w:szCs w:val="24"/>
        </w:rPr>
        <w:t>rocessing in line with subject access rights</w:t>
      </w:r>
      <w:bookmarkStart w:id="56" w:name="_Ref438043607"/>
      <w:bookmarkEnd w:id="53"/>
      <w:bookmarkEnd w:id="54"/>
      <w:bookmarkEnd w:id="55"/>
    </w:p>
    <w:p w14:paraId="1F26E875" w14:textId="77777777" w:rsidR="00A5442D" w:rsidRPr="002F7396" w:rsidRDefault="00A5442D" w:rsidP="00A5442D">
      <w:pPr>
        <w:pStyle w:val="HD6Level2"/>
        <w:spacing w:after="0" w:line="240" w:lineRule="auto"/>
        <w:ind w:firstLine="360"/>
        <w:rPr>
          <w:rFonts w:ascii="Calibri" w:hAnsi="Calibri" w:cs="Calibri"/>
          <w:sz w:val="24"/>
          <w:szCs w:val="24"/>
          <w:u w:val="single"/>
        </w:rPr>
      </w:pPr>
      <w:r w:rsidRPr="002F7396">
        <w:rPr>
          <w:rFonts w:ascii="Calibri" w:hAnsi="Calibri" w:cs="Calibri"/>
          <w:sz w:val="24"/>
          <w:szCs w:val="24"/>
        </w:rPr>
        <w:t>Individuals have the following rights which they can exercise by contacting the Trust’s DPO:</w:t>
      </w:r>
      <w:bookmarkEnd w:id="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0"/>
        <w:gridCol w:w="4818"/>
      </w:tblGrid>
      <w:tr w:rsidR="00A5442D" w:rsidRPr="002F7396" w14:paraId="2F701584" w14:textId="77777777" w:rsidTr="00F7116C">
        <w:tc>
          <w:tcPr>
            <w:tcW w:w="4924" w:type="dxa"/>
            <w:shd w:val="clear" w:color="auto" w:fill="E7E6E6"/>
          </w:tcPr>
          <w:p w14:paraId="32B08DDF" w14:textId="77777777" w:rsidR="00A5442D" w:rsidRPr="002F7396" w:rsidRDefault="00A5442D" w:rsidP="00A5442D">
            <w:pPr>
              <w:spacing w:after="0" w:line="240" w:lineRule="auto"/>
              <w:jc w:val="both"/>
              <w:rPr>
                <w:rFonts w:ascii="Calibri" w:hAnsi="Calibri" w:cs="Calibri"/>
                <w:b/>
                <w:sz w:val="24"/>
                <w:szCs w:val="24"/>
              </w:rPr>
            </w:pPr>
            <w:r w:rsidRPr="002F7396">
              <w:rPr>
                <w:rFonts w:ascii="Calibri" w:hAnsi="Calibri" w:cs="Calibri"/>
                <w:b/>
                <w:sz w:val="24"/>
                <w:szCs w:val="24"/>
              </w:rPr>
              <w:t>Right</w:t>
            </w:r>
          </w:p>
        </w:tc>
        <w:tc>
          <w:tcPr>
            <w:tcW w:w="4924" w:type="dxa"/>
            <w:shd w:val="clear" w:color="auto" w:fill="E7E6E6"/>
          </w:tcPr>
          <w:p w14:paraId="3A3F74C9" w14:textId="77777777" w:rsidR="00A5442D" w:rsidRPr="002F7396" w:rsidRDefault="00A5442D" w:rsidP="00A5442D">
            <w:pPr>
              <w:spacing w:after="0" w:line="240" w:lineRule="auto"/>
              <w:jc w:val="both"/>
              <w:rPr>
                <w:rFonts w:ascii="Calibri" w:hAnsi="Calibri" w:cs="Calibri"/>
                <w:b/>
                <w:sz w:val="24"/>
                <w:szCs w:val="24"/>
              </w:rPr>
            </w:pPr>
            <w:r w:rsidRPr="002F7396">
              <w:rPr>
                <w:rFonts w:ascii="Calibri" w:hAnsi="Calibri" w:cs="Calibri"/>
                <w:b/>
                <w:sz w:val="24"/>
                <w:szCs w:val="24"/>
              </w:rPr>
              <w:t>What it is for?</w:t>
            </w:r>
          </w:p>
        </w:tc>
      </w:tr>
      <w:tr w:rsidR="00A5442D" w:rsidRPr="002F7396" w14:paraId="3006F81A" w14:textId="77777777" w:rsidTr="00F7116C">
        <w:tc>
          <w:tcPr>
            <w:tcW w:w="4924" w:type="dxa"/>
            <w:shd w:val="clear" w:color="auto" w:fill="auto"/>
          </w:tcPr>
          <w:p w14:paraId="79F64244" w14:textId="77777777" w:rsidR="00A5442D" w:rsidRPr="002F7396" w:rsidRDefault="00A5442D" w:rsidP="00A5442D">
            <w:pPr>
              <w:spacing w:after="0" w:line="240" w:lineRule="auto"/>
              <w:jc w:val="both"/>
              <w:rPr>
                <w:rFonts w:ascii="Calibri" w:hAnsi="Calibri" w:cs="Calibri"/>
                <w:sz w:val="24"/>
                <w:szCs w:val="24"/>
              </w:rPr>
            </w:pPr>
            <w:r w:rsidRPr="002F7396">
              <w:rPr>
                <w:rFonts w:ascii="Calibri" w:hAnsi="Calibri" w:cs="Calibri"/>
                <w:sz w:val="24"/>
                <w:szCs w:val="24"/>
              </w:rPr>
              <w:t>To be informed</w:t>
            </w:r>
          </w:p>
        </w:tc>
        <w:tc>
          <w:tcPr>
            <w:tcW w:w="4924" w:type="dxa"/>
            <w:shd w:val="clear" w:color="auto" w:fill="auto"/>
          </w:tcPr>
          <w:p w14:paraId="77591852" w14:textId="77777777" w:rsidR="00A5442D" w:rsidRPr="002F7396" w:rsidRDefault="00A5442D" w:rsidP="00A5442D">
            <w:pPr>
              <w:spacing w:after="0" w:line="240" w:lineRule="auto"/>
              <w:jc w:val="both"/>
              <w:rPr>
                <w:rFonts w:ascii="Calibri" w:hAnsi="Calibri" w:cs="Calibri"/>
                <w:sz w:val="24"/>
                <w:szCs w:val="24"/>
              </w:rPr>
            </w:pPr>
            <w:r w:rsidRPr="002F7396">
              <w:rPr>
                <w:rFonts w:ascii="Calibri" w:hAnsi="Calibri" w:cs="Calibri"/>
                <w:sz w:val="24"/>
                <w:szCs w:val="24"/>
              </w:rPr>
              <w:t>This policy and any accompanying privacy notice sets out the information about how the Trust processes personal data about pupils and parents. It will be reviewed annually to ensure we are as transparent as possible about the personal data that we process.</w:t>
            </w:r>
          </w:p>
        </w:tc>
      </w:tr>
      <w:tr w:rsidR="00A5442D" w:rsidRPr="002F7396" w14:paraId="0725C4B1" w14:textId="77777777" w:rsidTr="00F7116C">
        <w:tc>
          <w:tcPr>
            <w:tcW w:w="4924" w:type="dxa"/>
            <w:shd w:val="clear" w:color="auto" w:fill="auto"/>
          </w:tcPr>
          <w:p w14:paraId="1668D018" w14:textId="77777777" w:rsidR="00A5442D" w:rsidRPr="002F7396" w:rsidRDefault="00A5442D" w:rsidP="00A5442D">
            <w:pPr>
              <w:spacing w:after="0" w:line="240" w:lineRule="auto"/>
              <w:jc w:val="both"/>
              <w:rPr>
                <w:rFonts w:ascii="Calibri" w:hAnsi="Calibri" w:cs="Calibri"/>
                <w:sz w:val="24"/>
                <w:szCs w:val="24"/>
              </w:rPr>
            </w:pPr>
            <w:r w:rsidRPr="002F7396">
              <w:rPr>
                <w:rFonts w:ascii="Calibri" w:hAnsi="Calibri" w:cs="Calibri"/>
                <w:sz w:val="24"/>
                <w:szCs w:val="24"/>
              </w:rPr>
              <w:t>Rectification</w:t>
            </w:r>
          </w:p>
        </w:tc>
        <w:tc>
          <w:tcPr>
            <w:tcW w:w="4924" w:type="dxa"/>
            <w:shd w:val="clear" w:color="auto" w:fill="auto"/>
          </w:tcPr>
          <w:p w14:paraId="4E03E99B" w14:textId="77777777" w:rsidR="00A5442D" w:rsidRPr="002F7396" w:rsidRDefault="00A5442D" w:rsidP="00A5442D">
            <w:pPr>
              <w:spacing w:after="0" w:line="240" w:lineRule="auto"/>
              <w:jc w:val="both"/>
              <w:rPr>
                <w:rFonts w:ascii="Calibri" w:hAnsi="Calibri" w:cs="Calibri"/>
                <w:sz w:val="24"/>
                <w:szCs w:val="24"/>
              </w:rPr>
            </w:pPr>
            <w:r w:rsidRPr="002F7396">
              <w:rPr>
                <w:rFonts w:ascii="Calibri" w:hAnsi="Calibri" w:cs="Calibri"/>
                <w:sz w:val="24"/>
                <w:szCs w:val="24"/>
              </w:rPr>
              <w:t>If the Trust is processing an inaccurate record about an individual they have the right to request that we review it and rectify it so as to make it accurate. This only extends to factual information being processed about an individual.</w:t>
            </w:r>
          </w:p>
        </w:tc>
      </w:tr>
      <w:tr w:rsidR="00A5442D" w:rsidRPr="002F7396" w14:paraId="50C9C891" w14:textId="77777777" w:rsidTr="00F7116C">
        <w:tc>
          <w:tcPr>
            <w:tcW w:w="4924" w:type="dxa"/>
            <w:shd w:val="clear" w:color="auto" w:fill="auto"/>
          </w:tcPr>
          <w:p w14:paraId="4EF7648F" w14:textId="77777777" w:rsidR="00A5442D" w:rsidRPr="002F7396" w:rsidRDefault="00A5442D" w:rsidP="00A5442D">
            <w:pPr>
              <w:spacing w:after="0" w:line="240" w:lineRule="auto"/>
              <w:jc w:val="both"/>
              <w:rPr>
                <w:rFonts w:ascii="Calibri" w:hAnsi="Calibri" w:cs="Calibri"/>
                <w:sz w:val="24"/>
                <w:szCs w:val="24"/>
              </w:rPr>
            </w:pPr>
            <w:r w:rsidRPr="002F7396">
              <w:rPr>
                <w:rFonts w:ascii="Calibri" w:hAnsi="Calibri" w:cs="Calibri"/>
                <w:sz w:val="24"/>
                <w:szCs w:val="24"/>
              </w:rPr>
              <w:t xml:space="preserve">Erasure </w:t>
            </w:r>
          </w:p>
        </w:tc>
        <w:tc>
          <w:tcPr>
            <w:tcW w:w="4924" w:type="dxa"/>
            <w:shd w:val="clear" w:color="auto" w:fill="auto"/>
          </w:tcPr>
          <w:p w14:paraId="03D9ACE0" w14:textId="77777777" w:rsidR="00A5442D" w:rsidRPr="002F7396" w:rsidRDefault="00A5442D" w:rsidP="00A5442D">
            <w:pPr>
              <w:spacing w:after="0" w:line="240" w:lineRule="auto"/>
              <w:jc w:val="both"/>
              <w:rPr>
                <w:rFonts w:ascii="Calibri" w:hAnsi="Calibri" w:cs="Calibri"/>
                <w:sz w:val="24"/>
                <w:szCs w:val="24"/>
              </w:rPr>
            </w:pPr>
            <w:r w:rsidRPr="002F7396">
              <w:rPr>
                <w:rFonts w:ascii="Calibri" w:hAnsi="Calibri" w:cs="Calibri"/>
                <w:sz w:val="24"/>
                <w:szCs w:val="24"/>
              </w:rPr>
              <w:t>If the Trust has no compelling reason to process data about an individual, there is a right for the data to be erased and processed no further. This is not an absolute right and the Trust will consider requests on a case by case basis.</w:t>
            </w:r>
          </w:p>
        </w:tc>
      </w:tr>
      <w:tr w:rsidR="00A5442D" w:rsidRPr="002F7396" w14:paraId="082A94BF" w14:textId="77777777" w:rsidTr="00F7116C">
        <w:tc>
          <w:tcPr>
            <w:tcW w:w="4924" w:type="dxa"/>
            <w:shd w:val="clear" w:color="auto" w:fill="auto"/>
          </w:tcPr>
          <w:p w14:paraId="68204F8B" w14:textId="77777777" w:rsidR="00A5442D" w:rsidRPr="002F7396" w:rsidRDefault="00A5442D" w:rsidP="00A5442D">
            <w:pPr>
              <w:spacing w:after="0" w:line="240" w:lineRule="auto"/>
              <w:jc w:val="both"/>
              <w:rPr>
                <w:rFonts w:ascii="Calibri" w:hAnsi="Calibri" w:cs="Calibri"/>
                <w:sz w:val="24"/>
                <w:szCs w:val="24"/>
              </w:rPr>
            </w:pPr>
            <w:r w:rsidRPr="002F7396">
              <w:rPr>
                <w:rFonts w:ascii="Calibri" w:hAnsi="Calibri" w:cs="Calibri"/>
                <w:sz w:val="24"/>
                <w:szCs w:val="24"/>
              </w:rPr>
              <w:t>Restrict processing</w:t>
            </w:r>
          </w:p>
        </w:tc>
        <w:tc>
          <w:tcPr>
            <w:tcW w:w="4924" w:type="dxa"/>
            <w:shd w:val="clear" w:color="auto" w:fill="auto"/>
          </w:tcPr>
          <w:p w14:paraId="3A9884C7" w14:textId="77777777" w:rsidR="00A5442D" w:rsidRPr="002F7396" w:rsidRDefault="00A5442D" w:rsidP="00A5442D">
            <w:pPr>
              <w:spacing w:after="0" w:line="240" w:lineRule="auto"/>
              <w:jc w:val="both"/>
              <w:rPr>
                <w:rFonts w:ascii="Calibri" w:hAnsi="Calibri" w:cs="Calibri"/>
                <w:sz w:val="24"/>
                <w:szCs w:val="24"/>
              </w:rPr>
            </w:pPr>
            <w:r w:rsidRPr="002F7396">
              <w:rPr>
                <w:rFonts w:ascii="Calibri" w:hAnsi="Calibri" w:cs="Calibri"/>
                <w:sz w:val="24"/>
                <w:szCs w:val="24"/>
              </w:rPr>
              <w:t xml:space="preserve">This right complements the right to rectification. Processing of personal data can be restricted whilst the Trust considers if any records are inaccurate or an objection has been raised about the personal data that it is processing. </w:t>
            </w:r>
          </w:p>
        </w:tc>
      </w:tr>
      <w:tr w:rsidR="00A5442D" w:rsidRPr="002F7396" w14:paraId="36CF72C7" w14:textId="77777777" w:rsidTr="00F7116C">
        <w:tc>
          <w:tcPr>
            <w:tcW w:w="4924" w:type="dxa"/>
            <w:shd w:val="clear" w:color="auto" w:fill="auto"/>
          </w:tcPr>
          <w:p w14:paraId="64991DAE" w14:textId="77777777" w:rsidR="00A5442D" w:rsidRPr="002F7396" w:rsidRDefault="00A5442D" w:rsidP="00A5442D">
            <w:pPr>
              <w:spacing w:after="0" w:line="240" w:lineRule="auto"/>
              <w:jc w:val="both"/>
              <w:rPr>
                <w:rFonts w:ascii="Calibri" w:hAnsi="Calibri" w:cs="Calibri"/>
                <w:sz w:val="24"/>
                <w:szCs w:val="24"/>
              </w:rPr>
            </w:pPr>
            <w:r w:rsidRPr="002F7396">
              <w:rPr>
                <w:rFonts w:ascii="Calibri" w:hAnsi="Calibri" w:cs="Calibri"/>
                <w:sz w:val="24"/>
                <w:szCs w:val="24"/>
              </w:rPr>
              <w:t>Data portability</w:t>
            </w:r>
          </w:p>
        </w:tc>
        <w:tc>
          <w:tcPr>
            <w:tcW w:w="4924" w:type="dxa"/>
            <w:shd w:val="clear" w:color="auto" w:fill="auto"/>
          </w:tcPr>
          <w:p w14:paraId="61148230" w14:textId="77777777" w:rsidR="00A5442D" w:rsidRPr="002F7396" w:rsidRDefault="00A5442D" w:rsidP="00A5442D">
            <w:pPr>
              <w:spacing w:after="0" w:line="240" w:lineRule="auto"/>
              <w:jc w:val="both"/>
              <w:rPr>
                <w:rFonts w:ascii="Calibri" w:hAnsi="Calibri" w:cs="Calibri"/>
                <w:sz w:val="24"/>
                <w:szCs w:val="24"/>
              </w:rPr>
            </w:pPr>
            <w:r w:rsidRPr="002F7396">
              <w:rPr>
                <w:rFonts w:ascii="Calibri" w:hAnsi="Calibri" w:cs="Calibri"/>
                <w:sz w:val="24"/>
                <w:szCs w:val="24"/>
              </w:rPr>
              <w:t>This enables individuals to seek (in certain circumstances) for information which they have provided to the Trust and which is being processed through automated means based on their consent or for the performance of a contract to have it transmitted in machine readable form to the individual or a third party.</w:t>
            </w:r>
          </w:p>
          <w:p w14:paraId="6AD34D71" w14:textId="77777777" w:rsidR="00A5442D" w:rsidRPr="002F7396" w:rsidRDefault="00A5442D" w:rsidP="00A5442D">
            <w:pPr>
              <w:spacing w:after="0" w:line="240" w:lineRule="auto"/>
              <w:jc w:val="both"/>
              <w:rPr>
                <w:rFonts w:ascii="Calibri" w:hAnsi="Calibri" w:cs="Calibri"/>
                <w:sz w:val="24"/>
                <w:szCs w:val="24"/>
              </w:rPr>
            </w:pPr>
          </w:p>
          <w:p w14:paraId="474ED85E" w14:textId="77777777" w:rsidR="00A5442D" w:rsidRPr="002F7396" w:rsidRDefault="00A5442D" w:rsidP="00A5442D">
            <w:pPr>
              <w:spacing w:after="0" w:line="240" w:lineRule="auto"/>
              <w:jc w:val="both"/>
              <w:rPr>
                <w:rFonts w:ascii="Calibri" w:hAnsi="Calibri" w:cs="Calibri"/>
                <w:sz w:val="24"/>
                <w:szCs w:val="24"/>
              </w:rPr>
            </w:pPr>
            <w:r w:rsidRPr="002F7396">
              <w:rPr>
                <w:rFonts w:ascii="Calibri" w:hAnsi="Calibri" w:cs="Calibri"/>
                <w:sz w:val="24"/>
                <w:szCs w:val="24"/>
              </w:rPr>
              <w:lastRenderedPageBreak/>
              <w:t>It is unlikely that this right will apply to the information which the Trust processes about parents and pupils. It could extend to images processed by the Trust when the lawful condition relied upon is consent.</w:t>
            </w:r>
          </w:p>
        </w:tc>
      </w:tr>
      <w:tr w:rsidR="00A5442D" w:rsidRPr="002F7396" w14:paraId="43182462" w14:textId="77777777" w:rsidTr="00F7116C">
        <w:tc>
          <w:tcPr>
            <w:tcW w:w="4924" w:type="dxa"/>
            <w:shd w:val="clear" w:color="auto" w:fill="auto"/>
          </w:tcPr>
          <w:p w14:paraId="4F7313F5" w14:textId="77777777" w:rsidR="00A5442D" w:rsidRPr="002F7396" w:rsidRDefault="00A5442D" w:rsidP="00A5442D">
            <w:pPr>
              <w:spacing w:after="0" w:line="240" w:lineRule="auto"/>
              <w:jc w:val="both"/>
              <w:rPr>
                <w:rFonts w:ascii="Calibri" w:hAnsi="Calibri" w:cs="Calibri"/>
                <w:sz w:val="24"/>
                <w:szCs w:val="24"/>
              </w:rPr>
            </w:pPr>
            <w:r w:rsidRPr="002F7396">
              <w:rPr>
                <w:rFonts w:ascii="Calibri" w:hAnsi="Calibri" w:cs="Calibri"/>
                <w:sz w:val="24"/>
                <w:szCs w:val="24"/>
              </w:rPr>
              <w:lastRenderedPageBreak/>
              <w:t>To object</w:t>
            </w:r>
          </w:p>
        </w:tc>
        <w:tc>
          <w:tcPr>
            <w:tcW w:w="4924" w:type="dxa"/>
            <w:shd w:val="clear" w:color="auto" w:fill="auto"/>
          </w:tcPr>
          <w:p w14:paraId="0CD18BC7" w14:textId="77777777" w:rsidR="00A5442D" w:rsidRPr="002F7396" w:rsidRDefault="00A5442D" w:rsidP="00A5442D">
            <w:pPr>
              <w:spacing w:after="0" w:line="240" w:lineRule="auto"/>
              <w:jc w:val="both"/>
              <w:rPr>
                <w:rFonts w:ascii="Calibri" w:hAnsi="Calibri" w:cs="Calibri"/>
                <w:sz w:val="24"/>
                <w:szCs w:val="24"/>
              </w:rPr>
            </w:pPr>
            <w:r w:rsidRPr="002F7396">
              <w:rPr>
                <w:rFonts w:ascii="Calibri" w:hAnsi="Calibri" w:cs="Calibri"/>
                <w:sz w:val="24"/>
                <w:szCs w:val="24"/>
              </w:rPr>
              <w:t xml:space="preserve">When the Trust is processing personal data about pupil’s and parents for the performance of a task in the public interest those individuals have the right to object to processing. </w:t>
            </w:r>
          </w:p>
          <w:p w14:paraId="5DEC08BD" w14:textId="77777777" w:rsidR="00A5442D" w:rsidRPr="002F7396" w:rsidRDefault="00A5442D" w:rsidP="00A5442D">
            <w:pPr>
              <w:spacing w:after="0" w:line="240" w:lineRule="auto"/>
              <w:jc w:val="both"/>
              <w:rPr>
                <w:rFonts w:ascii="Calibri" w:hAnsi="Calibri" w:cs="Calibri"/>
                <w:sz w:val="24"/>
                <w:szCs w:val="24"/>
              </w:rPr>
            </w:pPr>
            <w:r w:rsidRPr="002F7396">
              <w:rPr>
                <w:rFonts w:ascii="Calibri" w:hAnsi="Calibri" w:cs="Calibri"/>
                <w:sz w:val="24"/>
                <w:szCs w:val="24"/>
              </w:rPr>
              <w:t xml:space="preserve">The Trust will consider any objection but may be able to demonstrate a legitimate ground to continue to process the personal data concerned. </w:t>
            </w:r>
          </w:p>
        </w:tc>
      </w:tr>
      <w:tr w:rsidR="00A5442D" w:rsidRPr="002F7396" w14:paraId="32388F9B" w14:textId="77777777" w:rsidTr="00F7116C">
        <w:tc>
          <w:tcPr>
            <w:tcW w:w="4924" w:type="dxa"/>
            <w:shd w:val="clear" w:color="auto" w:fill="auto"/>
          </w:tcPr>
          <w:p w14:paraId="1038A8C2" w14:textId="77777777" w:rsidR="00A5442D" w:rsidRPr="002F7396" w:rsidRDefault="00A5442D" w:rsidP="00A5442D">
            <w:pPr>
              <w:spacing w:after="0" w:line="240" w:lineRule="auto"/>
              <w:jc w:val="both"/>
              <w:rPr>
                <w:rFonts w:ascii="Calibri" w:hAnsi="Calibri" w:cs="Calibri"/>
                <w:sz w:val="24"/>
                <w:szCs w:val="24"/>
              </w:rPr>
            </w:pPr>
            <w:r w:rsidRPr="002F7396">
              <w:rPr>
                <w:rFonts w:ascii="Calibri" w:hAnsi="Calibri" w:cs="Calibri"/>
                <w:sz w:val="24"/>
                <w:szCs w:val="24"/>
              </w:rPr>
              <w:t>To know about any automated decision making and profiling</w:t>
            </w:r>
          </w:p>
        </w:tc>
        <w:tc>
          <w:tcPr>
            <w:tcW w:w="4924" w:type="dxa"/>
            <w:shd w:val="clear" w:color="auto" w:fill="auto"/>
          </w:tcPr>
          <w:p w14:paraId="68AED631" w14:textId="77777777" w:rsidR="00A5442D" w:rsidRPr="002F7396" w:rsidRDefault="00A5442D" w:rsidP="00A5442D">
            <w:pPr>
              <w:spacing w:after="0" w:line="240" w:lineRule="auto"/>
              <w:jc w:val="both"/>
              <w:rPr>
                <w:rFonts w:ascii="Calibri" w:hAnsi="Calibri" w:cs="Calibri"/>
                <w:sz w:val="24"/>
                <w:szCs w:val="24"/>
              </w:rPr>
            </w:pPr>
            <w:r w:rsidRPr="002F7396">
              <w:rPr>
                <w:rFonts w:ascii="Calibri" w:hAnsi="Calibri" w:cs="Calibri"/>
                <w:sz w:val="24"/>
                <w:szCs w:val="24"/>
              </w:rPr>
              <w:t xml:space="preserve">The Trust will inform individuals when it uses any automated decision making processes. Individuals are entitled to request that automated decisions involving them are reviewed by human intervention. </w:t>
            </w:r>
          </w:p>
          <w:p w14:paraId="0D6457AC" w14:textId="77777777" w:rsidR="00A5442D" w:rsidRPr="002F7396" w:rsidRDefault="00A5442D" w:rsidP="00A5442D">
            <w:pPr>
              <w:spacing w:after="0" w:line="240" w:lineRule="auto"/>
              <w:jc w:val="both"/>
              <w:rPr>
                <w:rFonts w:ascii="Calibri" w:hAnsi="Calibri" w:cs="Calibri"/>
                <w:sz w:val="24"/>
                <w:szCs w:val="24"/>
              </w:rPr>
            </w:pPr>
          </w:p>
          <w:p w14:paraId="5D84297D" w14:textId="77777777" w:rsidR="00A5442D" w:rsidRPr="002F7396" w:rsidRDefault="00A5442D" w:rsidP="00A5442D">
            <w:pPr>
              <w:spacing w:after="0" w:line="240" w:lineRule="auto"/>
              <w:jc w:val="both"/>
              <w:rPr>
                <w:rFonts w:ascii="Calibri" w:hAnsi="Calibri" w:cs="Calibri"/>
                <w:sz w:val="24"/>
                <w:szCs w:val="24"/>
              </w:rPr>
            </w:pPr>
            <w:r w:rsidRPr="002F7396">
              <w:rPr>
                <w:rFonts w:ascii="Calibri" w:hAnsi="Calibri" w:cs="Calibri"/>
                <w:sz w:val="24"/>
                <w:szCs w:val="24"/>
              </w:rPr>
              <w:t xml:space="preserve">We profile pupils’ performance to ensure that the school can meet their educational needs. </w:t>
            </w:r>
          </w:p>
        </w:tc>
      </w:tr>
    </w:tbl>
    <w:p w14:paraId="37BDEAB7" w14:textId="1FAF29C2" w:rsidR="00A5442D" w:rsidRDefault="00A5442D" w:rsidP="00A5442D">
      <w:pPr>
        <w:spacing w:after="0" w:line="240" w:lineRule="auto"/>
        <w:rPr>
          <w:rFonts w:cstheme="minorHAnsi"/>
          <w:sz w:val="24"/>
          <w:szCs w:val="24"/>
        </w:rPr>
      </w:pPr>
    </w:p>
    <w:p w14:paraId="5885662F" w14:textId="77777777" w:rsidR="00A5442D" w:rsidRPr="002F7396" w:rsidRDefault="00A5442D" w:rsidP="003F7691">
      <w:pPr>
        <w:pStyle w:val="HD6Heading1"/>
        <w:numPr>
          <w:ilvl w:val="0"/>
          <w:numId w:val="24"/>
        </w:numPr>
        <w:spacing w:after="0" w:line="240" w:lineRule="auto"/>
        <w:rPr>
          <w:rFonts w:ascii="Calibri" w:hAnsi="Calibri" w:cs="Calibri"/>
          <w:color w:val="ED7D31"/>
          <w:sz w:val="24"/>
          <w:szCs w:val="24"/>
        </w:rPr>
      </w:pPr>
      <w:r w:rsidRPr="002F7396">
        <w:rPr>
          <w:rFonts w:ascii="Calibri" w:hAnsi="Calibri" w:cs="Calibri"/>
          <w:color w:val="ED7D31"/>
          <w:sz w:val="24"/>
          <w:szCs w:val="24"/>
        </w:rPr>
        <w:t>S</w:t>
      </w:r>
      <w:r w:rsidRPr="002F7396">
        <w:rPr>
          <w:rFonts w:ascii="Calibri" w:hAnsi="Calibri" w:cs="Calibri"/>
          <w:caps w:val="0"/>
          <w:color w:val="ED7D31"/>
          <w:sz w:val="24"/>
          <w:szCs w:val="24"/>
        </w:rPr>
        <w:t>ubject access requests</w:t>
      </w:r>
    </w:p>
    <w:p w14:paraId="10ADF70A" w14:textId="77777777" w:rsidR="00A5442D" w:rsidRPr="002F7396" w:rsidRDefault="00A5442D" w:rsidP="003F7691">
      <w:pPr>
        <w:numPr>
          <w:ilvl w:val="0"/>
          <w:numId w:val="49"/>
        </w:numPr>
        <w:overflowPunct w:val="0"/>
        <w:autoSpaceDE w:val="0"/>
        <w:autoSpaceDN w:val="0"/>
        <w:adjustRightInd w:val="0"/>
        <w:spacing w:after="0" w:line="240" w:lineRule="auto"/>
        <w:textAlignment w:val="baseline"/>
        <w:rPr>
          <w:rFonts w:ascii="Calibri" w:eastAsia="MS Mincho" w:hAnsi="Calibri" w:cs="Calibri"/>
          <w:sz w:val="24"/>
          <w:szCs w:val="24"/>
          <w:lang w:val="en-US"/>
        </w:rPr>
      </w:pPr>
      <w:r w:rsidRPr="002F7396">
        <w:rPr>
          <w:rFonts w:ascii="Calibri" w:eastAsia="MS Mincho" w:hAnsi="Calibri" w:cs="Calibri"/>
          <w:sz w:val="24"/>
          <w:szCs w:val="24"/>
          <w:lang w:val="en-US"/>
        </w:rPr>
        <w:t xml:space="preserve">Under the data protection law, individuals have a right to request access to information the </w:t>
      </w:r>
      <w:r w:rsidRPr="002F7396">
        <w:rPr>
          <w:rFonts w:ascii="Calibri" w:hAnsi="Calibri" w:cs="Calibri"/>
          <w:sz w:val="24"/>
          <w:szCs w:val="24"/>
        </w:rPr>
        <w:t>Trust</w:t>
      </w:r>
      <w:r w:rsidRPr="002F7396">
        <w:rPr>
          <w:rFonts w:ascii="Calibri" w:eastAsia="MS Mincho" w:hAnsi="Calibri" w:cs="Calibri"/>
          <w:sz w:val="24"/>
          <w:szCs w:val="24"/>
          <w:lang w:val="en-US"/>
        </w:rPr>
        <w:t xml:space="preserve"> holds about them. This is known as a subject access request. For our Secondary schools this means for a parent to make a subject access request on behalf of a pupils, the pupil must either be unable to understand their rights and the implications of a subject access request, or have given their consent.</w:t>
      </w:r>
      <w:r w:rsidRPr="002F7396">
        <w:rPr>
          <w:rFonts w:ascii="Calibri" w:eastAsia="MS Mincho" w:hAnsi="Calibri" w:cs="Calibri"/>
          <w:sz w:val="24"/>
          <w:szCs w:val="24"/>
          <w:lang w:val="en-US"/>
        </w:rPr>
        <w:br/>
      </w:r>
      <w:r w:rsidRPr="002F7396">
        <w:rPr>
          <w:rFonts w:ascii="Calibri" w:eastAsia="MS Mincho" w:hAnsi="Calibri" w:cs="Calibri"/>
          <w:sz w:val="24"/>
          <w:szCs w:val="24"/>
          <w:lang w:val="en-US"/>
        </w:rPr>
        <w:br/>
        <w:t>For our Primary/early years’ establishments, parents can exercise a pupil’s right of access on their behalf due to their age and lack of understanding of the rights afforded over their personal information.</w:t>
      </w:r>
    </w:p>
    <w:p w14:paraId="7CEAE590" w14:textId="77777777" w:rsidR="00A5442D" w:rsidRDefault="00A5442D" w:rsidP="00A5442D">
      <w:pPr>
        <w:spacing w:after="0" w:line="240" w:lineRule="auto"/>
        <w:rPr>
          <w:rFonts w:ascii="Calibri" w:eastAsia="MS Mincho" w:hAnsi="Calibri" w:cs="Calibri"/>
          <w:sz w:val="24"/>
          <w:szCs w:val="24"/>
          <w:lang w:val="en-US"/>
        </w:rPr>
      </w:pPr>
    </w:p>
    <w:p w14:paraId="5A75C896" w14:textId="77777777" w:rsidR="00A5442D" w:rsidRPr="002F7396" w:rsidRDefault="00A5442D" w:rsidP="00A5442D">
      <w:pPr>
        <w:spacing w:after="0" w:line="240" w:lineRule="auto"/>
        <w:ind w:left="720"/>
        <w:rPr>
          <w:rFonts w:ascii="Calibri" w:eastAsia="MS Mincho" w:hAnsi="Calibri" w:cs="Calibri"/>
          <w:sz w:val="24"/>
          <w:szCs w:val="24"/>
          <w:lang w:val="en-US"/>
        </w:rPr>
      </w:pPr>
      <w:r w:rsidRPr="002F7396">
        <w:rPr>
          <w:rFonts w:ascii="Calibri" w:eastAsia="MS Mincho" w:hAnsi="Calibri" w:cs="Calibri"/>
          <w:sz w:val="24"/>
          <w:szCs w:val="24"/>
          <w:lang w:val="en-US"/>
        </w:rPr>
        <w:t>For those pupils with special educational needs we will need to consider their level of competency to consider if they are able to exercise their data subject rights on their own behalf, or if their parent or carer must do this.</w:t>
      </w:r>
    </w:p>
    <w:p w14:paraId="739D0552" w14:textId="77777777" w:rsidR="00A5442D" w:rsidRPr="002F7396" w:rsidRDefault="00A5442D" w:rsidP="00A5442D">
      <w:pPr>
        <w:spacing w:after="0" w:line="240" w:lineRule="auto"/>
        <w:ind w:left="709" w:hanging="649"/>
        <w:rPr>
          <w:rFonts w:ascii="Calibri" w:eastAsia="MS Mincho" w:hAnsi="Calibri" w:cs="Calibri"/>
          <w:sz w:val="24"/>
          <w:szCs w:val="24"/>
          <w:lang w:val="en-US"/>
        </w:rPr>
      </w:pPr>
    </w:p>
    <w:p w14:paraId="69E20B08" w14:textId="1DC458B0" w:rsidR="00A5442D" w:rsidRPr="002F7396" w:rsidRDefault="00A5442D" w:rsidP="003F7691">
      <w:pPr>
        <w:numPr>
          <w:ilvl w:val="0"/>
          <w:numId w:val="49"/>
        </w:numPr>
        <w:overflowPunct w:val="0"/>
        <w:autoSpaceDE w:val="0"/>
        <w:autoSpaceDN w:val="0"/>
        <w:adjustRightInd w:val="0"/>
        <w:spacing w:after="0" w:line="240" w:lineRule="auto"/>
        <w:textAlignment w:val="baseline"/>
        <w:rPr>
          <w:rFonts w:ascii="Calibri" w:eastAsia="MS Mincho" w:hAnsi="Calibri" w:cs="Calibri"/>
          <w:sz w:val="24"/>
          <w:szCs w:val="24"/>
          <w:lang w:val="en-US"/>
        </w:rPr>
      </w:pPr>
      <w:r w:rsidRPr="002F7396">
        <w:rPr>
          <w:rFonts w:ascii="Calibri" w:eastAsia="MS Mincho" w:hAnsi="Calibri" w:cs="Calibri"/>
          <w:sz w:val="24"/>
          <w:szCs w:val="24"/>
          <w:lang w:val="en-US"/>
        </w:rPr>
        <w:t xml:space="preserve">Subject access requests from ‘competent’ children age 12/13, or from parents of children who are not ‘competent’ or under age 12, </w:t>
      </w:r>
      <w:r w:rsidRPr="00ED778A">
        <w:rPr>
          <w:rFonts w:ascii="Calibri" w:eastAsia="MS Mincho" w:hAnsi="Calibri" w:cs="Calibri"/>
          <w:sz w:val="24"/>
          <w:szCs w:val="24"/>
          <w:lang w:val="en-US"/>
        </w:rPr>
        <w:t xml:space="preserve">should </w:t>
      </w:r>
      <w:r w:rsidR="00895DA1" w:rsidRPr="00ED778A">
        <w:rPr>
          <w:rFonts w:ascii="Calibri" w:eastAsia="MS Mincho" w:hAnsi="Calibri" w:cs="Calibri"/>
          <w:sz w:val="24"/>
          <w:szCs w:val="24"/>
          <w:lang w:val="en-US"/>
        </w:rPr>
        <w:t xml:space="preserve">ideally </w:t>
      </w:r>
      <w:r w:rsidRPr="00ED778A">
        <w:rPr>
          <w:rFonts w:ascii="Calibri" w:eastAsia="MS Mincho" w:hAnsi="Calibri" w:cs="Calibri"/>
          <w:sz w:val="24"/>
          <w:szCs w:val="24"/>
          <w:lang w:val="en-US"/>
        </w:rPr>
        <w:t xml:space="preserve">be submitted </w:t>
      </w:r>
      <w:r w:rsidRPr="002F7396">
        <w:rPr>
          <w:rFonts w:ascii="Calibri" w:eastAsia="MS Mincho" w:hAnsi="Calibri" w:cs="Calibri"/>
          <w:sz w:val="24"/>
          <w:szCs w:val="24"/>
          <w:lang w:val="en-US"/>
        </w:rPr>
        <w:t xml:space="preserve">in writing, either by letter, or email to the </w:t>
      </w:r>
      <w:r w:rsidRPr="002F7396">
        <w:rPr>
          <w:rFonts w:ascii="Calibri" w:hAnsi="Calibri" w:cs="Calibri"/>
          <w:sz w:val="24"/>
          <w:szCs w:val="24"/>
        </w:rPr>
        <w:t>Trust’s</w:t>
      </w:r>
      <w:r w:rsidRPr="002F7396">
        <w:rPr>
          <w:rFonts w:ascii="Calibri" w:eastAsia="MS Mincho" w:hAnsi="Calibri" w:cs="Calibri"/>
          <w:sz w:val="24"/>
          <w:szCs w:val="24"/>
          <w:lang w:val="en-US"/>
        </w:rPr>
        <w:t xml:space="preserve"> Data Protection Officer (“DPO”). The e-mail address of the DPO is </w:t>
      </w:r>
      <w:hyperlink r:id="rId23" w:history="1">
        <w:r w:rsidRPr="002F7396">
          <w:rPr>
            <w:rStyle w:val="Hyperlink"/>
            <w:rFonts w:ascii="Calibri" w:eastAsia="MS Mincho" w:hAnsi="Calibri" w:cs="Calibri"/>
            <w:sz w:val="24"/>
            <w:szCs w:val="24"/>
            <w:lang w:val="en-US"/>
          </w:rPr>
          <w:t>dataprotection@bfet.uk</w:t>
        </w:r>
      </w:hyperlink>
      <w:r w:rsidRPr="002F7396">
        <w:rPr>
          <w:rFonts w:ascii="Calibri" w:eastAsia="MS Mincho" w:hAnsi="Calibri" w:cs="Calibri"/>
          <w:sz w:val="24"/>
          <w:szCs w:val="24"/>
          <w:lang w:val="en-US"/>
        </w:rPr>
        <w:t>. Requests should include:</w:t>
      </w:r>
    </w:p>
    <w:p w14:paraId="1FCE0FA5" w14:textId="77777777" w:rsidR="00A5442D" w:rsidRPr="002F7396" w:rsidRDefault="00A5442D" w:rsidP="003F7691">
      <w:pPr>
        <w:numPr>
          <w:ilvl w:val="0"/>
          <w:numId w:val="51"/>
        </w:numPr>
        <w:spacing w:after="0" w:line="240" w:lineRule="auto"/>
        <w:rPr>
          <w:rFonts w:ascii="Calibri" w:hAnsi="Calibri" w:cs="Calibri"/>
          <w:sz w:val="24"/>
          <w:szCs w:val="24"/>
        </w:rPr>
      </w:pPr>
      <w:r w:rsidRPr="002F7396">
        <w:rPr>
          <w:rFonts w:ascii="Calibri" w:hAnsi="Calibri" w:cs="Calibri"/>
          <w:sz w:val="24"/>
          <w:szCs w:val="24"/>
        </w:rPr>
        <w:t>The pupil’s name</w:t>
      </w:r>
    </w:p>
    <w:p w14:paraId="3F3AE956" w14:textId="77777777" w:rsidR="00A5442D" w:rsidRPr="002F7396" w:rsidRDefault="00A5442D" w:rsidP="003F7691">
      <w:pPr>
        <w:numPr>
          <w:ilvl w:val="0"/>
          <w:numId w:val="51"/>
        </w:numPr>
        <w:spacing w:after="0" w:line="240" w:lineRule="auto"/>
        <w:rPr>
          <w:rFonts w:ascii="Calibri" w:hAnsi="Calibri" w:cs="Calibri"/>
          <w:sz w:val="24"/>
          <w:szCs w:val="24"/>
        </w:rPr>
      </w:pPr>
      <w:r w:rsidRPr="002F7396">
        <w:rPr>
          <w:rFonts w:ascii="Calibri" w:hAnsi="Calibri" w:cs="Calibri"/>
          <w:sz w:val="24"/>
          <w:szCs w:val="24"/>
        </w:rPr>
        <w:t>A correspondence address</w:t>
      </w:r>
    </w:p>
    <w:p w14:paraId="52164B27" w14:textId="77777777" w:rsidR="00A5442D" w:rsidRPr="002F7396" w:rsidRDefault="00A5442D" w:rsidP="003F7691">
      <w:pPr>
        <w:numPr>
          <w:ilvl w:val="0"/>
          <w:numId w:val="51"/>
        </w:numPr>
        <w:spacing w:after="0" w:line="240" w:lineRule="auto"/>
        <w:rPr>
          <w:rFonts w:ascii="Calibri" w:hAnsi="Calibri" w:cs="Calibri"/>
          <w:sz w:val="24"/>
          <w:szCs w:val="24"/>
        </w:rPr>
      </w:pPr>
      <w:r w:rsidRPr="002F7396">
        <w:rPr>
          <w:rFonts w:ascii="Calibri" w:hAnsi="Calibri" w:cs="Calibri"/>
          <w:sz w:val="24"/>
          <w:szCs w:val="24"/>
        </w:rPr>
        <w:t>A contact number and email address</w:t>
      </w:r>
    </w:p>
    <w:p w14:paraId="3C4DF8E0" w14:textId="36D93B71" w:rsidR="00A5442D" w:rsidRPr="002F7396" w:rsidRDefault="00A5442D" w:rsidP="003F7691">
      <w:pPr>
        <w:numPr>
          <w:ilvl w:val="0"/>
          <w:numId w:val="51"/>
        </w:numPr>
        <w:spacing w:after="0" w:line="240" w:lineRule="auto"/>
        <w:rPr>
          <w:rFonts w:ascii="Calibri" w:hAnsi="Calibri" w:cs="Calibri"/>
          <w:sz w:val="24"/>
          <w:szCs w:val="24"/>
        </w:rPr>
      </w:pPr>
      <w:r w:rsidRPr="002F7396">
        <w:rPr>
          <w:rFonts w:ascii="Calibri" w:hAnsi="Calibri" w:cs="Calibri"/>
          <w:sz w:val="24"/>
          <w:szCs w:val="24"/>
        </w:rPr>
        <w:t>Details about the information requested to assist the school to confirm if the personal data is being processed and to provide a copy within the time period afforded</w:t>
      </w:r>
      <w:r w:rsidR="00895DA1">
        <w:rPr>
          <w:rFonts w:ascii="Calibri" w:hAnsi="Calibri" w:cs="Calibri"/>
          <w:sz w:val="24"/>
          <w:szCs w:val="24"/>
        </w:rPr>
        <w:t>.</w:t>
      </w:r>
      <w:r w:rsidR="00895DA1">
        <w:rPr>
          <w:rFonts w:ascii="Calibri" w:hAnsi="Calibri" w:cs="Calibri"/>
          <w:sz w:val="24"/>
          <w:szCs w:val="24"/>
        </w:rPr>
        <w:br/>
      </w:r>
      <w:r w:rsidR="00895DA1">
        <w:rPr>
          <w:rFonts w:ascii="Calibri" w:hAnsi="Calibri" w:cs="Calibri"/>
          <w:sz w:val="24"/>
          <w:szCs w:val="24"/>
        </w:rPr>
        <w:lastRenderedPageBreak/>
        <w:br/>
      </w:r>
      <w:r w:rsidR="00895DA1" w:rsidRPr="00ED778A">
        <w:rPr>
          <w:rFonts w:ascii="Calibri" w:hAnsi="Calibri" w:cs="Calibri"/>
          <w:sz w:val="24"/>
          <w:szCs w:val="24"/>
        </w:rPr>
        <w:t>Where access to data is verbally requested, the school or Data Protection officer will confirm the exact request in writing, in order to ensure the accuracy of the request</w:t>
      </w:r>
      <w:r w:rsidR="00895DA1" w:rsidRPr="00895DA1">
        <w:rPr>
          <w:rFonts w:ascii="Calibri" w:hAnsi="Calibri" w:cs="Calibri"/>
          <w:color w:val="FF0000"/>
          <w:sz w:val="24"/>
          <w:szCs w:val="24"/>
        </w:rPr>
        <w:t>.</w:t>
      </w:r>
    </w:p>
    <w:p w14:paraId="16517DD2" w14:textId="77777777" w:rsidR="00A5442D" w:rsidRPr="002F7396" w:rsidRDefault="00A5442D" w:rsidP="00A5442D">
      <w:pPr>
        <w:spacing w:after="0" w:line="240" w:lineRule="auto"/>
        <w:ind w:left="1364"/>
        <w:rPr>
          <w:rFonts w:ascii="Calibri" w:hAnsi="Calibri" w:cs="Calibri"/>
          <w:sz w:val="24"/>
          <w:szCs w:val="24"/>
        </w:rPr>
      </w:pPr>
    </w:p>
    <w:p w14:paraId="4F54AFF7" w14:textId="77777777" w:rsidR="00A5442D" w:rsidRPr="002F7396" w:rsidRDefault="00A5442D" w:rsidP="003F7691">
      <w:pPr>
        <w:numPr>
          <w:ilvl w:val="0"/>
          <w:numId w:val="49"/>
        </w:numPr>
        <w:spacing w:after="0" w:line="240" w:lineRule="auto"/>
        <w:rPr>
          <w:rFonts w:ascii="Calibri" w:hAnsi="Calibri" w:cs="Calibri"/>
          <w:sz w:val="24"/>
          <w:szCs w:val="24"/>
        </w:rPr>
      </w:pPr>
      <w:r w:rsidRPr="002F7396">
        <w:rPr>
          <w:rFonts w:ascii="Calibri" w:hAnsi="Calibri" w:cs="Calibri"/>
          <w:sz w:val="24"/>
          <w:szCs w:val="24"/>
        </w:rPr>
        <w:t>The Trust will not reveal the following information in response to subject access requests:</w:t>
      </w:r>
    </w:p>
    <w:p w14:paraId="7EEF65ED" w14:textId="77777777" w:rsidR="00A5442D" w:rsidRPr="002F7396" w:rsidRDefault="00A5442D" w:rsidP="003F7691">
      <w:pPr>
        <w:numPr>
          <w:ilvl w:val="0"/>
          <w:numId w:val="52"/>
        </w:numPr>
        <w:spacing w:after="0" w:line="240" w:lineRule="auto"/>
        <w:rPr>
          <w:rFonts w:ascii="Calibri" w:hAnsi="Calibri" w:cs="Calibri"/>
          <w:sz w:val="24"/>
          <w:szCs w:val="24"/>
        </w:rPr>
      </w:pPr>
      <w:r w:rsidRPr="002F7396">
        <w:rPr>
          <w:rFonts w:ascii="Calibri" w:hAnsi="Calibri" w:cs="Calibri"/>
          <w:sz w:val="24"/>
          <w:szCs w:val="24"/>
        </w:rPr>
        <w:t>Information that might cause serious harm to the physical or mental health of the pupil or another individual</w:t>
      </w:r>
    </w:p>
    <w:p w14:paraId="41263513" w14:textId="77777777" w:rsidR="00A5442D" w:rsidRPr="002F7396" w:rsidRDefault="00A5442D" w:rsidP="003F7691">
      <w:pPr>
        <w:numPr>
          <w:ilvl w:val="0"/>
          <w:numId w:val="52"/>
        </w:numPr>
        <w:spacing w:after="0" w:line="240" w:lineRule="auto"/>
        <w:rPr>
          <w:rFonts w:ascii="Calibri" w:hAnsi="Calibri" w:cs="Calibri"/>
          <w:sz w:val="24"/>
          <w:szCs w:val="24"/>
        </w:rPr>
      </w:pPr>
      <w:r w:rsidRPr="002F7396">
        <w:rPr>
          <w:rFonts w:ascii="Calibri" w:hAnsi="Calibri" w:cs="Calibri"/>
          <w:sz w:val="24"/>
          <w:szCs w:val="24"/>
        </w:rPr>
        <w:t>Information that would reveal that the child is at risk of abuse, where disclosure of that information would not be in the child’s best interests</w:t>
      </w:r>
    </w:p>
    <w:p w14:paraId="71CEFD08" w14:textId="77777777" w:rsidR="00A5442D" w:rsidRPr="002F7396" w:rsidRDefault="00A5442D" w:rsidP="003F7691">
      <w:pPr>
        <w:numPr>
          <w:ilvl w:val="0"/>
          <w:numId w:val="52"/>
        </w:numPr>
        <w:spacing w:after="0" w:line="240" w:lineRule="auto"/>
        <w:rPr>
          <w:rFonts w:ascii="Calibri" w:hAnsi="Calibri" w:cs="Calibri"/>
          <w:sz w:val="24"/>
          <w:szCs w:val="24"/>
        </w:rPr>
      </w:pPr>
      <w:r w:rsidRPr="002F7396">
        <w:rPr>
          <w:rFonts w:ascii="Calibri" w:hAnsi="Calibri" w:cs="Calibri"/>
          <w:sz w:val="24"/>
          <w:szCs w:val="24"/>
        </w:rPr>
        <w:t>Information contained in adoption and parental order records</w:t>
      </w:r>
    </w:p>
    <w:p w14:paraId="2CCE01A9" w14:textId="77777777" w:rsidR="00A5442D" w:rsidRPr="002F7396" w:rsidRDefault="00A5442D" w:rsidP="003F7691">
      <w:pPr>
        <w:numPr>
          <w:ilvl w:val="0"/>
          <w:numId w:val="52"/>
        </w:numPr>
        <w:spacing w:after="0" w:line="240" w:lineRule="auto"/>
        <w:rPr>
          <w:rFonts w:ascii="Calibri" w:hAnsi="Calibri" w:cs="Calibri"/>
          <w:sz w:val="24"/>
          <w:szCs w:val="24"/>
        </w:rPr>
      </w:pPr>
      <w:r w:rsidRPr="002F7396">
        <w:rPr>
          <w:rFonts w:ascii="Calibri" w:hAnsi="Calibri" w:cs="Calibri"/>
          <w:sz w:val="24"/>
          <w:szCs w:val="24"/>
        </w:rPr>
        <w:t>Certain information given to a court in proceedings concerning the child</w:t>
      </w:r>
    </w:p>
    <w:p w14:paraId="76227DA5" w14:textId="77777777" w:rsidR="00A5442D" w:rsidRPr="002F7396" w:rsidRDefault="00A5442D" w:rsidP="003F7691">
      <w:pPr>
        <w:numPr>
          <w:ilvl w:val="0"/>
          <w:numId w:val="52"/>
        </w:numPr>
        <w:spacing w:after="0" w:line="240" w:lineRule="auto"/>
        <w:rPr>
          <w:rFonts w:ascii="Calibri" w:hAnsi="Calibri" w:cs="Calibri"/>
          <w:sz w:val="24"/>
          <w:szCs w:val="24"/>
        </w:rPr>
      </w:pPr>
      <w:r w:rsidRPr="002F7396">
        <w:rPr>
          <w:rFonts w:ascii="Calibri" w:hAnsi="Calibri" w:cs="Calibri"/>
          <w:sz w:val="24"/>
          <w:szCs w:val="24"/>
        </w:rPr>
        <w:t>Third party personal data where there is no consent to disclose this in response to a subject access request and it would not be reasonable in the circumstances to do so.</w:t>
      </w:r>
    </w:p>
    <w:p w14:paraId="243B0733" w14:textId="77777777" w:rsidR="00A5442D" w:rsidRPr="002F7396" w:rsidRDefault="00A5442D" w:rsidP="00A5442D">
      <w:pPr>
        <w:spacing w:after="0" w:line="240" w:lineRule="auto"/>
        <w:ind w:left="1364"/>
        <w:rPr>
          <w:rFonts w:ascii="Calibri" w:hAnsi="Calibri" w:cs="Calibri"/>
          <w:sz w:val="24"/>
          <w:szCs w:val="24"/>
        </w:rPr>
      </w:pPr>
    </w:p>
    <w:p w14:paraId="078FE481" w14:textId="77777777" w:rsidR="00A5442D" w:rsidRPr="002F7396" w:rsidRDefault="00A5442D" w:rsidP="003F7691">
      <w:pPr>
        <w:numPr>
          <w:ilvl w:val="0"/>
          <w:numId w:val="49"/>
        </w:numPr>
        <w:spacing w:after="0" w:line="240" w:lineRule="auto"/>
        <w:rPr>
          <w:rFonts w:ascii="Calibri" w:hAnsi="Calibri" w:cs="Calibri"/>
          <w:sz w:val="24"/>
          <w:szCs w:val="24"/>
        </w:rPr>
      </w:pPr>
      <w:r>
        <w:rPr>
          <w:rFonts w:ascii="Calibri" w:hAnsi="Calibri" w:cs="Calibri"/>
          <w:sz w:val="24"/>
          <w:szCs w:val="24"/>
        </w:rPr>
        <w:t xml:space="preserve">Once the identity of the requestor is verified, the information will be provided within 30 calendar days.  </w:t>
      </w:r>
      <w:r w:rsidRPr="002F7396">
        <w:rPr>
          <w:rFonts w:ascii="Calibri" w:hAnsi="Calibri" w:cs="Calibri"/>
          <w:sz w:val="24"/>
          <w:szCs w:val="24"/>
        </w:rPr>
        <w:t>If the request is complex</w:t>
      </w:r>
      <w:r>
        <w:rPr>
          <w:rFonts w:ascii="Calibri" w:hAnsi="Calibri" w:cs="Calibri"/>
          <w:sz w:val="24"/>
          <w:szCs w:val="24"/>
        </w:rPr>
        <w:t>, numerous or arrives during the school holidays and records cannot be accessed</w:t>
      </w:r>
      <w:r w:rsidRPr="002F7396">
        <w:rPr>
          <w:rFonts w:ascii="Calibri" w:hAnsi="Calibri" w:cs="Calibri"/>
          <w:sz w:val="24"/>
          <w:szCs w:val="24"/>
        </w:rPr>
        <w:t xml:space="preserve"> the Trust has the right to determine that up to a further 2 months is required to respond to a subject access request. The DPO will write to the data subject within a month of their written request to set out the reasons why the time is being extended.</w:t>
      </w:r>
    </w:p>
    <w:p w14:paraId="363DEC73" w14:textId="77777777" w:rsidR="00A5442D" w:rsidRPr="002F7396" w:rsidRDefault="00A5442D" w:rsidP="00A5442D">
      <w:pPr>
        <w:spacing w:after="0" w:line="240" w:lineRule="auto"/>
        <w:ind w:left="720"/>
        <w:rPr>
          <w:rFonts w:ascii="Calibri" w:hAnsi="Calibri" w:cs="Calibri"/>
          <w:sz w:val="24"/>
          <w:szCs w:val="24"/>
        </w:rPr>
      </w:pPr>
    </w:p>
    <w:p w14:paraId="00A4CB7A" w14:textId="77777777" w:rsidR="00A5442D" w:rsidRPr="002F7396" w:rsidRDefault="00A5442D" w:rsidP="003F7691">
      <w:pPr>
        <w:numPr>
          <w:ilvl w:val="0"/>
          <w:numId w:val="49"/>
        </w:numPr>
        <w:spacing w:after="0" w:line="240" w:lineRule="auto"/>
        <w:rPr>
          <w:rFonts w:ascii="Calibri" w:hAnsi="Calibri" w:cs="Calibri"/>
          <w:sz w:val="24"/>
          <w:szCs w:val="24"/>
        </w:rPr>
      </w:pPr>
      <w:r w:rsidRPr="002F7396">
        <w:rPr>
          <w:rFonts w:ascii="Calibri" w:hAnsi="Calibri" w:cs="Calibri"/>
          <w:sz w:val="24"/>
          <w:szCs w:val="24"/>
        </w:rPr>
        <w:t>If the request is determined to be manifestly unfounded or excessive, the Trust has the right to either charge a fee to reflect the administrative costs of providing the response or to refuse to provide a response. In the event that such a determination is made, the DPO will write to set out the Trust’s reasons within a month of the written request being made.</w:t>
      </w:r>
    </w:p>
    <w:p w14:paraId="4D1EB6AD" w14:textId="77777777" w:rsidR="00A5442D" w:rsidRDefault="00A5442D" w:rsidP="00A5442D">
      <w:pPr>
        <w:pStyle w:val="HD6Level2"/>
        <w:spacing w:after="0" w:line="240" w:lineRule="auto"/>
        <w:jc w:val="left"/>
        <w:rPr>
          <w:rFonts w:ascii="Calibri" w:hAnsi="Calibri" w:cs="Calibri"/>
          <w:sz w:val="24"/>
          <w:szCs w:val="24"/>
        </w:rPr>
      </w:pPr>
    </w:p>
    <w:p w14:paraId="2E52DCE6" w14:textId="77777777" w:rsidR="00A5442D" w:rsidRDefault="00A5442D" w:rsidP="003F7691">
      <w:pPr>
        <w:pStyle w:val="HD6Level2"/>
        <w:numPr>
          <w:ilvl w:val="0"/>
          <w:numId w:val="24"/>
        </w:numPr>
        <w:spacing w:after="0" w:line="240" w:lineRule="auto"/>
        <w:jc w:val="left"/>
        <w:rPr>
          <w:rFonts w:ascii="Calibri" w:hAnsi="Calibri" w:cs="Calibri"/>
          <w:color w:val="ED7D31"/>
          <w:sz w:val="24"/>
          <w:szCs w:val="24"/>
        </w:rPr>
      </w:pPr>
      <w:r w:rsidRPr="002F7396">
        <w:rPr>
          <w:rFonts w:ascii="Calibri" w:hAnsi="Calibri" w:cs="Calibri"/>
          <w:b/>
          <w:color w:val="ED7D31"/>
          <w:sz w:val="24"/>
          <w:szCs w:val="24"/>
        </w:rPr>
        <w:t>Data Protection Officer (“DPO”)</w:t>
      </w:r>
    </w:p>
    <w:p w14:paraId="3BF11E86" w14:textId="77777777" w:rsidR="00A5442D" w:rsidRPr="00DE4AB4" w:rsidRDefault="00A5442D" w:rsidP="00A5442D">
      <w:pPr>
        <w:pStyle w:val="HD6Level2"/>
        <w:spacing w:after="0" w:line="240" w:lineRule="auto"/>
        <w:ind w:left="360"/>
        <w:jc w:val="left"/>
        <w:rPr>
          <w:rFonts w:ascii="Calibri" w:hAnsi="Calibri" w:cs="Calibri"/>
          <w:color w:val="ED7D31"/>
          <w:sz w:val="24"/>
          <w:szCs w:val="24"/>
        </w:rPr>
      </w:pPr>
      <w:r w:rsidRPr="00DE4AB4">
        <w:rPr>
          <w:rFonts w:ascii="Calibri" w:hAnsi="Calibri" w:cs="Calibri"/>
          <w:sz w:val="24"/>
          <w:szCs w:val="24"/>
        </w:rPr>
        <w:t xml:space="preserve">The </w:t>
      </w:r>
      <w:r w:rsidRPr="00DE4AB4">
        <w:rPr>
          <w:rFonts w:ascii="Calibri" w:hAnsi="Calibri" w:cs="Calibri"/>
          <w:b/>
          <w:sz w:val="24"/>
          <w:szCs w:val="24"/>
        </w:rPr>
        <w:t>Trust</w:t>
      </w:r>
      <w:r w:rsidRPr="00DE4AB4">
        <w:rPr>
          <w:rFonts w:ascii="Calibri" w:hAnsi="Calibri" w:cs="Calibri"/>
          <w:sz w:val="24"/>
          <w:szCs w:val="24"/>
        </w:rPr>
        <w:t xml:space="preserve"> has appointed a Data Protection Officer who has overall responsibility for the T</w:t>
      </w:r>
      <w:r w:rsidRPr="00DE4AB4">
        <w:rPr>
          <w:rFonts w:ascii="Calibri" w:hAnsi="Calibri" w:cs="Calibri"/>
          <w:b/>
          <w:sz w:val="24"/>
          <w:szCs w:val="24"/>
        </w:rPr>
        <w:t>rust’s</w:t>
      </w:r>
      <w:r w:rsidRPr="00DE4AB4">
        <w:rPr>
          <w:rFonts w:ascii="Calibri" w:hAnsi="Calibri" w:cs="Calibri"/>
          <w:sz w:val="24"/>
          <w:szCs w:val="24"/>
        </w:rPr>
        <w:t xml:space="preserve"> policies and procedures relating to data privacy. The Data Protection Officer should be the first point of contact for individuals in the following situations:</w:t>
      </w:r>
    </w:p>
    <w:p w14:paraId="2C2CD2A6" w14:textId="77777777" w:rsidR="00A5442D" w:rsidRPr="002F7396" w:rsidRDefault="00A5442D" w:rsidP="00A5442D">
      <w:pPr>
        <w:pStyle w:val="HD6Level2"/>
        <w:spacing w:after="0" w:line="240" w:lineRule="auto"/>
        <w:ind w:left="360"/>
        <w:jc w:val="left"/>
        <w:rPr>
          <w:rFonts w:ascii="Calibri" w:hAnsi="Calibri" w:cs="Calibri"/>
          <w:sz w:val="24"/>
          <w:szCs w:val="24"/>
        </w:rPr>
      </w:pPr>
      <w:r w:rsidRPr="002F7396">
        <w:rPr>
          <w:rFonts w:ascii="Calibri" w:hAnsi="Calibri" w:cs="Calibri"/>
          <w:sz w:val="24"/>
          <w:szCs w:val="24"/>
        </w:rPr>
        <w:t xml:space="preserve">Where individuals have any concerns, or require clarification, about the </w:t>
      </w:r>
      <w:r w:rsidRPr="002F7396">
        <w:rPr>
          <w:rFonts w:ascii="Calibri" w:hAnsi="Calibri" w:cs="Calibri"/>
          <w:b/>
          <w:sz w:val="24"/>
          <w:szCs w:val="24"/>
        </w:rPr>
        <w:t>Trust</w:t>
      </w:r>
      <w:r w:rsidRPr="002F7396">
        <w:rPr>
          <w:rFonts w:ascii="Calibri" w:hAnsi="Calibri" w:cs="Calibri"/>
          <w:sz w:val="24"/>
          <w:szCs w:val="24"/>
        </w:rPr>
        <w:t>’s obligations regarding data privacy and how we handle data;</w:t>
      </w:r>
    </w:p>
    <w:p w14:paraId="4E99E739" w14:textId="77777777" w:rsidR="00A5442D" w:rsidRPr="002F7396" w:rsidRDefault="00A5442D" w:rsidP="003F7691">
      <w:pPr>
        <w:pStyle w:val="HD6Level2"/>
        <w:numPr>
          <w:ilvl w:val="0"/>
          <w:numId w:val="53"/>
        </w:numPr>
        <w:spacing w:after="0" w:line="240" w:lineRule="auto"/>
        <w:jc w:val="left"/>
        <w:rPr>
          <w:rFonts w:ascii="Calibri" w:hAnsi="Calibri" w:cs="Calibri"/>
          <w:sz w:val="24"/>
          <w:szCs w:val="24"/>
        </w:rPr>
      </w:pPr>
      <w:r w:rsidRPr="002F7396">
        <w:rPr>
          <w:rFonts w:ascii="Calibri" w:hAnsi="Calibri" w:cs="Calibri"/>
          <w:sz w:val="24"/>
          <w:szCs w:val="24"/>
        </w:rPr>
        <w:t>To report a data breach or potential data breach;</w:t>
      </w:r>
    </w:p>
    <w:p w14:paraId="0148430A" w14:textId="77777777" w:rsidR="00A5442D" w:rsidRPr="002F7396" w:rsidRDefault="00A5442D" w:rsidP="003F7691">
      <w:pPr>
        <w:pStyle w:val="HD6Level2"/>
        <w:numPr>
          <w:ilvl w:val="0"/>
          <w:numId w:val="53"/>
        </w:numPr>
        <w:spacing w:after="0" w:line="240" w:lineRule="auto"/>
        <w:jc w:val="left"/>
        <w:rPr>
          <w:rFonts w:ascii="Calibri" w:hAnsi="Calibri" w:cs="Calibri"/>
          <w:sz w:val="24"/>
          <w:szCs w:val="24"/>
        </w:rPr>
      </w:pPr>
      <w:r w:rsidRPr="002F7396">
        <w:rPr>
          <w:rFonts w:ascii="Calibri" w:hAnsi="Calibri" w:cs="Calibri"/>
          <w:sz w:val="24"/>
          <w:szCs w:val="24"/>
        </w:rPr>
        <w:t xml:space="preserve">Where an individual has any feedback or suggestions about how the </w:t>
      </w:r>
      <w:r w:rsidRPr="002F7396">
        <w:rPr>
          <w:rFonts w:ascii="Calibri" w:hAnsi="Calibri" w:cs="Calibri"/>
          <w:b/>
          <w:sz w:val="24"/>
          <w:szCs w:val="24"/>
        </w:rPr>
        <w:t>Trust</w:t>
      </w:r>
      <w:r w:rsidRPr="002F7396">
        <w:rPr>
          <w:rFonts w:ascii="Calibri" w:hAnsi="Calibri" w:cs="Calibri"/>
          <w:sz w:val="24"/>
          <w:szCs w:val="24"/>
        </w:rPr>
        <w:t xml:space="preserve"> can improve its data privacy and/or security procedures;</w:t>
      </w:r>
    </w:p>
    <w:p w14:paraId="4C407521" w14:textId="77777777" w:rsidR="00A5442D" w:rsidRPr="002F7396" w:rsidRDefault="00A5442D" w:rsidP="003F7691">
      <w:pPr>
        <w:pStyle w:val="HD6Level2"/>
        <w:numPr>
          <w:ilvl w:val="0"/>
          <w:numId w:val="53"/>
        </w:numPr>
        <w:spacing w:after="0" w:line="240" w:lineRule="auto"/>
        <w:jc w:val="left"/>
        <w:rPr>
          <w:rFonts w:ascii="Calibri" w:hAnsi="Calibri" w:cs="Calibri"/>
          <w:sz w:val="24"/>
          <w:szCs w:val="24"/>
        </w:rPr>
      </w:pPr>
      <w:r w:rsidRPr="002F7396">
        <w:rPr>
          <w:rFonts w:ascii="Calibri" w:hAnsi="Calibri" w:cs="Calibri"/>
          <w:sz w:val="24"/>
          <w:szCs w:val="24"/>
        </w:rPr>
        <w:t>Where an individual wishes to make a subject access request or exercise one of their other data privacy rights.</w:t>
      </w:r>
    </w:p>
    <w:p w14:paraId="1DE1BCB6" w14:textId="03012DA6" w:rsidR="00A5442D" w:rsidRDefault="00A5442D" w:rsidP="00A5442D">
      <w:pPr>
        <w:spacing w:after="0" w:line="240" w:lineRule="auto"/>
        <w:rPr>
          <w:rFonts w:cstheme="minorHAnsi"/>
          <w:sz w:val="24"/>
          <w:szCs w:val="24"/>
        </w:rPr>
      </w:pPr>
    </w:p>
    <w:p w14:paraId="4DB4A406" w14:textId="77777777" w:rsidR="00A5442D" w:rsidRPr="002F7396" w:rsidRDefault="00A5442D" w:rsidP="00A5442D">
      <w:pPr>
        <w:pBdr>
          <w:top w:val="single" w:sz="4" w:space="1" w:color="auto"/>
          <w:left w:val="single" w:sz="4" w:space="4" w:color="auto"/>
          <w:bottom w:val="single" w:sz="4" w:space="1" w:color="auto"/>
          <w:right w:val="single" w:sz="4" w:space="4" w:color="auto"/>
        </w:pBdr>
        <w:spacing w:after="0" w:line="240" w:lineRule="auto"/>
        <w:jc w:val="both"/>
        <w:rPr>
          <w:rFonts w:ascii="Calibri" w:hAnsi="Calibri" w:cs="Calibri"/>
          <w:sz w:val="24"/>
          <w:szCs w:val="24"/>
        </w:rPr>
      </w:pPr>
      <w:r w:rsidRPr="002F7396">
        <w:rPr>
          <w:rFonts w:ascii="Calibri" w:hAnsi="Calibri" w:cs="Calibri"/>
          <w:sz w:val="24"/>
          <w:szCs w:val="24"/>
        </w:rPr>
        <w:t>Our Data Protection Officer is: Lynette Beckett</w:t>
      </w:r>
    </w:p>
    <w:p w14:paraId="26054902" w14:textId="77777777" w:rsidR="00A5442D" w:rsidRPr="002F7396" w:rsidRDefault="00A5442D" w:rsidP="00A5442D">
      <w:pPr>
        <w:pBdr>
          <w:top w:val="single" w:sz="4" w:space="1" w:color="auto"/>
          <w:left w:val="single" w:sz="4" w:space="4" w:color="auto"/>
          <w:bottom w:val="single" w:sz="4" w:space="1" w:color="auto"/>
          <w:right w:val="single" w:sz="4" w:space="4" w:color="auto"/>
        </w:pBdr>
        <w:spacing w:after="0" w:line="240" w:lineRule="auto"/>
        <w:jc w:val="both"/>
        <w:rPr>
          <w:rFonts w:ascii="Calibri" w:hAnsi="Calibri" w:cs="Calibri"/>
          <w:sz w:val="24"/>
          <w:szCs w:val="24"/>
        </w:rPr>
      </w:pPr>
      <w:r w:rsidRPr="002F7396">
        <w:rPr>
          <w:rFonts w:ascii="Calibri" w:hAnsi="Calibri" w:cs="Calibri"/>
          <w:sz w:val="24"/>
          <w:szCs w:val="24"/>
        </w:rPr>
        <w:t xml:space="preserve">Her contact details are: </w:t>
      </w:r>
    </w:p>
    <w:p w14:paraId="33CE8880" w14:textId="77777777" w:rsidR="00A5442D" w:rsidRPr="002F7396" w:rsidRDefault="00A5442D" w:rsidP="00A5442D">
      <w:pPr>
        <w:pBdr>
          <w:top w:val="single" w:sz="4" w:space="1" w:color="auto"/>
          <w:left w:val="single" w:sz="4" w:space="4" w:color="auto"/>
          <w:bottom w:val="single" w:sz="4" w:space="1" w:color="auto"/>
          <w:right w:val="single" w:sz="4" w:space="4" w:color="auto"/>
        </w:pBdr>
        <w:spacing w:after="0" w:line="240" w:lineRule="auto"/>
        <w:jc w:val="both"/>
        <w:rPr>
          <w:rFonts w:ascii="Calibri" w:hAnsi="Calibri" w:cs="Calibri"/>
          <w:sz w:val="24"/>
          <w:szCs w:val="24"/>
        </w:rPr>
      </w:pPr>
      <w:r w:rsidRPr="002F7396">
        <w:rPr>
          <w:rFonts w:ascii="Calibri" w:hAnsi="Calibri" w:cs="Calibri"/>
          <w:sz w:val="24"/>
          <w:szCs w:val="24"/>
        </w:rPr>
        <w:t xml:space="preserve">Telephone: 0161 941 5681.  Email: </w:t>
      </w:r>
      <w:hyperlink r:id="rId24" w:history="1">
        <w:r w:rsidRPr="002F7396">
          <w:rPr>
            <w:rStyle w:val="Hyperlink"/>
            <w:rFonts w:ascii="Calibri" w:hAnsi="Calibri" w:cs="Calibri"/>
            <w:sz w:val="24"/>
            <w:szCs w:val="24"/>
          </w:rPr>
          <w:t>dataprotection@bfet.uk</w:t>
        </w:r>
      </w:hyperlink>
      <w:r w:rsidRPr="002F7396">
        <w:rPr>
          <w:rFonts w:ascii="Calibri" w:hAnsi="Calibri" w:cs="Calibri"/>
          <w:sz w:val="24"/>
          <w:szCs w:val="24"/>
        </w:rPr>
        <w:t xml:space="preserve">. </w:t>
      </w:r>
    </w:p>
    <w:p w14:paraId="155767E0" w14:textId="263354B5" w:rsidR="00A5442D" w:rsidRDefault="00A5442D" w:rsidP="00A5442D">
      <w:pPr>
        <w:pBdr>
          <w:top w:val="single" w:sz="4" w:space="1" w:color="auto"/>
          <w:left w:val="single" w:sz="4" w:space="4" w:color="auto"/>
          <w:bottom w:val="single" w:sz="4" w:space="1" w:color="auto"/>
          <w:right w:val="single" w:sz="4" w:space="4" w:color="auto"/>
        </w:pBdr>
        <w:spacing w:after="0" w:line="240" w:lineRule="auto"/>
        <w:jc w:val="both"/>
        <w:rPr>
          <w:rFonts w:ascii="Calibri" w:hAnsi="Calibri" w:cs="Calibri"/>
          <w:sz w:val="24"/>
          <w:szCs w:val="24"/>
        </w:rPr>
      </w:pPr>
      <w:r w:rsidRPr="002F7396">
        <w:rPr>
          <w:rFonts w:ascii="Calibri" w:hAnsi="Calibri" w:cs="Calibri"/>
          <w:sz w:val="24"/>
          <w:szCs w:val="24"/>
        </w:rPr>
        <w:t xml:space="preserve">Postal: The Lodge House, Cavendish road, Bowdon, Altrincham, Cheshire, WA14 2NJ. </w:t>
      </w:r>
    </w:p>
    <w:p w14:paraId="1A455A3B" w14:textId="77777777" w:rsidR="00997DD0" w:rsidRDefault="00997DD0" w:rsidP="00A5442D">
      <w:pPr>
        <w:pBdr>
          <w:top w:val="single" w:sz="4" w:space="1" w:color="auto"/>
          <w:left w:val="single" w:sz="4" w:space="4" w:color="auto"/>
          <w:bottom w:val="single" w:sz="4" w:space="1" w:color="auto"/>
          <w:right w:val="single" w:sz="4" w:space="4" w:color="auto"/>
        </w:pBdr>
        <w:spacing w:after="0" w:line="240" w:lineRule="auto"/>
        <w:jc w:val="both"/>
        <w:rPr>
          <w:rFonts w:ascii="Calibri" w:hAnsi="Calibri" w:cs="Calibri"/>
          <w:sz w:val="24"/>
          <w:szCs w:val="24"/>
        </w:rPr>
      </w:pPr>
    </w:p>
    <w:p w14:paraId="0FC487D4" w14:textId="77777777" w:rsidR="00A5442D" w:rsidRPr="002F7396" w:rsidRDefault="00A5442D" w:rsidP="003F7691">
      <w:pPr>
        <w:pStyle w:val="HD6Heading1"/>
        <w:numPr>
          <w:ilvl w:val="0"/>
          <w:numId w:val="24"/>
        </w:numPr>
        <w:spacing w:after="0" w:line="240" w:lineRule="auto"/>
        <w:rPr>
          <w:rFonts w:ascii="Calibri" w:hAnsi="Calibri" w:cs="Calibri"/>
          <w:color w:val="ED7D31"/>
          <w:sz w:val="24"/>
          <w:szCs w:val="24"/>
        </w:rPr>
      </w:pPr>
      <w:r w:rsidRPr="002F7396">
        <w:rPr>
          <w:rFonts w:ascii="Calibri" w:hAnsi="Calibri" w:cs="Calibri"/>
          <w:color w:val="ED7D31"/>
          <w:sz w:val="24"/>
          <w:szCs w:val="24"/>
        </w:rPr>
        <w:lastRenderedPageBreak/>
        <w:t>B</w:t>
      </w:r>
      <w:r w:rsidRPr="002F7396">
        <w:rPr>
          <w:rFonts w:ascii="Calibri" w:hAnsi="Calibri" w:cs="Calibri"/>
          <w:caps w:val="0"/>
          <w:color w:val="ED7D31"/>
          <w:sz w:val="24"/>
          <w:szCs w:val="24"/>
        </w:rPr>
        <w:t>reaches of data protection and complaints</w:t>
      </w:r>
    </w:p>
    <w:p w14:paraId="019B9BFF" w14:textId="77777777" w:rsidR="00A5442D" w:rsidRPr="002F7396" w:rsidRDefault="00A5442D" w:rsidP="003F7691">
      <w:pPr>
        <w:pStyle w:val="HD6Level2"/>
        <w:numPr>
          <w:ilvl w:val="0"/>
          <w:numId w:val="54"/>
        </w:numPr>
        <w:spacing w:after="0" w:line="240" w:lineRule="auto"/>
        <w:jc w:val="left"/>
        <w:rPr>
          <w:rFonts w:ascii="Calibri" w:hAnsi="Calibri" w:cs="Calibri"/>
          <w:sz w:val="24"/>
          <w:szCs w:val="24"/>
        </w:rPr>
      </w:pPr>
      <w:r w:rsidRPr="002F7396">
        <w:rPr>
          <w:rFonts w:ascii="Calibri" w:hAnsi="Calibri" w:cs="Calibri"/>
          <w:sz w:val="24"/>
          <w:szCs w:val="24"/>
        </w:rPr>
        <w:t xml:space="preserve">If an individual considers that this policy has not been followed in respect of personal data about a data subject he/she should raise the matter with the Data Protection Officer in the first instance. </w:t>
      </w:r>
    </w:p>
    <w:p w14:paraId="49BC4028" w14:textId="0D227DAF" w:rsidR="00A5442D" w:rsidRDefault="00A5442D" w:rsidP="003F7691">
      <w:pPr>
        <w:pStyle w:val="HD6Level2"/>
        <w:numPr>
          <w:ilvl w:val="0"/>
          <w:numId w:val="54"/>
        </w:numPr>
        <w:spacing w:after="0" w:line="240" w:lineRule="auto"/>
        <w:jc w:val="left"/>
        <w:rPr>
          <w:rFonts w:ascii="Calibri" w:hAnsi="Calibri" w:cs="Calibri"/>
          <w:sz w:val="24"/>
          <w:szCs w:val="24"/>
        </w:rPr>
      </w:pPr>
      <w:r w:rsidRPr="002F7396">
        <w:rPr>
          <w:rFonts w:ascii="Calibri" w:hAnsi="Calibri" w:cs="Calibri"/>
          <w:sz w:val="24"/>
          <w:szCs w:val="24"/>
        </w:rPr>
        <w:t xml:space="preserve">Compliance with data protection law is regulated by the Information Commissioner. In the event that you are not satisfied with the way in which the Trust is processing your personal data and you are not content with the response from our DPO, you have the right to refer your concerns to the Information Commissioner’s Office (“ICO”). You can contact the ICO at </w:t>
      </w:r>
      <w:hyperlink r:id="rId25" w:history="1">
        <w:r w:rsidRPr="002F7396">
          <w:rPr>
            <w:rStyle w:val="Hyperlink"/>
            <w:rFonts w:ascii="Calibri" w:hAnsi="Calibri" w:cs="Calibri"/>
            <w:sz w:val="24"/>
            <w:szCs w:val="24"/>
          </w:rPr>
          <w:t>https://ico.org.uk/concerns/</w:t>
        </w:r>
      </w:hyperlink>
      <w:r w:rsidRPr="002F7396">
        <w:rPr>
          <w:rFonts w:ascii="Calibri" w:hAnsi="Calibri" w:cs="Calibri"/>
          <w:sz w:val="24"/>
          <w:szCs w:val="24"/>
        </w:rPr>
        <w:t xml:space="preserve"> or via its helpline number which is available on its website. </w:t>
      </w:r>
    </w:p>
    <w:p w14:paraId="57645778" w14:textId="683F171B" w:rsidR="00A5442D" w:rsidRDefault="00A5442D" w:rsidP="00A5442D">
      <w:pPr>
        <w:pStyle w:val="HD6Level2"/>
        <w:spacing w:after="0" w:line="240" w:lineRule="auto"/>
        <w:ind w:left="360"/>
        <w:jc w:val="left"/>
        <w:rPr>
          <w:rFonts w:ascii="Calibri" w:hAnsi="Calibri" w:cs="Calibri"/>
          <w:sz w:val="24"/>
          <w:szCs w:val="24"/>
        </w:rPr>
      </w:pPr>
    </w:p>
    <w:p w14:paraId="3B90323B" w14:textId="77777777" w:rsidR="00A5442D" w:rsidRDefault="00A5442D" w:rsidP="00A5442D">
      <w:pPr>
        <w:pStyle w:val="HD6Level2"/>
        <w:spacing w:after="0" w:line="240" w:lineRule="auto"/>
        <w:ind w:left="360"/>
        <w:jc w:val="left"/>
        <w:rPr>
          <w:rFonts w:ascii="Calibri" w:hAnsi="Calibri" w:cs="Calibri"/>
          <w:sz w:val="24"/>
          <w:szCs w:val="24"/>
        </w:rPr>
        <w:sectPr w:rsidR="00A5442D" w:rsidSect="00451660">
          <w:headerReference w:type="first" r:id="rId26"/>
          <w:pgSz w:w="11906" w:h="16838"/>
          <w:pgMar w:top="1134" w:right="1134" w:bottom="1021" w:left="1134" w:header="709" w:footer="709" w:gutter="0"/>
          <w:cols w:space="708"/>
          <w:titlePg/>
          <w:docGrid w:linePitch="360"/>
        </w:sectPr>
      </w:pPr>
    </w:p>
    <w:p w14:paraId="77DE017B" w14:textId="65046EE5" w:rsidR="003F7691" w:rsidRPr="002F7396" w:rsidRDefault="003F7691" w:rsidP="003F7691">
      <w:pPr>
        <w:pStyle w:val="DefaultText"/>
        <w:tabs>
          <w:tab w:val="left" w:pos="567"/>
          <w:tab w:val="left" w:pos="1418"/>
          <w:tab w:val="left" w:pos="1701"/>
        </w:tabs>
        <w:jc w:val="both"/>
        <w:rPr>
          <w:rFonts w:ascii="Calibri" w:hAnsi="Calibri" w:cs="Calibri"/>
          <w:b/>
          <w:color w:val="ED7D31"/>
          <w:szCs w:val="24"/>
        </w:rPr>
      </w:pPr>
      <w:r w:rsidRPr="002F7396">
        <w:rPr>
          <w:rFonts w:ascii="Calibri" w:hAnsi="Calibri" w:cs="Calibri"/>
          <w:b/>
          <w:color w:val="ED7D31"/>
          <w:szCs w:val="24"/>
        </w:rPr>
        <w:lastRenderedPageBreak/>
        <w:t>Addendum 1- Personal Data Retention periods</w:t>
      </w:r>
      <w:r w:rsidR="00D527CE">
        <w:rPr>
          <w:rFonts w:ascii="Calibri" w:hAnsi="Calibri" w:cs="Calibri"/>
          <w:b/>
          <w:color w:val="ED7D31"/>
          <w:szCs w:val="24"/>
        </w:rPr>
        <w:t xml:space="preserve">.  </w:t>
      </w:r>
      <w:r w:rsidRPr="002F7396">
        <w:rPr>
          <w:rFonts w:ascii="Calibri" w:hAnsi="Calibri" w:cs="Calibri"/>
          <w:b/>
          <w:color w:val="ED7D31"/>
          <w:szCs w:val="24"/>
        </w:rPr>
        <w:t xml:space="preserve">Personal Data types </w:t>
      </w:r>
      <w:r w:rsidR="00D527CE">
        <w:rPr>
          <w:rFonts w:ascii="Calibri" w:hAnsi="Calibri" w:cs="Calibri"/>
          <w:b/>
          <w:color w:val="ED7D31"/>
          <w:szCs w:val="24"/>
        </w:rPr>
        <w:t xml:space="preserve">for pupils, parents/carers </w:t>
      </w:r>
      <w:r w:rsidRPr="002F7396">
        <w:rPr>
          <w:rFonts w:ascii="Calibri" w:hAnsi="Calibri" w:cs="Calibri"/>
          <w:b/>
          <w:color w:val="ED7D31"/>
          <w:szCs w:val="24"/>
        </w:rPr>
        <w:t>held by the Trust/Local Governing Body/Principal and senior leadership team in academies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4"/>
        <w:gridCol w:w="3702"/>
        <w:gridCol w:w="3678"/>
        <w:gridCol w:w="3659"/>
      </w:tblGrid>
      <w:tr w:rsidR="003F7691" w:rsidRPr="002F7396" w14:paraId="09F2F9CF" w14:textId="77777777" w:rsidTr="00F7116C">
        <w:tc>
          <w:tcPr>
            <w:tcW w:w="3724" w:type="dxa"/>
            <w:shd w:val="clear" w:color="auto" w:fill="E7E6E6"/>
          </w:tcPr>
          <w:p w14:paraId="1AEBBE67" w14:textId="77777777" w:rsidR="003F7691" w:rsidRPr="002F7396" w:rsidRDefault="003F7691" w:rsidP="00F7116C">
            <w:pPr>
              <w:pStyle w:val="DefaultText"/>
              <w:tabs>
                <w:tab w:val="left" w:pos="567"/>
                <w:tab w:val="left" w:pos="1418"/>
                <w:tab w:val="left" w:pos="1701"/>
              </w:tabs>
              <w:rPr>
                <w:rFonts w:ascii="Calibri" w:hAnsi="Calibri" w:cs="Calibri"/>
                <w:b/>
                <w:sz w:val="20"/>
              </w:rPr>
            </w:pPr>
            <w:r w:rsidRPr="002F7396">
              <w:rPr>
                <w:rFonts w:ascii="Calibri" w:hAnsi="Calibri" w:cs="Calibri"/>
                <w:b/>
                <w:sz w:val="20"/>
              </w:rPr>
              <w:t>Basic description</w:t>
            </w:r>
          </w:p>
        </w:tc>
        <w:tc>
          <w:tcPr>
            <w:tcW w:w="3725" w:type="dxa"/>
            <w:shd w:val="clear" w:color="auto" w:fill="E7E6E6"/>
          </w:tcPr>
          <w:p w14:paraId="60F42C7D" w14:textId="77777777" w:rsidR="003F7691" w:rsidRPr="002F7396" w:rsidRDefault="003F7691" w:rsidP="00F7116C">
            <w:pPr>
              <w:pStyle w:val="DefaultText"/>
              <w:tabs>
                <w:tab w:val="left" w:pos="567"/>
                <w:tab w:val="left" w:pos="1418"/>
                <w:tab w:val="left" w:pos="1701"/>
              </w:tabs>
              <w:rPr>
                <w:rFonts w:ascii="Calibri" w:hAnsi="Calibri" w:cs="Calibri"/>
                <w:b/>
                <w:sz w:val="20"/>
              </w:rPr>
            </w:pPr>
            <w:r w:rsidRPr="002F7396">
              <w:rPr>
                <w:rFonts w:ascii="Calibri" w:hAnsi="Calibri" w:cs="Calibri"/>
                <w:b/>
                <w:sz w:val="20"/>
              </w:rPr>
              <w:t>Statutory Provisions that may apply</w:t>
            </w:r>
          </w:p>
        </w:tc>
        <w:tc>
          <w:tcPr>
            <w:tcW w:w="3725" w:type="dxa"/>
            <w:shd w:val="clear" w:color="auto" w:fill="E7E6E6"/>
          </w:tcPr>
          <w:p w14:paraId="125BA4A9" w14:textId="77777777" w:rsidR="003F7691" w:rsidRPr="002F7396" w:rsidRDefault="003F7691" w:rsidP="00F7116C">
            <w:pPr>
              <w:pStyle w:val="DefaultText"/>
              <w:tabs>
                <w:tab w:val="left" w:pos="567"/>
                <w:tab w:val="left" w:pos="1418"/>
                <w:tab w:val="left" w:pos="1701"/>
              </w:tabs>
              <w:rPr>
                <w:rFonts w:ascii="Calibri" w:hAnsi="Calibri" w:cs="Calibri"/>
                <w:b/>
                <w:sz w:val="20"/>
              </w:rPr>
            </w:pPr>
            <w:r w:rsidRPr="002F7396">
              <w:rPr>
                <w:rFonts w:ascii="Calibri" w:hAnsi="Calibri" w:cs="Calibri"/>
                <w:b/>
                <w:sz w:val="20"/>
              </w:rPr>
              <w:t>Retention period</w:t>
            </w:r>
          </w:p>
        </w:tc>
        <w:tc>
          <w:tcPr>
            <w:tcW w:w="3725" w:type="dxa"/>
            <w:shd w:val="clear" w:color="auto" w:fill="E7E6E6"/>
          </w:tcPr>
          <w:p w14:paraId="60C8946D" w14:textId="77777777" w:rsidR="003F7691" w:rsidRPr="002F7396" w:rsidRDefault="003F7691" w:rsidP="00F7116C">
            <w:pPr>
              <w:pStyle w:val="DefaultText"/>
              <w:tabs>
                <w:tab w:val="left" w:pos="567"/>
                <w:tab w:val="left" w:pos="1418"/>
                <w:tab w:val="left" w:pos="1701"/>
              </w:tabs>
              <w:rPr>
                <w:rFonts w:ascii="Calibri" w:hAnsi="Calibri" w:cs="Calibri"/>
                <w:b/>
                <w:sz w:val="20"/>
              </w:rPr>
            </w:pPr>
            <w:r w:rsidRPr="002F7396">
              <w:rPr>
                <w:rFonts w:ascii="Calibri" w:hAnsi="Calibri" w:cs="Calibri"/>
                <w:b/>
                <w:sz w:val="20"/>
              </w:rPr>
              <w:t>Action at the end of the retention period</w:t>
            </w:r>
          </w:p>
        </w:tc>
      </w:tr>
      <w:tr w:rsidR="003F7691" w:rsidRPr="002F7396" w14:paraId="7CA861EA" w14:textId="77777777" w:rsidTr="00F7116C">
        <w:trPr>
          <w:trHeight w:val="1284"/>
        </w:trPr>
        <w:tc>
          <w:tcPr>
            <w:tcW w:w="3724" w:type="dxa"/>
            <w:shd w:val="clear" w:color="auto" w:fill="auto"/>
          </w:tcPr>
          <w:p w14:paraId="4966365E"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Papers and minutes that contain reference to named pupils or parents/carers</w:t>
            </w:r>
          </w:p>
        </w:tc>
        <w:tc>
          <w:tcPr>
            <w:tcW w:w="3725" w:type="dxa"/>
            <w:shd w:val="clear" w:color="auto" w:fill="auto"/>
          </w:tcPr>
          <w:p w14:paraId="71408884"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Education Act 202, section3.3</w:t>
            </w:r>
          </w:p>
          <w:p w14:paraId="53C21E06" w14:textId="77777777" w:rsidR="003F7691" w:rsidRPr="002F7396" w:rsidRDefault="003F7691" w:rsidP="00F7116C">
            <w:pPr>
              <w:pStyle w:val="DefaultText"/>
              <w:tabs>
                <w:tab w:val="left" w:pos="567"/>
                <w:tab w:val="left" w:pos="1418"/>
                <w:tab w:val="left" w:pos="1701"/>
              </w:tabs>
              <w:rPr>
                <w:rFonts w:ascii="Calibri" w:hAnsi="Calibri" w:cs="Calibri"/>
                <w:sz w:val="20"/>
              </w:rPr>
            </w:pPr>
          </w:p>
          <w:p w14:paraId="59069F93"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Education (Governor’s Annual Reports) (England) (Amendment) Regulations 2002 S1 2002 No 1171</w:t>
            </w:r>
          </w:p>
          <w:p w14:paraId="6E24AA9C" w14:textId="77777777" w:rsidR="003F7691" w:rsidRPr="002F7396" w:rsidRDefault="003F7691" w:rsidP="00F7116C">
            <w:pPr>
              <w:pStyle w:val="DefaultText"/>
              <w:tabs>
                <w:tab w:val="left" w:pos="567"/>
                <w:tab w:val="left" w:pos="1418"/>
                <w:tab w:val="left" w:pos="1701"/>
              </w:tabs>
              <w:rPr>
                <w:rFonts w:ascii="Calibri" w:hAnsi="Calibri" w:cs="Calibri"/>
                <w:sz w:val="20"/>
              </w:rPr>
            </w:pPr>
          </w:p>
        </w:tc>
        <w:tc>
          <w:tcPr>
            <w:tcW w:w="3725" w:type="dxa"/>
            <w:shd w:val="clear" w:color="auto" w:fill="auto"/>
          </w:tcPr>
          <w:p w14:paraId="0FB20535"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6 years, with a review of the personal data held after 3 years</w:t>
            </w:r>
          </w:p>
        </w:tc>
        <w:tc>
          <w:tcPr>
            <w:tcW w:w="3725" w:type="dxa"/>
            <w:shd w:val="clear" w:color="auto" w:fill="auto"/>
          </w:tcPr>
          <w:p w14:paraId="3B7E7056"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Secure disposal</w:t>
            </w:r>
          </w:p>
        </w:tc>
      </w:tr>
      <w:tr w:rsidR="003F7691" w:rsidRPr="002F7396" w14:paraId="7C5CBFA6" w14:textId="77777777" w:rsidTr="00F7116C">
        <w:tc>
          <w:tcPr>
            <w:tcW w:w="3724" w:type="dxa"/>
            <w:shd w:val="clear" w:color="auto" w:fill="auto"/>
          </w:tcPr>
          <w:p w14:paraId="62C14392"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 xml:space="preserve">Admissions </w:t>
            </w:r>
          </w:p>
        </w:tc>
        <w:tc>
          <w:tcPr>
            <w:tcW w:w="3725" w:type="dxa"/>
            <w:shd w:val="clear" w:color="auto" w:fill="auto"/>
          </w:tcPr>
          <w:p w14:paraId="2B4A11BB"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School Admissions Code Statutory Guidance for admission authorities, governing bodies, local authorities, schools adjudicators and appeals panels December 2014</w:t>
            </w:r>
          </w:p>
        </w:tc>
        <w:tc>
          <w:tcPr>
            <w:tcW w:w="3725" w:type="dxa"/>
            <w:shd w:val="clear" w:color="auto" w:fill="auto"/>
          </w:tcPr>
          <w:p w14:paraId="5396F6AB"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Data of admission/decline/resolution of an appeal</w:t>
            </w:r>
          </w:p>
          <w:p w14:paraId="6181DFC0"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+ 1 year</w:t>
            </w:r>
          </w:p>
        </w:tc>
        <w:tc>
          <w:tcPr>
            <w:tcW w:w="3725" w:type="dxa"/>
            <w:shd w:val="clear" w:color="auto" w:fill="auto"/>
          </w:tcPr>
          <w:p w14:paraId="4E71BC97"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Secure disposal</w:t>
            </w:r>
          </w:p>
        </w:tc>
      </w:tr>
      <w:tr w:rsidR="003F7691" w:rsidRPr="002F7396" w14:paraId="4A9A0E97" w14:textId="77777777" w:rsidTr="00F7116C">
        <w:tc>
          <w:tcPr>
            <w:tcW w:w="3724" w:type="dxa"/>
            <w:shd w:val="clear" w:color="auto" w:fill="auto"/>
          </w:tcPr>
          <w:p w14:paraId="0D31387F"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Admissions register</w:t>
            </w:r>
          </w:p>
        </w:tc>
        <w:tc>
          <w:tcPr>
            <w:tcW w:w="3725" w:type="dxa"/>
            <w:shd w:val="clear" w:color="auto" w:fill="auto"/>
          </w:tcPr>
          <w:p w14:paraId="345116E9"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School attendance: Departmental advice for maintained schools, academies, independent schools and local authorities October 2014</w:t>
            </w:r>
          </w:p>
        </w:tc>
        <w:tc>
          <w:tcPr>
            <w:tcW w:w="3725" w:type="dxa"/>
            <w:shd w:val="clear" w:color="auto" w:fill="auto"/>
          </w:tcPr>
          <w:p w14:paraId="25E8BA05"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 xml:space="preserve">Permanently </w:t>
            </w:r>
          </w:p>
        </w:tc>
        <w:tc>
          <w:tcPr>
            <w:tcW w:w="3725" w:type="dxa"/>
            <w:shd w:val="clear" w:color="auto" w:fill="auto"/>
          </w:tcPr>
          <w:p w14:paraId="6C350F55"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Not applicable</w:t>
            </w:r>
          </w:p>
        </w:tc>
      </w:tr>
      <w:tr w:rsidR="003F7691" w:rsidRPr="002F7396" w14:paraId="77E6AF24" w14:textId="77777777" w:rsidTr="00F7116C">
        <w:tc>
          <w:tcPr>
            <w:tcW w:w="3724" w:type="dxa"/>
            <w:shd w:val="clear" w:color="auto" w:fill="auto"/>
          </w:tcPr>
          <w:p w14:paraId="132E811D"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Pupil’s educational record and file –primary</w:t>
            </w:r>
            <w:r w:rsidRPr="002F7396">
              <w:rPr>
                <w:rFonts w:ascii="Calibri" w:hAnsi="Calibri" w:cs="Calibri"/>
                <w:sz w:val="20"/>
              </w:rPr>
              <w:br/>
              <w:t>(including internal and external examination results)</w:t>
            </w:r>
          </w:p>
        </w:tc>
        <w:tc>
          <w:tcPr>
            <w:tcW w:w="3725" w:type="dxa"/>
            <w:shd w:val="clear" w:color="auto" w:fill="auto"/>
          </w:tcPr>
          <w:p w14:paraId="7A1BE93C"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The Education (Pupil Information) (England) Regulations 2005 S1 No 1437</w:t>
            </w:r>
          </w:p>
        </w:tc>
        <w:tc>
          <w:tcPr>
            <w:tcW w:w="3725" w:type="dxa"/>
            <w:shd w:val="clear" w:color="auto" w:fill="auto"/>
          </w:tcPr>
          <w:p w14:paraId="1BCF8960"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Whilst the child is in school</w:t>
            </w:r>
          </w:p>
        </w:tc>
        <w:tc>
          <w:tcPr>
            <w:tcW w:w="3725" w:type="dxa"/>
            <w:shd w:val="clear" w:color="auto" w:fill="auto"/>
          </w:tcPr>
          <w:p w14:paraId="03D5F4FB"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The file is then transferred when the pupil moves to another primary school/secondary/pupil referral unit.</w:t>
            </w:r>
          </w:p>
          <w:p w14:paraId="4223F123"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In the case of a pupil death, transfer to an independent school, transfers to home schooling or leaves the country; file is transferred to the Local Authority to be retained in accordance with their policy.</w:t>
            </w:r>
          </w:p>
        </w:tc>
      </w:tr>
      <w:tr w:rsidR="003F7691" w:rsidRPr="002F7396" w14:paraId="1F782F97" w14:textId="77777777" w:rsidTr="00F7116C">
        <w:tc>
          <w:tcPr>
            <w:tcW w:w="3724" w:type="dxa"/>
            <w:shd w:val="clear" w:color="auto" w:fill="auto"/>
          </w:tcPr>
          <w:p w14:paraId="67D9F9B4"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Pupil’s educational record and file–secondary</w:t>
            </w:r>
          </w:p>
          <w:p w14:paraId="304D5186"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(including internal and external examination results)</w:t>
            </w:r>
          </w:p>
        </w:tc>
        <w:tc>
          <w:tcPr>
            <w:tcW w:w="3725" w:type="dxa"/>
            <w:shd w:val="clear" w:color="auto" w:fill="auto"/>
          </w:tcPr>
          <w:p w14:paraId="213D4112"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The Education (Pupil Information) (England) Regulations 2005 S1 No 1437</w:t>
            </w:r>
          </w:p>
          <w:p w14:paraId="45F61CA4" w14:textId="77777777" w:rsidR="003F7691" w:rsidRPr="002F7396" w:rsidRDefault="003F7691" w:rsidP="00F7116C">
            <w:pPr>
              <w:pStyle w:val="DefaultText"/>
              <w:tabs>
                <w:tab w:val="left" w:pos="567"/>
                <w:tab w:val="left" w:pos="1418"/>
                <w:tab w:val="left" w:pos="1701"/>
              </w:tabs>
              <w:rPr>
                <w:rFonts w:ascii="Calibri" w:hAnsi="Calibri" w:cs="Calibri"/>
                <w:sz w:val="20"/>
              </w:rPr>
            </w:pPr>
          </w:p>
          <w:p w14:paraId="0DB595E6"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Limitation Act 1980 (Section 2)</w:t>
            </w:r>
          </w:p>
        </w:tc>
        <w:tc>
          <w:tcPr>
            <w:tcW w:w="3725" w:type="dxa"/>
            <w:shd w:val="clear" w:color="auto" w:fill="auto"/>
          </w:tcPr>
          <w:p w14:paraId="0A4455A0"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Until the child is 25 years of age</w:t>
            </w:r>
          </w:p>
        </w:tc>
        <w:tc>
          <w:tcPr>
            <w:tcW w:w="3725" w:type="dxa"/>
            <w:shd w:val="clear" w:color="auto" w:fill="auto"/>
          </w:tcPr>
          <w:p w14:paraId="7A959005"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Secure disposal</w:t>
            </w:r>
          </w:p>
          <w:p w14:paraId="56C31929" w14:textId="77777777" w:rsidR="003F7691" w:rsidRPr="002F7396" w:rsidRDefault="003F7691" w:rsidP="00F7116C">
            <w:pPr>
              <w:pStyle w:val="DefaultText"/>
              <w:tabs>
                <w:tab w:val="left" w:pos="567"/>
                <w:tab w:val="left" w:pos="1418"/>
                <w:tab w:val="left" w:pos="1701"/>
              </w:tabs>
              <w:rPr>
                <w:rFonts w:ascii="Calibri" w:hAnsi="Calibri" w:cs="Calibri"/>
                <w:sz w:val="20"/>
              </w:rPr>
            </w:pPr>
          </w:p>
          <w:p w14:paraId="15A911CA"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All uncollected examination certificates should be returned to the examination board</w:t>
            </w:r>
          </w:p>
          <w:p w14:paraId="121C2856" w14:textId="0DF46D36" w:rsidR="003F7691" w:rsidRDefault="003F7691" w:rsidP="00F7116C">
            <w:pPr>
              <w:pStyle w:val="DefaultText"/>
              <w:tabs>
                <w:tab w:val="left" w:pos="567"/>
                <w:tab w:val="left" w:pos="1418"/>
                <w:tab w:val="left" w:pos="1701"/>
              </w:tabs>
              <w:rPr>
                <w:rFonts w:ascii="Calibri" w:hAnsi="Calibri" w:cs="Calibri"/>
                <w:sz w:val="20"/>
              </w:rPr>
            </w:pPr>
          </w:p>
          <w:p w14:paraId="750E6DAC" w14:textId="77777777" w:rsidR="00D527CE" w:rsidRPr="002F7396" w:rsidRDefault="00D527CE" w:rsidP="00F7116C">
            <w:pPr>
              <w:pStyle w:val="DefaultText"/>
              <w:tabs>
                <w:tab w:val="left" w:pos="567"/>
                <w:tab w:val="left" w:pos="1418"/>
                <w:tab w:val="left" w:pos="1701"/>
              </w:tabs>
              <w:rPr>
                <w:rFonts w:ascii="Calibri" w:hAnsi="Calibri" w:cs="Calibri"/>
                <w:sz w:val="20"/>
              </w:rPr>
            </w:pPr>
          </w:p>
          <w:p w14:paraId="5D441653" w14:textId="77777777" w:rsidR="003F7691" w:rsidRPr="00515A96" w:rsidRDefault="003F7691" w:rsidP="00F7116C">
            <w:pPr>
              <w:pStyle w:val="DefaultText"/>
              <w:tabs>
                <w:tab w:val="left" w:pos="567"/>
                <w:tab w:val="left" w:pos="1418"/>
                <w:tab w:val="left" w:pos="1701"/>
              </w:tabs>
              <w:rPr>
                <w:rFonts w:ascii="Calibri" w:hAnsi="Calibri" w:cs="Calibri"/>
                <w:sz w:val="20"/>
              </w:rPr>
            </w:pPr>
          </w:p>
          <w:p w14:paraId="18195901" w14:textId="77777777" w:rsidR="003F7691" w:rsidRPr="002F7396" w:rsidRDefault="003F7691" w:rsidP="00F7116C">
            <w:pPr>
              <w:pStyle w:val="DefaultText"/>
              <w:tabs>
                <w:tab w:val="left" w:pos="567"/>
                <w:tab w:val="left" w:pos="1418"/>
                <w:tab w:val="left" w:pos="1701"/>
              </w:tabs>
              <w:rPr>
                <w:rFonts w:ascii="Calibri" w:hAnsi="Calibri" w:cs="Calibri"/>
                <w:sz w:val="20"/>
              </w:rPr>
            </w:pPr>
          </w:p>
        </w:tc>
      </w:tr>
      <w:tr w:rsidR="003F7691" w:rsidRPr="002F7396" w14:paraId="0325D31E" w14:textId="77777777" w:rsidTr="00F7116C">
        <w:tc>
          <w:tcPr>
            <w:tcW w:w="3724" w:type="dxa"/>
            <w:shd w:val="clear" w:color="auto" w:fill="E7E6E6"/>
          </w:tcPr>
          <w:p w14:paraId="60C67E7B" w14:textId="77777777" w:rsidR="003F7691" w:rsidRPr="002F7396" w:rsidRDefault="003F7691" w:rsidP="00F7116C">
            <w:pPr>
              <w:pStyle w:val="DefaultText"/>
              <w:tabs>
                <w:tab w:val="left" w:pos="567"/>
                <w:tab w:val="left" w:pos="1418"/>
                <w:tab w:val="left" w:pos="1701"/>
              </w:tabs>
              <w:rPr>
                <w:rFonts w:ascii="Calibri" w:hAnsi="Calibri" w:cs="Calibri"/>
                <w:b/>
                <w:sz w:val="20"/>
              </w:rPr>
            </w:pPr>
            <w:r w:rsidRPr="002F7396">
              <w:rPr>
                <w:rFonts w:ascii="Calibri" w:hAnsi="Calibri" w:cs="Calibri"/>
                <w:b/>
                <w:sz w:val="20"/>
              </w:rPr>
              <w:lastRenderedPageBreak/>
              <w:t>Basic description</w:t>
            </w:r>
          </w:p>
        </w:tc>
        <w:tc>
          <w:tcPr>
            <w:tcW w:w="3725" w:type="dxa"/>
            <w:shd w:val="clear" w:color="auto" w:fill="E7E6E6"/>
          </w:tcPr>
          <w:p w14:paraId="39EF3197" w14:textId="77777777" w:rsidR="003F7691" w:rsidRPr="002F7396" w:rsidRDefault="003F7691" w:rsidP="00F7116C">
            <w:pPr>
              <w:pStyle w:val="DefaultText"/>
              <w:tabs>
                <w:tab w:val="left" w:pos="567"/>
                <w:tab w:val="left" w:pos="1418"/>
                <w:tab w:val="left" w:pos="1701"/>
              </w:tabs>
              <w:rPr>
                <w:rFonts w:ascii="Calibri" w:hAnsi="Calibri" w:cs="Calibri"/>
                <w:b/>
                <w:sz w:val="20"/>
              </w:rPr>
            </w:pPr>
            <w:r w:rsidRPr="002F7396">
              <w:rPr>
                <w:rFonts w:ascii="Calibri" w:hAnsi="Calibri" w:cs="Calibri"/>
                <w:b/>
                <w:sz w:val="20"/>
              </w:rPr>
              <w:t>Statutory Provisions that may apply</w:t>
            </w:r>
          </w:p>
        </w:tc>
        <w:tc>
          <w:tcPr>
            <w:tcW w:w="3725" w:type="dxa"/>
            <w:shd w:val="clear" w:color="auto" w:fill="E7E6E6"/>
          </w:tcPr>
          <w:p w14:paraId="284E3FD4" w14:textId="77777777" w:rsidR="003F7691" w:rsidRPr="002F7396" w:rsidRDefault="003F7691" w:rsidP="00F7116C">
            <w:pPr>
              <w:pStyle w:val="DefaultText"/>
              <w:tabs>
                <w:tab w:val="left" w:pos="567"/>
                <w:tab w:val="left" w:pos="1418"/>
                <w:tab w:val="left" w:pos="1701"/>
              </w:tabs>
              <w:rPr>
                <w:rFonts w:ascii="Calibri" w:hAnsi="Calibri" w:cs="Calibri"/>
                <w:b/>
                <w:sz w:val="20"/>
              </w:rPr>
            </w:pPr>
            <w:r w:rsidRPr="002F7396">
              <w:rPr>
                <w:rFonts w:ascii="Calibri" w:hAnsi="Calibri" w:cs="Calibri"/>
                <w:b/>
                <w:sz w:val="20"/>
              </w:rPr>
              <w:t>Retention period</w:t>
            </w:r>
          </w:p>
        </w:tc>
        <w:tc>
          <w:tcPr>
            <w:tcW w:w="3725" w:type="dxa"/>
            <w:shd w:val="clear" w:color="auto" w:fill="E7E6E6"/>
          </w:tcPr>
          <w:p w14:paraId="5CF376EA" w14:textId="77777777" w:rsidR="003F7691" w:rsidRPr="002F7396" w:rsidRDefault="003F7691" w:rsidP="00F7116C">
            <w:pPr>
              <w:pStyle w:val="DefaultText"/>
              <w:tabs>
                <w:tab w:val="left" w:pos="567"/>
                <w:tab w:val="left" w:pos="1418"/>
                <w:tab w:val="left" w:pos="1701"/>
              </w:tabs>
              <w:rPr>
                <w:rFonts w:ascii="Calibri" w:hAnsi="Calibri" w:cs="Calibri"/>
                <w:b/>
                <w:sz w:val="20"/>
              </w:rPr>
            </w:pPr>
            <w:r w:rsidRPr="002F7396">
              <w:rPr>
                <w:rFonts w:ascii="Calibri" w:hAnsi="Calibri" w:cs="Calibri"/>
                <w:b/>
                <w:sz w:val="20"/>
              </w:rPr>
              <w:t>Action at the end of the retention period</w:t>
            </w:r>
          </w:p>
        </w:tc>
      </w:tr>
      <w:tr w:rsidR="003F7691" w:rsidRPr="002F7396" w14:paraId="10CA6EF5" w14:textId="77777777" w:rsidTr="00F7116C">
        <w:tc>
          <w:tcPr>
            <w:tcW w:w="3724" w:type="dxa"/>
            <w:shd w:val="clear" w:color="auto" w:fill="auto"/>
          </w:tcPr>
          <w:p w14:paraId="5D20CCC9"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Child Protection information held on pupil file</w:t>
            </w:r>
          </w:p>
        </w:tc>
        <w:tc>
          <w:tcPr>
            <w:tcW w:w="3725" w:type="dxa"/>
            <w:shd w:val="clear" w:color="auto" w:fill="auto"/>
          </w:tcPr>
          <w:p w14:paraId="4E5D1F46"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“Keeping Children Safe in Education September 2016”- Statutory Guidance, as updated from time to time</w:t>
            </w:r>
          </w:p>
          <w:p w14:paraId="6585B29E" w14:textId="77777777" w:rsidR="003F7691" w:rsidRPr="002F7396" w:rsidRDefault="003F7691" w:rsidP="00F7116C">
            <w:pPr>
              <w:pStyle w:val="DefaultText"/>
              <w:tabs>
                <w:tab w:val="left" w:pos="567"/>
                <w:tab w:val="left" w:pos="1418"/>
                <w:tab w:val="left" w:pos="1701"/>
              </w:tabs>
              <w:rPr>
                <w:rFonts w:ascii="Calibri" w:hAnsi="Calibri" w:cs="Calibri"/>
                <w:sz w:val="20"/>
              </w:rPr>
            </w:pPr>
          </w:p>
          <w:p w14:paraId="552250B5"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“Working together to safeguard children.  A guide to inter-agency working to safeguard and promote the welfare of children –March 2015” and as updated from time to time</w:t>
            </w:r>
          </w:p>
        </w:tc>
        <w:tc>
          <w:tcPr>
            <w:tcW w:w="3725" w:type="dxa"/>
            <w:shd w:val="clear" w:color="auto" w:fill="auto"/>
          </w:tcPr>
          <w:p w14:paraId="207F0C84"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Retained for the period of the pupil file, in a sealed envelope</w:t>
            </w:r>
          </w:p>
        </w:tc>
        <w:tc>
          <w:tcPr>
            <w:tcW w:w="3725" w:type="dxa"/>
            <w:shd w:val="clear" w:color="auto" w:fill="auto"/>
          </w:tcPr>
          <w:p w14:paraId="450FF8D9"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Secure disposal, and must be shredded</w:t>
            </w:r>
          </w:p>
        </w:tc>
      </w:tr>
      <w:tr w:rsidR="003F7691" w:rsidRPr="002F7396" w14:paraId="63DF4A4E" w14:textId="77777777" w:rsidTr="00F7116C">
        <w:tc>
          <w:tcPr>
            <w:tcW w:w="3724" w:type="dxa"/>
            <w:shd w:val="clear" w:color="auto" w:fill="auto"/>
          </w:tcPr>
          <w:p w14:paraId="410F637A"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Child Protection information held in separate files</w:t>
            </w:r>
          </w:p>
        </w:tc>
        <w:tc>
          <w:tcPr>
            <w:tcW w:w="3725" w:type="dxa"/>
            <w:shd w:val="clear" w:color="auto" w:fill="auto"/>
          </w:tcPr>
          <w:p w14:paraId="06681B30"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Keeping Children Safe in Education- Statutory Guidance, as updated from time to time</w:t>
            </w:r>
          </w:p>
          <w:p w14:paraId="62E7A813" w14:textId="77777777" w:rsidR="003F7691" w:rsidRPr="002F7396" w:rsidRDefault="003F7691" w:rsidP="00F7116C">
            <w:pPr>
              <w:pStyle w:val="DefaultText"/>
              <w:tabs>
                <w:tab w:val="left" w:pos="567"/>
                <w:tab w:val="left" w:pos="1418"/>
                <w:tab w:val="left" w:pos="1701"/>
              </w:tabs>
              <w:rPr>
                <w:rFonts w:ascii="Calibri" w:hAnsi="Calibri" w:cs="Calibri"/>
                <w:sz w:val="20"/>
              </w:rPr>
            </w:pPr>
          </w:p>
          <w:p w14:paraId="6C27BE1C"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“Working together to safeguard children.  A guide to inter-agency working to safeguard and promote the welfare of children –March 2015” and as updated from time to time</w:t>
            </w:r>
          </w:p>
        </w:tc>
        <w:tc>
          <w:tcPr>
            <w:tcW w:w="3725" w:type="dxa"/>
            <w:shd w:val="clear" w:color="auto" w:fill="auto"/>
          </w:tcPr>
          <w:p w14:paraId="4BB536E0"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Until the child is 25 years of age.</w:t>
            </w:r>
          </w:p>
        </w:tc>
        <w:tc>
          <w:tcPr>
            <w:tcW w:w="3725" w:type="dxa"/>
            <w:shd w:val="clear" w:color="auto" w:fill="auto"/>
          </w:tcPr>
          <w:p w14:paraId="02070F36"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Secure disposal, and must be shredded</w:t>
            </w:r>
          </w:p>
        </w:tc>
      </w:tr>
      <w:tr w:rsidR="003F7691" w:rsidRPr="002F7396" w14:paraId="1E92D93A" w14:textId="77777777" w:rsidTr="00F7116C">
        <w:tc>
          <w:tcPr>
            <w:tcW w:w="3724" w:type="dxa"/>
            <w:shd w:val="clear" w:color="auto" w:fill="auto"/>
          </w:tcPr>
          <w:p w14:paraId="08327B51" w14:textId="77777777" w:rsidR="003F7691" w:rsidRPr="00997DD0" w:rsidRDefault="003F7691" w:rsidP="00F7116C">
            <w:pPr>
              <w:pStyle w:val="DefaultText"/>
              <w:tabs>
                <w:tab w:val="left" w:pos="567"/>
                <w:tab w:val="left" w:pos="1418"/>
                <w:tab w:val="left" w:pos="1701"/>
              </w:tabs>
              <w:rPr>
                <w:rFonts w:ascii="Calibri" w:hAnsi="Calibri" w:cs="Calibri"/>
                <w:sz w:val="20"/>
              </w:rPr>
            </w:pPr>
            <w:r w:rsidRPr="00997DD0">
              <w:rPr>
                <w:rFonts w:ascii="Calibri" w:hAnsi="Calibri" w:cs="Calibri"/>
                <w:sz w:val="20"/>
              </w:rPr>
              <w:t>Accident Reports</w:t>
            </w:r>
          </w:p>
        </w:tc>
        <w:tc>
          <w:tcPr>
            <w:tcW w:w="3725" w:type="dxa"/>
            <w:shd w:val="clear" w:color="auto" w:fill="auto"/>
          </w:tcPr>
          <w:p w14:paraId="13B188E7" w14:textId="77777777" w:rsidR="003F7691" w:rsidRPr="002F7396" w:rsidRDefault="003F7691" w:rsidP="00F7116C">
            <w:pPr>
              <w:pStyle w:val="DefaultText"/>
              <w:tabs>
                <w:tab w:val="left" w:pos="567"/>
                <w:tab w:val="left" w:pos="1418"/>
                <w:tab w:val="left" w:pos="1701"/>
              </w:tabs>
              <w:rPr>
                <w:rFonts w:ascii="Calibri" w:hAnsi="Calibri" w:cs="Calibri"/>
                <w:sz w:val="20"/>
              </w:rPr>
            </w:pPr>
          </w:p>
        </w:tc>
        <w:tc>
          <w:tcPr>
            <w:tcW w:w="3725" w:type="dxa"/>
            <w:shd w:val="clear" w:color="auto" w:fill="auto"/>
          </w:tcPr>
          <w:p w14:paraId="1CDDBB6B"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Until the child is 25 years of age</w:t>
            </w:r>
          </w:p>
        </w:tc>
        <w:tc>
          <w:tcPr>
            <w:tcW w:w="3725" w:type="dxa"/>
            <w:shd w:val="clear" w:color="auto" w:fill="auto"/>
          </w:tcPr>
          <w:p w14:paraId="016BC5E0"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Secure disposal</w:t>
            </w:r>
          </w:p>
        </w:tc>
      </w:tr>
      <w:tr w:rsidR="001B55A2" w:rsidRPr="002F7396" w14:paraId="0148ABB1" w14:textId="77777777" w:rsidTr="00F7116C">
        <w:tc>
          <w:tcPr>
            <w:tcW w:w="3724" w:type="dxa"/>
            <w:shd w:val="clear" w:color="auto" w:fill="auto"/>
          </w:tcPr>
          <w:p w14:paraId="2E73CEE5" w14:textId="20C31081" w:rsidR="001B55A2" w:rsidRPr="00997DD0" w:rsidRDefault="001B55A2" w:rsidP="001B55A2">
            <w:pPr>
              <w:pStyle w:val="DefaultText"/>
              <w:tabs>
                <w:tab w:val="left" w:pos="567"/>
                <w:tab w:val="left" w:pos="1418"/>
                <w:tab w:val="left" w:pos="1701"/>
              </w:tabs>
              <w:rPr>
                <w:rFonts w:ascii="Calibri" w:hAnsi="Calibri" w:cs="Calibri"/>
                <w:sz w:val="20"/>
              </w:rPr>
            </w:pPr>
            <w:r w:rsidRPr="00997DD0">
              <w:rPr>
                <w:rFonts w:ascii="Calibri" w:hAnsi="Calibri" w:cs="Calibri"/>
                <w:sz w:val="20"/>
              </w:rPr>
              <w:t>CCTV images</w:t>
            </w:r>
          </w:p>
        </w:tc>
        <w:tc>
          <w:tcPr>
            <w:tcW w:w="3725" w:type="dxa"/>
            <w:shd w:val="clear" w:color="auto" w:fill="auto"/>
          </w:tcPr>
          <w:p w14:paraId="2BD4FF29" w14:textId="5AAA1FDB" w:rsidR="001B55A2" w:rsidRPr="002F7396" w:rsidRDefault="00C1247F" w:rsidP="00C1247F">
            <w:pPr>
              <w:pStyle w:val="DefaultText"/>
              <w:tabs>
                <w:tab w:val="left" w:pos="567"/>
                <w:tab w:val="left" w:pos="1418"/>
                <w:tab w:val="left" w:pos="1701"/>
              </w:tabs>
              <w:rPr>
                <w:rFonts w:ascii="Calibri" w:hAnsi="Calibri" w:cs="Calibri"/>
                <w:sz w:val="20"/>
              </w:rPr>
            </w:pPr>
            <w:r w:rsidRPr="00997DD0">
              <w:rPr>
                <w:rFonts w:ascii="Calibri" w:hAnsi="Calibri" w:cs="Calibri"/>
                <w:sz w:val="20"/>
              </w:rPr>
              <w:t>Information Commissioners’ Office (ICO) Code of Practice:</w:t>
            </w:r>
            <w:r>
              <w:rPr>
                <w:rFonts w:ascii="Calibri" w:hAnsi="Calibri" w:cs="Calibri"/>
                <w:sz w:val="20"/>
              </w:rPr>
              <w:br/>
            </w:r>
            <w:hyperlink r:id="rId27" w:history="1">
              <w:r w:rsidRPr="00C1247F">
                <w:rPr>
                  <w:rStyle w:val="Hyperlink"/>
                  <w:rFonts w:asciiTheme="minorHAnsi" w:hAnsiTheme="minorHAnsi" w:cstheme="minorHAnsi"/>
                  <w:sz w:val="20"/>
                </w:rPr>
                <w:t>https://ico.org.uk/media/1542/cctv-code-of-practice.pdf</w:t>
              </w:r>
            </w:hyperlink>
          </w:p>
        </w:tc>
        <w:tc>
          <w:tcPr>
            <w:tcW w:w="3725" w:type="dxa"/>
            <w:shd w:val="clear" w:color="auto" w:fill="auto"/>
          </w:tcPr>
          <w:p w14:paraId="254D84D0" w14:textId="61B5FC9D" w:rsidR="001B55A2" w:rsidRPr="00997DD0" w:rsidRDefault="009A2856" w:rsidP="009A2856">
            <w:pPr>
              <w:pStyle w:val="DefaultText"/>
              <w:tabs>
                <w:tab w:val="left" w:pos="567"/>
                <w:tab w:val="left" w:pos="1418"/>
                <w:tab w:val="left" w:pos="1701"/>
              </w:tabs>
              <w:rPr>
                <w:rFonts w:ascii="Calibri" w:hAnsi="Calibri" w:cs="Calibri"/>
                <w:sz w:val="20"/>
              </w:rPr>
            </w:pPr>
            <w:r w:rsidRPr="00997DD0">
              <w:rPr>
                <w:rFonts w:ascii="Calibri" w:hAnsi="Calibri" w:cs="Calibri"/>
                <w:sz w:val="20"/>
              </w:rPr>
              <w:t>30 days, or longer if the footage is needed for a particular matter such as an incident of pupil behaviour</w:t>
            </w:r>
          </w:p>
        </w:tc>
        <w:tc>
          <w:tcPr>
            <w:tcW w:w="3725" w:type="dxa"/>
            <w:shd w:val="clear" w:color="auto" w:fill="auto"/>
          </w:tcPr>
          <w:p w14:paraId="29ECECE4" w14:textId="3E5D248F" w:rsidR="001B55A2" w:rsidRPr="00997DD0" w:rsidRDefault="00C1247F" w:rsidP="00F7116C">
            <w:pPr>
              <w:pStyle w:val="DefaultText"/>
              <w:tabs>
                <w:tab w:val="left" w:pos="567"/>
                <w:tab w:val="left" w:pos="1418"/>
                <w:tab w:val="left" w:pos="1701"/>
              </w:tabs>
              <w:rPr>
                <w:rFonts w:ascii="Calibri" w:hAnsi="Calibri" w:cs="Calibri"/>
                <w:sz w:val="20"/>
              </w:rPr>
            </w:pPr>
            <w:r w:rsidRPr="00997DD0">
              <w:rPr>
                <w:rFonts w:ascii="Calibri" w:hAnsi="Calibri" w:cs="Calibri"/>
                <w:sz w:val="20"/>
              </w:rPr>
              <w:t>Secure disposal</w:t>
            </w:r>
          </w:p>
        </w:tc>
      </w:tr>
      <w:tr w:rsidR="003F7691" w:rsidRPr="002F7396" w14:paraId="2C33C9F9" w14:textId="77777777" w:rsidTr="00F7116C">
        <w:tc>
          <w:tcPr>
            <w:tcW w:w="3724" w:type="dxa"/>
            <w:shd w:val="clear" w:color="auto" w:fill="auto"/>
          </w:tcPr>
          <w:p w14:paraId="02A4380D"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Student grant/bursaries information</w:t>
            </w:r>
          </w:p>
        </w:tc>
        <w:tc>
          <w:tcPr>
            <w:tcW w:w="3725" w:type="dxa"/>
            <w:shd w:val="clear" w:color="auto" w:fill="auto"/>
          </w:tcPr>
          <w:p w14:paraId="71070F9E" w14:textId="77777777" w:rsidR="003F7691" w:rsidRPr="002F7396" w:rsidRDefault="003F7691" w:rsidP="00F7116C">
            <w:pPr>
              <w:pStyle w:val="DefaultText"/>
              <w:tabs>
                <w:tab w:val="left" w:pos="567"/>
                <w:tab w:val="left" w:pos="1418"/>
                <w:tab w:val="left" w:pos="1701"/>
              </w:tabs>
              <w:rPr>
                <w:rFonts w:ascii="Calibri" w:hAnsi="Calibri" w:cs="Calibri"/>
                <w:sz w:val="20"/>
              </w:rPr>
            </w:pPr>
          </w:p>
        </w:tc>
        <w:tc>
          <w:tcPr>
            <w:tcW w:w="3725" w:type="dxa"/>
            <w:shd w:val="clear" w:color="auto" w:fill="auto"/>
          </w:tcPr>
          <w:p w14:paraId="36EF0E22"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6 years</w:t>
            </w:r>
          </w:p>
        </w:tc>
        <w:tc>
          <w:tcPr>
            <w:tcW w:w="3725" w:type="dxa"/>
            <w:shd w:val="clear" w:color="auto" w:fill="auto"/>
          </w:tcPr>
          <w:p w14:paraId="0BFE0C8A"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Secure disposal</w:t>
            </w:r>
          </w:p>
        </w:tc>
      </w:tr>
      <w:tr w:rsidR="003F7691" w:rsidRPr="002F7396" w14:paraId="6E722DFD" w14:textId="77777777" w:rsidTr="00F7116C">
        <w:tc>
          <w:tcPr>
            <w:tcW w:w="3724" w:type="dxa"/>
            <w:shd w:val="clear" w:color="auto" w:fill="auto"/>
          </w:tcPr>
          <w:p w14:paraId="59D82601"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Pupil premium/free school meals</w:t>
            </w:r>
          </w:p>
        </w:tc>
        <w:tc>
          <w:tcPr>
            <w:tcW w:w="3725" w:type="dxa"/>
            <w:shd w:val="clear" w:color="auto" w:fill="auto"/>
          </w:tcPr>
          <w:p w14:paraId="5436D851" w14:textId="77777777" w:rsidR="003F7691" w:rsidRPr="002F7396" w:rsidRDefault="003F7691" w:rsidP="00F7116C">
            <w:pPr>
              <w:pStyle w:val="DefaultText"/>
              <w:tabs>
                <w:tab w:val="left" w:pos="567"/>
                <w:tab w:val="left" w:pos="1418"/>
                <w:tab w:val="left" w:pos="1701"/>
              </w:tabs>
              <w:rPr>
                <w:rFonts w:ascii="Calibri" w:hAnsi="Calibri" w:cs="Calibri"/>
                <w:sz w:val="20"/>
              </w:rPr>
            </w:pPr>
          </w:p>
        </w:tc>
        <w:tc>
          <w:tcPr>
            <w:tcW w:w="3725" w:type="dxa"/>
            <w:shd w:val="clear" w:color="auto" w:fill="auto"/>
          </w:tcPr>
          <w:p w14:paraId="5715811A"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6 years</w:t>
            </w:r>
          </w:p>
        </w:tc>
        <w:tc>
          <w:tcPr>
            <w:tcW w:w="3725" w:type="dxa"/>
            <w:shd w:val="clear" w:color="auto" w:fill="auto"/>
          </w:tcPr>
          <w:p w14:paraId="6F06AEF0"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Secure disposal</w:t>
            </w:r>
          </w:p>
        </w:tc>
      </w:tr>
      <w:tr w:rsidR="003F7691" w:rsidRPr="002F7396" w14:paraId="017CA969" w14:textId="77777777" w:rsidTr="00F7116C">
        <w:tc>
          <w:tcPr>
            <w:tcW w:w="3724" w:type="dxa"/>
            <w:shd w:val="clear" w:color="auto" w:fill="auto"/>
          </w:tcPr>
          <w:p w14:paraId="2D5B260B"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Attendance registers</w:t>
            </w:r>
          </w:p>
        </w:tc>
        <w:tc>
          <w:tcPr>
            <w:tcW w:w="3725" w:type="dxa"/>
            <w:shd w:val="clear" w:color="auto" w:fill="auto"/>
          </w:tcPr>
          <w:p w14:paraId="1CCF3376"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School attendance: Departmental advice for maintained schools, academies, independent schools and local authorities October 2014</w:t>
            </w:r>
          </w:p>
        </w:tc>
        <w:tc>
          <w:tcPr>
            <w:tcW w:w="3725" w:type="dxa"/>
            <w:shd w:val="clear" w:color="auto" w:fill="auto"/>
          </w:tcPr>
          <w:p w14:paraId="53F609F0"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3 years from the date of the entry</w:t>
            </w:r>
          </w:p>
        </w:tc>
        <w:tc>
          <w:tcPr>
            <w:tcW w:w="3725" w:type="dxa"/>
            <w:shd w:val="clear" w:color="auto" w:fill="auto"/>
          </w:tcPr>
          <w:p w14:paraId="20E80E63"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Secure disposal</w:t>
            </w:r>
          </w:p>
        </w:tc>
      </w:tr>
      <w:tr w:rsidR="003F7691" w:rsidRPr="002F7396" w14:paraId="0EFE1D33" w14:textId="77777777" w:rsidTr="00F7116C">
        <w:tc>
          <w:tcPr>
            <w:tcW w:w="3724" w:type="dxa"/>
            <w:shd w:val="clear" w:color="auto" w:fill="auto"/>
          </w:tcPr>
          <w:p w14:paraId="267BD286"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Correspondence relating to authorised absence</w:t>
            </w:r>
          </w:p>
        </w:tc>
        <w:tc>
          <w:tcPr>
            <w:tcW w:w="3725" w:type="dxa"/>
            <w:shd w:val="clear" w:color="auto" w:fill="auto"/>
          </w:tcPr>
          <w:p w14:paraId="77482D0E"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Education Act 1996 Section 7</w:t>
            </w:r>
          </w:p>
        </w:tc>
        <w:tc>
          <w:tcPr>
            <w:tcW w:w="3725" w:type="dxa"/>
            <w:shd w:val="clear" w:color="auto" w:fill="auto"/>
          </w:tcPr>
          <w:p w14:paraId="26F55747"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Current academic year +2 years</w:t>
            </w:r>
          </w:p>
        </w:tc>
        <w:tc>
          <w:tcPr>
            <w:tcW w:w="3725" w:type="dxa"/>
            <w:shd w:val="clear" w:color="auto" w:fill="auto"/>
          </w:tcPr>
          <w:p w14:paraId="2D22114A"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Secure disposal</w:t>
            </w:r>
          </w:p>
        </w:tc>
      </w:tr>
      <w:tr w:rsidR="003F7691" w:rsidRPr="002F7396" w14:paraId="0E6660CE" w14:textId="77777777" w:rsidTr="00F7116C">
        <w:tc>
          <w:tcPr>
            <w:tcW w:w="3724" w:type="dxa"/>
            <w:shd w:val="clear" w:color="auto" w:fill="auto"/>
          </w:tcPr>
          <w:p w14:paraId="45B2F4C9"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Special Educational Needs files, reviews and individual education plans</w:t>
            </w:r>
          </w:p>
        </w:tc>
        <w:tc>
          <w:tcPr>
            <w:tcW w:w="3725" w:type="dxa"/>
            <w:shd w:val="clear" w:color="auto" w:fill="auto"/>
          </w:tcPr>
          <w:p w14:paraId="7D6592E4"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Limitation Act 1980 (Section 2)</w:t>
            </w:r>
          </w:p>
        </w:tc>
        <w:tc>
          <w:tcPr>
            <w:tcW w:w="3725" w:type="dxa"/>
            <w:shd w:val="clear" w:color="auto" w:fill="auto"/>
          </w:tcPr>
          <w:p w14:paraId="3CC126CB"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Until the child is 25 years of age</w:t>
            </w:r>
          </w:p>
        </w:tc>
        <w:tc>
          <w:tcPr>
            <w:tcW w:w="3725" w:type="dxa"/>
            <w:shd w:val="clear" w:color="auto" w:fill="auto"/>
          </w:tcPr>
          <w:p w14:paraId="58FA1E39"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Secure disposal</w:t>
            </w:r>
          </w:p>
        </w:tc>
      </w:tr>
      <w:tr w:rsidR="003F7691" w:rsidRPr="002F7396" w14:paraId="2A21C53D" w14:textId="77777777" w:rsidTr="00F7116C">
        <w:tc>
          <w:tcPr>
            <w:tcW w:w="3724" w:type="dxa"/>
            <w:shd w:val="clear" w:color="auto" w:fill="auto"/>
          </w:tcPr>
          <w:p w14:paraId="089C6820"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lastRenderedPageBreak/>
              <w:t xml:space="preserve">Statement maintained under Section 234 of the Education Act 1990 and any amendments made to the statement </w:t>
            </w:r>
          </w:p>
          <w:p w14:paraId="73534A52" w14:textId="77777777" w:rsidR="003F7691" w:rsidRPr="002F7396" w:rsidRDefault="003F7691" w:rsidP="00F7116C">
            <w:pPr>
              <w:pStyle w:val="DefaultText"/>
              <w:tabs>
                <w:tab w:val="left" w:pos="567"/>
                <w:tab w:val="left" w:pos="1418"/>
                <w:tab w:val="left" w:pos="1701"/>
              </w:tabs>
              <w:rPr>
                <w:rFonts w:ascii="Calibri" w:hAnsi="Calibri" w:cs="Calibri"/>
                <w:sz w:val="20"/>
              </w:rPr>
            </w:pPr>
          </w:p>
        </w:tc>
        <w:tc>
          <w:tcPr>
            <w:tcW w:w="3725" w:type="dxa"/>
            <w:shd w:val="clear" w:color="auto" w:fill="auto"/>
          </w:tcPr>
          <w:p w14:paraId="5D571C8E"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Education Act 1996 Special Educational Needs and Disability Act 2001 Section 1</w:t>
            </w:r>
          </w:p>
        </w:tc>
        <w:tc>
          <w:tcPr>
            <w:tcW w:w="3725" w:type="dxa"/>
            <w:shd w:val="clear" w:color="auto" w:fill="auto"/>
          </w:tcPr>
          <w:p w14:paraId="71EF5BA9"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 xml:space="preserve">Until the child is 25 </w:t>
            </w:r>
            <w:r w:rsidRPr="002F7396">
              <w:rPr>
                <w:rFonts w:ascii="Calibri" w:hAnsi="Calibri" w:cs="Calibri"/>
                <w:i/>
                <w:sz w:val="20"/>
              </w:rPr>
              <w:t>years of age</w:t>
            </w:r>
            <w:r w:rsidRPr="002F7396">
              <w:rPr>
                <w:rFonts w:ascii="Calibri" w:hAnsi="Calibri" w:cs="Calibri"/>
                <w:sz w:val="20"/>
              </w:rPr>
              <w:t xml:space="preserve"> (usually held as part of the pupil file)</w:t>
            </w:r>
          </w:p>
        </w:tc>
        <w:tc>
          <w:tcPr>
            <w:tcW w:w="3725" w:type="dxa"/>
            <w:shd w:val="clear" w:color="auto" w:fill="auto"/>
          </w:tcPr>
          <w:p w14:paraId="347767AF" w14:textId="5D3D3FC2" w:rsidR="003F7691" w:rsidRPr="00515A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Secure disposal unless the document is subject to legal hold</w:t>
            </w:r>
          </w:p>
          <w:p w14:paraId="63D16D41" w14:textId="77777777" w:rsidR="003F7691" w:rsidRPr="00515A96" w:rsidRDefault="003F7691" w:rsidP="00F7116C">
            <w:pPr>
              <w:pStyle w:val="DefaultText"/>
              <w:tabs>
                <w:tab w:val="left" w:pos="567"/>
                <w:tab w:val="left" w:pos="1418"/>
                <w:tab w:val="left" w:pos="1701"/>
              </w:tabs>
              <w:rPr>
                <w:rFonts w:ascii="Calibri" w:hAnsi="Calibri" w:cs="Calibri"/>
                <w:sz w:val="20"/>
              </w:rPr>
            </w:pPr>
          </w:p>
          <w:p w14:paraId="745937CB" w14:textId="77777777" w:rsidR="003F7691" w:rsidRPr="00515A96" w:rsidRDefault="003F7691" w:rsidP="00F7116C">
            <w:pPr>
              <w:pStyle w:val="DefaultText"/>
              <w:tabs>
                <w:tab w:val="left" w:pos="567"/>
                <w:tab w:val="left" w:pos="1418"/>
                <w:tab w:val="left" w:pos="1701"/>
              </w:tabs>
              <w:rPr>
                <w:rFonts w:ascii="Calibri" w:hAnsi="Calibri" w:cs="Calibri"/>
                <w:sz w:val="20"/>
              </w:rPr>
            </w:pPr>
          </w:p>
          <w:p w14:paraId="1DBE5724" w14:textId="77777777" w:rsidR="003F7691" w:rsidRPr="002F7396" w:rsidRDefault="003F7691" w:rsidP="00F7116C">
            <w:pPr>
              <w:pStyle w:val="DefaultText"/>
              <w:tabs>
                <w:tab w:val="left" w:pos="567"/>
                <w:tab w:val="left" w:pos="1418"/>
                <w:tab w:val="left" w:pos="1701"/>
              </w:tabs>
              <w:rPr>
                <w:rFonts w:ascii="Calibri" w:hAnsi="Calibri" w:cs="Calibri"/>
                <w:sz w:val="20"/>
              </w:rPr>
            </w:pPr>
          </w:p>
        </w:tc>
      </w:tr>
      <w:tr w:rsidR="003F7691" w:rsidRPr="002F7396" w14:paraId="637B8F46" w14:textId="77777777" w:rsidTr="00F7116C">
        <w:tc>
          <w:tcPr>
            <w:tcW w:w="3724" w:type="dxa"/>
            <w:shd w:val="clear" w:color="auto" w:fill="E7E6E6"/>
          </w:tcPr>
          <w:p w14:paraId="6C9881BC" w14:textId="77777777" w:rsidR="003F7691" w:rsidRPr="002F7396" w:rsidRDefault="003F7691" w:rsidP="00F7116C">
            <w:pPr>
              <w:pStyle w:val="DefaultText"/>
              <w:tabs>
                <w:tab w:val="left" w:pos="567"/>
                <w:tab w:val="left" w:pos="1418"/>
                <w:tab w:val="left" w:pos="1701"/>
              </w:tabs>
              <w:rPr>
                <w:rFonts w:ascii="Calibri" w:hAnsi="Calibri" w:cs="Calibri"/>
                <w:b/>
                <w:sz w:val="20"/>
              </w:rPr>
            </w:pPr>
            <w:r w:rsidRPr="002F7396">
              <w:rPr>
                <w:rFonts w:ascii="Calibri" w:hAnsi="Calibri" w:cs="Calibri"/>
                <w:b/>
                <w:sz w:val="20"/>
              </w:rPr>
              <w:t>Basic description</w:t>
            </w:r>
          </w:p>
        </w:tc>
        <w:tc>
          <w:tcPr>
            <w:tcW w:w="3725" w:type="dxa"/>
            <w:shd w:val="clear" w:color="auto" w:fill="E7E6E6"/>
          </w:tcPr>
          <w:p w14:paraId="31B5FB90" w14:textId="77777777" w:rsidR="003F7691" w:rsidRPr="002F7396" w:rsidRDefault="003F7691" w:rsidP="00F7116C">
            <w:pPr>
              <w:pStyle w:val="DefaultText"/>
              <w:tabs>
                <w:tab w:val="left" w:pos="567"/>
                <w:tab w:val="left" w:pos="1418"/>
                <w:tab w:val="left" w:pos="1701"/>
              </w:tabs>
              <w:rPr>
                <w:rFonts w:ascii="Calibri" w:hAnsi="Calibri" w:cs="Calibri"/>
                <w:b/>
                <w:sz w:val="20"/>
              </w:rPr>
            </w:pPr>
            <w:r w:rsidRPr="002F7396">
              <w:rPr>
                <w:rFonts w:ascii="Calibri" w:hAnsi="Calibri" w:cs="Calibri"/>
                <w:b/>
                <w:sz w:val="20"/>
              </w:rPr>
              <w:t>Statutory Provisions that may apply</w:t>
            </w:r>
          </w:p>
        </w:tc>
        <w:tc>
          <w:tcPr>
            <w:tcW w:w="3725" w:type="dxa"/>
            <w:shd w:val="clear" w:color="auto" w:fill="E7E6E6"/>
          </w:tcPr>
          <w:p w14:paraId="2D809D4E" w14:textId="77777777" w:rsidR="003F7691" w:rsidRPr="002F7396" w:rsidRDefault="003F7691" w:rsidP="00F7116C">
            <w:pPr>
              <w:pStyle w:val="DefaultText"/>
              <w:tabs>
                <w:tab w:val="left" w:pos="567"/>
                <w:tab w:val="left" w:pos="1418"/>
                <w:tab w:val="left" w:pos="1701"/>
              </w:tabs>
              <w:rPr>
                <w:rFonts w:ascii="Calibri" w:hAnsi="Calibri" w:cs="Calibri"/>
                <w:b/>
                <w:sz w:val="20"/>
              </w:rPr>
            </w:pPr>
            <w:r w:rsidRPr="002F7396">
              <w:rPr>
                <w:rFonts w:ascii="Calibri" w:hAnsi="Calibri" w:cs="Calibri"/>
                <w:b/>
                <w:sz w:val="20"/>
              </w:rPr>
              <w:t>Retention period</w:t>
            </w:r>
          </w:p>
        </w:tc>
        <w:tc>
          <w:tcPr>
            <w:tcW w:w="3725" w:type="dxa"/>
            <w:shd w:val="clear" w:color="auto" w:fill="E7E6E6"/>
          </w:tcPr>
          <w:p w14:paraId="3A1F7295" w14:textId="77777777" w:rsidR="003F7691" w:rsidRPr="002F7396" w:rsidRDefault="003F7691" w:rsidP="00F7116C">
            <w:pPr>
              <w:pStyle w:val="DefaultText"/>
              <w:tabs>
                <w:tab w:val="left" w:pos="567"/>
                <w:tab w:val="left" w:pos="1418"/>
                <w:tab w:val="left" w:pos="1701"/>
              </w:tabs>
              <w:rPr>
                <w:rFonts w:ascii="Calibri" w:hAnsi="Calibri" w:cs="Calibri"/>
                <w:b/>
                <w:sz w:val="20"/>
              </w:rPr>
            </w:pPr>
            <w:r w:rsidRPr="002F7396">
              <w:rPr>
                <w:rFonts w:ascii="Calibri" w:hAnsi="Calibri" w:cs="Calibri"/>
                <w:b/>
                <w:sz w:val="20"/>
              </w:rPr>
              <w:t>Action at the end of the retention period</w:t>
            </w:r>
          </w:p>
        </w:tc>
      </w:tr>
      <w:tr w:rsidR="003F7691" w:rsidRPr="002F7396" w14:paraId="2E9B7474" w14:textId="77777777" w:rsidTr="00F7116C">
        <w:tc>
          <w:tcPr>
            <w:tcW w:w="3724" w:type="dxa"/>
            <w:shd w:val="clear" w:color="auto" w:fill="auto"/>
          </w:tcPr>
          <w:p w14:paraId="163465C5"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Advice and information provided to parents regarding educational needs</w:t>
            </w:r>
          </w:p>
        </w:tc>
        <w:tc>
          <w:tcPr>
            <w:tcW w:w="3725" w:type="dxa"/>
            <w:shd w:val="clear" w:color="auto" w:fill="auto"/>
          </w:tcPr>
          <w:p w14:paraId="7330FB46"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Special Educational Needs and Disability Act 2001 Section 2</w:t>
            </w:r>
          </w:p>
        </w:tc>
        <w:tc>
          <w:tcPr>
            <w:tcW w:w="3725" w:type="dxa"/>
            <w:shd w:val="clear" w:color="auto" w:fill="auto"/>
          </w:tcPr>
          <w:p w14:paraId="39249BEC"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Until the child is 25 years of age (usually held as part of the pupil file)</w:t>
            </w:r>
          </w:p>
        </w:tc>
        <w:tc>
          <w:tcPr>
            <w:tcW w:w="3725" w:type="dxa"/>
            <w:shd w:val="clear" w:color="auto" w:fill="auto"/>
          </w:tcPr>
          <w:p w14:paraId="4C7E915D"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Secure disposal unless the document is subject to legal hold</w:t>
            </w:r>
          </w:p>
        </w:tc>
      </w:tr>
      <w:tr w:rsidR="003F7691" w:rsidRPr="002F7396" w14:paraId="3B90B2D8" w14:textId="77777777" w:rsidTr="00F7116C">
        <w:tc>
          <w:tcPr>
            <w:tcW w:w="3724" w:type="dxa"/>
            <w:shd w:val="clear" w:color="auto" w:fill="auto"/>
          </w:tcPr>
          <w:p w14:paraId="1CCF4D8D"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Accessibility Strategy</w:t>
            </w:r>
          </w:p>
        </w:tc>
        <w:tc>
          <w:tcPr>
            <w:tcW w:w="3725" w:type="dxa"/>
            <w:shd w:val="clear" w:color="auto" w:fill="auto"/>
          </w:tcPr>
          <w:p w14:paraId="57DED1AB"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Special Educational Needs and Disability Act 2001 Section 14</w:t>
            </w:r>
          </w:p>
        </w:tc>
        <w:tc>
          <w:tcPr>
            <w:tcW w:w="3725" w:type="dxa"/>
            <w:shd w:val="clear" w:color="auto" w:fill="auto"/>
          </w:tcPr>
          <w:p w14:paraId="1A1E76D9"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Until the child is 25 years of age (usually held as part of the pupil file)</w:t>
            </w:r>
          </w:p>
        </w:tc>
        <w:tc>
          <w:tcPr>
            <w:tcW w:w="3725" w:type="dxa"/>
            <w:shd w:val="clear" w:color="auto" w:fill="auto"/>
          </w:tcPr>
          <w:p w14:paraId="1DC221A0"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Secure disposal unless the document is subject to legal hold</w:t>
            </w:r>
          </w:p>
        </w:tc>
      </w:tr>
      <w:tr w:rsidR="003F7691" w:rsidRPr="002F7396" w14:paraId="6A2FBD48" w14:textId="77777777" w:rsidTr="00F7116C">
        <w:tc>
          <w:tcPr>
            <w:tcW w:w="3724" w:type="dxa"/>
            <w:shd w:val="clear" w:color="auto" w:fill="auto"/>
          </w:tcPr>
          <w:p w14:paraId="3929D964"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Parental consent forms for school trips where there has been no major incident</w:t>
            </w:r>
          </w:p>
        </w:tc>
        <w:tc>
          <w:tcPr>
            <w:tcW w:w="3725" w:type="dxa"/>
            <w:shd w:val="clear" w:color="auto" w:fill="auto"/>
          </w:tcPr>
          <w:p w14:paraId="1585B1C4" w14:textId="77777777" w:rsidR="003F7691" w:rsidRPr="002F7396" w:rsidRDefault="003F7691" w:rsidP="00F7116C">
            <w:pPr>
              <w:pStyle w:val="DefaultText"/>
              <w:tabs>
                <w:tab w:val="left" w:pos="567"/>
                <w:tab w:val="left" w:pos="1418"/>
                <w:tab w:val="left" w:pos="1701"/>
              </w:tabs>
              <w:rPr>
                <w:rFonts w:ascii="Calibri" w:hAnsi="Calibri" w:cs="Calibri"/>
                <w:sz w:val="20"/>
              </w:rPr>
            </w:pPr>
          </w:p>
        </w:tc>
        <w:tc>
          <w:tcPr>
            <w:tcW w:w="3725" w:type="dxa"/>
            <w:shd w:val="clear" w:color="auto" w:fill="auto"/>
          </w:tcPr>
          <w:p w14:paraId="450156EA"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Conclusion of the trip</w:t>
            </w:r>
          </w:p>
        </w:tc>
        <w:tc>
          <w:tcPr>
            <w:tcW w:w="3725" w:type="dxa"/>
            <w:shd w:val="clear" w:color="auto" w:fill="auto"/>
          </w:tcPr>
          <w:p w14:paraId="5F701703"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Secure disposal</w:t>
            </w:r>
          </w:p>
        </w:tc>
      </w:tr>
      <w:tr w:rsidR="003F7691" w:rsidRPr="002F7396" w14:paraId="5669B0AD" w14:textId="77777777" w:rsidTr="00F7116C">
        <w:tc>
          <w:tcPr>
            <w:tcW w:w="3724" w:type="dxa"/>
            <w:shd w:val="clear" w:color="auto" w:fill="auto"/>
          </w:tcPr>
          <w:p w14:paraId="447D6246"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Parental consent forms for school trips where there has been a major incident</w:t>
            </w:r>
          </w:p>
        </w:tc>
        <w:tc>
          <w:tcPr>
            <w:tcW w:w="3725" w:type="dxa"/>
            <w:shd w:val="clear" w:color="auto" w:fill="auto"/>
          </w:tcPr>
          <w:p w14:paraId="192FFF95"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Limitation Act 1980 (Section2)</w:t>
            </w:r>
          </w:p>
        </w:tc>
        <w:tc>
          <w:tcPr>
            <w:tcW w:w="3725" w:type="dxa"/>
            <w:shd w:val="clear" w:color="auto" w:fill="auto"/>
          </w:tcPr>
          <w:p w14:paraId="616CBD09"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Until the child is 25 years of age (to show that rules had been followed)</w:t>
            </w:r>
          </w:p>
        </w:tc>
        <w:tc>
          <w:tcPr>
            <w:tcW w:w="3725" w:type="dxa"/>
            <w:shd w:val="clear" w:color="auto" w:fill="auto"/>
          </w:tcPr>
          <w:p w14:paraId="239CEE2B"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Secure disposal</w:t>
            </w:r>
          </w:p>
        </w:tc>
      </w:tr>
      <w:tr w:rsidR="003F7691" w:rsidRPr="002F7396" w14:paraId="22102C35" w14:textId="77777777" w:rsidTr="00F7116C">
        <w:tc>
          <w:tcPr>
            <w:tcW w:w="3724" w:type="dxa"/>
            <w:shd w:val="clear" w:color="auto" w:fill="auto"/>
          </w:tcPr>
          <w:p w14:paraId="2FABBA82"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Visitors Books and signing in sheets</w:t>
            </w:r>
          </w:p>
        </w:tc>
        <w:tc>
          <w:tcPr>
            <w:tcW w:w="3725" w:type="dxa"/>
            <w:shd w:val="clear" w:color="auto" w:fill="auto"/>
          </w:tcPr>
          <w:p w14:paraId="6A1EE903" w14:textId="77777777" w:rsidR="003F7691" w:rsidRPr="002F7396" w:rsidRDefault="003F7691" w:rsidP="00F7116C">
            <w:pPr>
              <w:pStyle w:val="DefaultText"/>
              <w:tabs>
                <w:tab w:val="left" w:pos="567"/>
                <w:tab w:val="left" w:pos="1418"/>
                <w:tab w:val="left" w:pos="1701"/>
              </w:tabs>
              <w:rPr>
                <w:rFonts w:ascii="Calibri" w:hAnsi="Calibri" w:cs="Calibri"/>
                <w:sz w:val="20"/>
              </w:rPr>
            </w:pPr>
          </w:p>
        </w:tc>
        <w:tc>
          <w:tcPr>
            <w:tcW w:w="3725" w:type="dxa"/>
            <w:shd w:val="clear" w:color="auto" w:fill="auto"/>
          </w:tcPr>
          <w:p w14:paraId="3EDE057C"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6 years</w:t>
            </w:r>
          </w:p>
        </w:tc>
        <w:tc>
          <w:tcPr>
            <w:tcW w:w="3725" w:type="dxa"/>
            <w:shd w:val="clear" w:color="auto" w:fill="auto"/>
          </w:tcPr>
          <w:p w14:paraId="66854760"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Secure disposal</w:t>
            </w:r>
          </w:p>
        </w:tc>
      </w:tr>
    </w:tbl>
    <w:p w14:paraId="5766448B" w14:textId="35EF6205" w:rsidR="00A5442D" w:rsidRPr="002F7396" w:rsidRDefault="00A5442D" w:rsidP="00A5442D">
      <w:pPr>
        <w:pStyle w:val="HD6Level2"/>
        <w:spacing w:after="0" w:line="240" w:lineRule="auto"/>
        <w:ind w:left="360"/>
        <w:jc w:val="left"/>
        <w:rPr>
          <w:rFonts w:ascii="Calibri" w:hAnsi="Calibri" w:cs="Calibri"/>
          <w:sz w:val="24"/>
          <w:szCs w:val="24"/>
        </w:rPr>
      </w:pPr>
    </w:p>
    <w:p w14:paraId="5F40DBD8" w14:textId="77777777" w:rsidR="00A5442D" w:rsidRPr="00EF517B" w:rsidRDefault="00A5442D" w:rsidP="00A5442D">
      <w:pPr>
        <w:spacing w:after="0" w:line="240" w:lineRule="auto"/>
        <w:rPr>
          <w:rFonts w:cstheme="minorHAnsi"/>
          <w:sz w:val="24"/>
          <w:szCs w:val="24"/>
        </w:rPr>
      </w:pPr>
    </w:p>
    <w:sectPr w:rsidR="00A5442D" w:rsidRPr="00EF517B" w:rsidSect="00A5442D">
      <w:pgSz w:w="16838" w:h="11906" w:orient="landscape"/>
      <w:pgMar w:top="1134" w:right="1134" w:bottom="1134"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2E704" w14:textId="77777777" w:rsidR="00ED778A" w:rsidRDefault="00ED778A" w:rsidP="00C93BD6">
      <w:pPr>
        <w:spacing w:after="0" w:line="240" w:lineRule="auto"/>
      </w:pPr>
      <w:r>
        <w:separator/>
      </w:r>
    </w:p>
  </w:endnote>
  <w:endnote w:type="continuationSeparator" w:id="0">
    <w:p w14:paraId="59D2CD3B" w14:textId="77777777" w:rsidR="00ED778A" w:rsidRDefault="00ED778A" w:rsidP="00C93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885615"/>
      <w:docPartObj>
        <w:docPartGallery w:val="Page Numbers (Bottom of Page)"/>
        <w:docPartUnique/>
      </w:docPartObj>
    </w:sdtPr>
    <w:sdtEndPr>
      <w:rPr>
        <w:noProof/>
      </w:rPr>
    </w:sdtEndPr>
    <w:sdtContent>
      <w:p w14:paraId="7056FA78" w14:textId="2B487B6E" w:rsidR="00ED778A" w:rsidRDefault="00ED778A">
        <w:pPr>
          <w:pStyle w:val="Footer"/>
          <w:jc w:val="right"/>
        </w:pPr>
      </w:p>
    </w:sdtContent>
  </w:sdt>
  <w:p w14:paraId="402BBB59" w14:textId="77777777" w:rsidR="00ED778A" w:rsidRDefault="00ED778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691298"/>
      <w:docPartObj>
        <w:docPartGallery w:val="Page Numbers (Bottom of Page)"/>
        <w:docPartUnique/>
      </w:docPartObj>
    </w:sdtPr>
    <w:sdtEndPr>
      <w:rPr>
        <w:noProof/>
      </w:rPr>
    </w:sdtEndPr>
    <w:sdtContent>
      <w:p w14:paraId="3E3DAE41" w14:textId="280020DB" w:rsidR="00ED778A" w:rsidRDefault="00ED778A">
        <w:pPr>
          <w:pStyle w:val="Footer"/>
          <w:jc w:val="right"/>
        </w:pPr>
        <w:r>
          <w:t xml:space="preserve">Page </w:t>
        </w:r>
        <w:r>
          <w:fldChar w:fldCharType="begin"/>
        </w:r>
        <w:r>
          <w:instrText xml:space="preserve"> PAGE   \* MERGEFORMAT </w:instrText>
        </w:r>
        <w:r>
          <w:fldChar w:fldCharType="separate"/>
        </w:r>
        <w:r w:rsidR="000371D9">
          <w:rPr>
            <w:noProof/>
          </w:rPr>
          <w:t>34</w:t>
        </w:r>
        <w:r>
          <w:rPr>
            <w:noProof/>
          </w:rPr>
          <w:fldChar w:fldCharType="end"/>
        </w:r>
      </w:p>
    </w:sdtContent>
  </w:sdt>
  <w:p w14:paraId="5924B5D6" w14:textId="77777777" w:rsidR="00ED778A" w:rsidRDefault="00ED778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233971"/>
      <w:docPartObj>
        <w:docPartGallery w:val="Page Numbers (Bottom of Page)"/>
        <w:docPartUnique/>
      </w:docPartObj>
    </w:sdtPr>
    <w:sdtEndPr>
      <w:rPr>
        <w:noProof/>
      </w:rPr>
    </w:sdtEndPr>
    <w:sdtContent>
      <w:p w14:paraId="164BF3FB" w14:textId="049F35D6" w:rsidR="00ED778A" w:rsidRDefault="00ED778A">
        <w:pPr>
          <w:pStyle w:val="Footer"/>
          <w:jc w:val="right"/>
        </w:pPr>
        <w:r>
          <w:t xml:space="preserve">Page </w:t>
        </w:r>
        <w:r>
          <w:fldChar w:fldCharType="begin"/>
        </w:r>
        <w:r>
          <w:instrText xml:space="preserve"> PAGE   \* MERGEFORMAT </w:instrText>
        </w:r>
        <w:r>
          <w:fldChar w:fldCharType="separate"/>
        </w:r>
        <w:r w:rsidR="000371D9">
          <w:rPr>
            <w:noProof/>
          </w:rPr>
          <w:t>36</w:t>
        </w:r>
        <w:r>
          <w:rPr>
            <w:noProof/>
          </w:rPr>
          <w:fldChar w:fldCharType="end"/>
        </w:r>
      </w:p>
    </w:sdtContent>
  </w:sdt>
  <w:p w14:paraId="7ADB9E06" w14:textId="77777777" w:rsidR="00ED778A" w:rsidRDefault="00ED778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D4035" w14:textId="77777777" w:rsidR="00ED778A" w:rsidRDefault="00ED778A" w:rsidP="00C93BD6">
      <w:pPr>
        <w:spacing w:after="0" w:line="240" w:lineRule="auto"/>
      </w:pPr>
      <w:r>
        <w:separator/>
      </w:r>
    </w:p>
  </w:footnote>
  <w:footnote w:type="continuationSeparator" w:id="0">
    <w:p w14:paraId="1A1D73DA" w14:textId="77777777" w:rsidR="00ED778A" w:rsidRDefault="00ED778A" w:rsidP="00C93B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4C079" w14:textId="77777777" w:rsidR="00ED778A" w:rsidRDefault="00ED778A" w:rsidP="00C93BD6">
    <w:pPr>
      <w:pStyle w:val="Heade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CEF59" w14:textId="77777777" w:rsidR="00ED778A" w:rsidRDefault="00ED778A" w:rsidP="00C93BD6">
    <w:pPr>
      <w:pStyle w:val="Header"/>
      <w:jc w:val="right"/>
    </w:pPr>
    <w:r>
      <w:rPr>
        <w:noProof/>
        <w:lang w:eastAsia="en-GB"/>
      </w:rPr>
      <w:drawing>
        <wp:inline distT="0" distB="0" distL="0" distR="0" wp14:anchorId="6876F453" wp14:editId="368801A0">
          <wp:extent cx="1051200" cy="5652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FET Logo &amp; Vision Stateme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1200" cy="565200"/>
                  </a:xfrm>
                  <a:prstGeom prst="rect">
                    <a:avLst/>
                  </a:prstGeom>
                </pic:spPr>
              </pic:pic>
            </a:graphicData>
          </a:graphic>
        </wp:inline>
      </w:drawing>
    </w:r>
  </w:p>
  <w:p w14:paraId="4206F216" w14:textId="77777777" w:rsidR="00ED778A" w:rsidRDefault="00ED778A" w:rsidP="00C93BD6">
    <w:pPr>
      <w:pStyle w:val="Header"/>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B3759" w14:textId="77777777" w:rsidR="00ED778A" w:rsidRDefault="00ED778A" w:rsidP="00C93BD6">
    <w:pPr>
      <w:pStyle w:val="Header"/>
      <w:jc w:val="right"/>
    </w:pPr>
    <w:r>
      <w:rPr>
        <w:noProof/>
        <w:lang w:eastAsia="en-GB"/>
      </w:rPr>
      <w:drawing>
        <wp:inline distT="0" distB="0" distL="0" distR="0" wp14:anchorId="62643408" wp14:editId="392CF8B0">
          <wp:extent cx="1051200" cy="5652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FET Logo &amp; Vision Stateme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1200" cy="565200"/>
                  </a:xfrm>
                  <a:prstGeom prst="rect">
                    <a:avLst/>
                  </a:prstGeom>
                </pic:spPr>
              </pic:pic>
            </a:graphicData>
          </a:graphic>
        </wp:inline>
      </w:drawing>
    </w:r>
  </w:p>
  <w:p w14:paraId="58173D3A" w14:textId="77777777" w:rsidR="00ED778A" w:rsidRDefault="00ED778A" w:rsidP="00C93BD6">
    <w:pPr>
      <w:pStyle w:val="Header"/>
      <w:jc w:val="righ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9E0F2" w14:textId="77777777" w:rsidR="00ED778A" w:rsidRDefault="00ED778A" w:rsidP="00C93BD6">
    <w:pPr>
      <w:pStyle w:val="Header"/>
      <w:jc w:val="right"/>
    </w:pPr>
    <w:r>
      <w:rPr>
        <w:noProof/>
        <w:lang w:eastAsia="en-GB"/>
      </w:rPr>
      <w:drawing>
        <wp:inline distT="0" distB="0" distL="0" distR="0" wp14:anchorId="310C019E" wp14:editId="34A6C6CB">
          <wp:extent cx="1051200" cy="5652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FET Logo &amp; Vision Stateme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1200" cy="565200"/>
                  </a:xfrm>
                  <a:prstGeom prst="rect">
                    <a:avLst/>
                  </a:prstGeom>
                </pic:spPr>
              </pic:pic>
            </a:graphicData>
          </a:graphic>
        </wp:inline>
      </w:drawing>
    </w:r>
  </w:p>
  <w:p w14:paraId="4AE79355" w14:textId="77777777" w:rsidR="00ED778A" w:rsidRDefault="00ED778A" w:rsidP="00C93BD6">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616DC"/>
    <w:multiLevelType w:val="hybridMultilevel"/>
    <w:tmpl w:val="90C0B290"/>
    <w:lvl w:ilvl="0" w:tplc="B5CCE7B0">
      <w:start w:val="1"/>
      <w:numFmt w:val="decimal"/>
      <w:lvlText w:val="%1."/>
      <w:lvlJc w:val="left"/>
      <w:pPr>
        <w:ind w:left="720" w:hanging="360"/>
      </w:pPr>
      <w:rPr>
        <w:color w:val="ED7D31" w:themeColor="accen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B25F0D"/>
    <w:multiLevelType w:val="hybridMultilevel"/>
    <w:tmpl w:val="126C185E"/>
    <w:lvl w:ilvl="0" w:tplc="51DCFE30">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DF22B14"/>
    <w:multiLevelType w:val="hybridMultilevel"/>
    <w:tmpl w:val="9B9297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E7562E3"/>
    <w:multiLevelType w:val="hybridMultilevel"/>
    <w:tmpl w:val="CE067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2156B3"/>
    <w:multiLevelType w:val="hybridMultilevel"/>
    <w:tmpl w:val="691249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93C52EA"/>
    <w:multiLevelType w:val="hybridMultilevel"/>
    <w:tmpl w:val="64AEEE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37B4EB1"/>
    <w:multiLevelType w:val="hybridMultilevel"/>
    <w:tmpl w:val="3D7E66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3AA61E2"/>
    <w:multiLevelType w:val="hybridMultilevel"/>
    <w:tmpl w:val="EF3EC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395808"/>
    <w:multiLevelType w:val="hybridMultilevel"/>
    <w:tmpl w:val="F7DC5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270889"/>
    <w:multiLevelType w:val="multilevel"/>
    <w:tmpl w:val="2A24FDB2"/>
    <w:lvl w:ilvl="0">
      <w:start w:val="1"/>
      <w:numFmt w:val="decimal"/>
      <w:lvlText w:val="%1."/>
      <w:lvlJc w:val="left"/>
      <w:pPr>
        <w:ind w:left="360" w:hanging="360"/>
      </w:pPr>
      <w:rPr>
        <w:b/>
        <w:i w:val="0"/>
        <w:caps w:val="0"/>
        <w:sz w:val="24"/>
        <w:szCs w:val="24"/>
      </w:rPr>
    </w:lvl>
    <w:lvl w:ilvl="1">
      <w:start w:val="1"/>
      <w:numFmt w:val="bullet"/>
      <w:lvlText w:val=""/>
      <w:lvlJc w:val="left"/>
      <w:pPr>
        <w:ind w:left="999" w:hanging="432"/>
      </w:pPr>
      <w:rPr>
        <w:rFonts w:ascii="Symbol" w:hAnsi="Symbol" w:hint="default"/>
        <w:b w:val="0"/>
        <w:i w:val="0"/>
        <w:caps w:val="0"/>
        <w:sz w:val="24"/>
        <w:szCs w:val="24"/>
      </w:rPr>
    </w:lvl>
    <w:lvl w:ilvl="2">
      <w:start w:val="1"/>
      <w:numFmt w:val="bullet"/>
      <w:lvlText w:val=""/>
      <w:lvlJc w:val="left"/>
      <w:pPr>
        <w:ind w:left="1224" w:hanging="504"/>
      </w:pPr>
      <w:rPr>
        <w:rFonts w:ascii="Symbol" w:hAnsi="Symbol" w:hint="default"/>
        <w:b w:val="0"/>
        <w:i w:val="0"/>
        <w:caps w:val="0"/>
        <w:sz w:val="24"/>
        <w:szCs w:val="24"/>
      </w:rPr>
    </w:lvl>
    <w:lvl w:ilvl="3">
      <w:start w:val="1"/>
      <w:numFmt w:val="bullet"/>
      <w:lvlText w:val=""/>
      <w:lvlJc w:val="left"/>
      <w:pPr>
        <w:ind w:left="1728" w:hanging="648"/>
      </w:pPr>
      <w:rPr>
        <w:rFonts w:ascii="Symbol" w:hAnsi="Symbol" w:hint="default"/>
        <w:b w:val="0"/>
        <w:i w:val="0"/>
        <w:caps w:val="0"/>
        <w:sz w:val="24"/>
        <w:szCs w:val="24"/>
      </w:rPr>
    </w:lvl>
    <w:lvl w:ilvl="4">
      <w:start w:val="1"/>
      <w:numFmt w:val="decimal"/>
      <w:lvlText w:val="%1.%2.%3.%4.%5."/>
      <w:lvlJc w:val="left"/>
      <w:pPr>
        <w:ind w:left="2232" w:hanging="792"/>
      </w:pPr>
      <w:rPr>
        <w:b w:val="0"/>
        <w:i w:val="0"/>
        <w:caps w:val="0"/>
        <w:sz w:val="22"/>
      </w:rPr>
    </w:lvl>
    <w:lvl w:ilvl="5">
      <w:start w:val="1"/>
      <w:numFmt w:val="decimal"/>
      <w:lvlText w:val="%1.%2.%3.%4.%5.%6."/>
      <w:lvlJc w:val="left"/>
      <w:pPr>
        <w:ind w:left="2736" w:hanging="936"/>
      </w:pPr>
      <w:rPr>
        <w:b w:val="0"/>
        <w:i w:val="0"/>
        <w:caps w:val="0"/>
        <w:sz w:val="22"/>
      </w:rPr>
    </w:lvl>
    <w:lvl w:ilvl="6">
      <w:start w:val="1"/>
      <w:numFmt w:val="decimal"/>
      <w:lvlText w:val="%1.%2.%3.%4.%5.%6.%7."/>
      <w:lvlJc w:val="left"/>
      <w:pPr>
        <w:ind w:left="3240" w:hanging="1080"/>
      </w:pPr>
      <w:rPr>
        <w:b w:val="0"/>
        <w:i w:val="0"/>
        <w:caps w:val="0"/>
        <w:sz w:val="22"/>
      </w:rPr>
    </w:lvl>
    <w:lvl w:ilvl="7">
      <w:start w:val="1"/>
      <w:numFmt w:val="decimal"/>
      <w:lvlText w:val="%1.%2.%3.%4.%5.%6.%7.%8."/>
      <w:lvlJc w:val="left"/>
      <w:pPr>
        <w:ind w:left="3744" w:hanging="1224"/>
      </w:pPr>
      <w:rPr>
        <w:b w:val="0"/>
        <w:i w:val="0"/>
        <w:caps w:val="0"/>
        <w:sz w:val="22"/>
      </w:rPr>
    </w:lvl>
    <w:lvl w:ilvl="8">
      <w:start w:val="1"/>
      <w:numFmt w:val="decimal"/>
      <w:lvlText w:val="%1.%2.%3.%4.%5.%6.%7.%8.%9."/>
      <w:lvlJc w:val="left"/>
      <w:pPr>
        <w:ind w:left="4320" w:hanging="1440"/>
      </w:pPr>
      <w:rPr>
        <w:b w:val="0"/>
        <w:i w:val="0"/>
        <w:caps w:val="0"/>
        <w:sz w:val="22"/>
      </w:rPr>
    </w:lvl>
  </w:abstractNum>
  <w:abstractNum w:abstractNumId="10" w15:restartNumberingAfterBreak="0">
    <w:nsid w:val="2AC91B1E"/>
    <w:multiLevelType w:val="hybridMultilevel"/>
    <w:tmpl w:val="F656F0B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FF17B15"/>
    <w:multiLevelType w:val="hybridMultilevel"/>
    <w:tmpl w:val="63308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CC3B66"/>
    <w:multiLevelType w:val="hybridMultilevel"/>
    <w:tmpl w:val="FEA49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F43611"/>
    <w:multiLevelType w:val="hybridMultilevel"/>
    <w:tmpl w:val="F3EC66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2B86F40"/>
    <w:multiLevelType w:val="hybridMultilevel"/>
    <w:tmpl w:val="7728AE8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31E55CD"/>
    <w:multiLevelType w:val="hybridMultilevel"/>
    <w:tmpl w:val="A9B64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302A1E"/>
    <w:multiLevelType w:val="hybridMultilevel"/>
    <w:tmpl w:val="E938AD6C"/>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79D3903"/>
    <w:multiLevelType w:val="hybridMultilevel"/>
    <w:tmpl w:val="F04AD0B8"/>
    <w:lvl w:ilvl="0" w:tplc="B6CADF42">
      <w:start w:val="1"/>
      <w:numFmt w:val="decimal"/>
      <w:lvlText w:val="%1."/>
      <w:lvlJc w:val="left"/>
      <w:pPr>
        <w:ind w:left="720" w:hanging="360"/>
      </w:pPr>
      <w:rPr>
        <w:rFonts w:ascii="Calibri" w:hAnsi="Calibri" w:cs="Calibri" w:hint="default"/>
        <w:b/>
        <w:color w:val="ED7D31"/>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CE62EF"/>
    <w:multiLevelType w:val="hybridMultilevel"/>
    <w:tmpl w:val="867CD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050CEB"/>
    <w:multiLevelType w:val="hybridMultilevel"/>
    <w:tmpl w:val="40207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2B4E9A"/>
    <w:multiLevelType w:val="hybridMultilevel"/>
    <w:tmpl w:val="604CB9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8A62CC"/>
    <w:multiLevelType w:val="hybridMultilevel"/>
    <w:tmpl w:val="E0B28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A25E83"/>
    <w:multiLevelType w:val="hybridMultilevel"/>
    <w:tmpl w:val="5A48FA7C"/>
    <w:lvl w:ilvl="0" w:tplc="1F8478F0">
      <w:start w:val="1"/>
      <w:numFmt w:val="bullet"/>
      <w:pStyle w:val="Bullet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C769DA"/>
    <w:multiLevelType w:val="hybridMultilevel"/>
    <w:tmpl w:val="212026EE"/>
    <w:lvl w:ilvl="0" w:tplc="06540630">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24" w15:restartNumberingAfterBreak="0">
    <w:nsid w:val="3CF670CB"/>
    <w:multiLevelType w:val="hybridMultilevel"/>
    <w:tmpl w:val="CF8E2B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E632924"/>
    <w:multiLevelType w:val="hybridMultilevel"/>
    <w:tmpl w:val="27345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20721B"/>
    <w:multiLevelType w:val="hybridMultilevel"/>
    <w:tmpl w:val="68E6DC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0CE5D93"/>
    <w:multiLevelType w:val="hybridMultilevel"/>
    <w:tmpl w:val="3BFA5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F70AA8"/>
    <w:multiLevelType w:val="hybridMultilevel"/>
    <w:tmpl w:val="D624CD5C"/>
    <w:lvl w:ilvl="0" w:tplc="08090001">
      <w:start w:val="1"/>
      <w:numFmt w:val="bullet"/>
      <w:lvlText w:val=""/>
      <w:lvlJc w:val="left"/>
      <w:pPr>
        <w:ind w:left="720" w:hanging="360"/>
      </w:pPr>
      <w:rPr>
        <w:rFonts w:ascii="Symbol" w:hAnsi="Symbol" w:hint="default"/>
      </w:rPr>
    </w:lvl>
    <w:lvl w:ilvl="1" w:tplc="D8EC5246">
      <w:numFmt w:val="bullet"/>
      <w:lvlText w:val="•"/>
      <w:lvlJc w:val="left"/>
      <w:pPr>
        <w:ind w:left="1785" w:hanging="705"/>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9A773D"/>
    <w:multiLevelType w:val="hybridMultilevel"/>
    <w:tmpl w:val="48741A4C"/>
    <w:lvl w:ilvl="0" w:tplc="08090001">
      <w:start w:val="1"/>
      <w:numFmt w:val="bullet"/>
      <w:lvlText w:val=""/>
      <w:lvlJc w:val="left"/>
      <w:pPr>
        <w:ind w:left="720" w:hanging="360"/>
      </w:pPr>
      <w:rPr>
        <w:rFonts w:ascii="Symbol" w:hAnsi="Symbol" w:hint="default"/>
      </w:rPr>
    </w:lvl>
    <w:lvl w:ilvl="1" w:tplc="06540630">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3722315"/>
    <w:multiLevelType w:val="hybridMultilevel"/>
    <w:tmpl w:val="97788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A169BE"/>
    <w:multiLevelType w:val="hybridMultilevel"/>
    <w:tmpl w:val="FD766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E0433B"/>
    <w:multiLevelType w:val="hybridMultilevel"/>
    <w:tmpl w:val="F968D4D6"/>
    <w:lvl w:ilvl="0" w:tplc="1F8478F0">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B0E0D05"/>
    <w:multiLevelType w:val="hybridMultilevel"/>
    <w:tmpl w:val="69F453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C9E0C94"/>
    <w:multiLevelType w:val="hybridMultilevel"/>
    <w:tmpl w:val="8D8A8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CF920DF"/>
    <w:multiLevelType w:val="hybridMultilevel"/>
    <w:tmpl w:val="52B41D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512F2EB0"/>
    <w:multiLevelType w:val="hybridMultilevel"/>
    <w:tmpl w:val="1666C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3A2276B"/>
    <w:multiLevelType w:val="hybridMultilevel"/>
    <w:tmpl w:val="BBB81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45328AA"/>
    <w:multiLevelType w:val="hybridMultilevel"/>
    <w:tmpl w:val="64B85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4CA19C1"/>
    <w:multiLevelType w:val="hybridMultilevel"/>
    <w:tmpl w:val="84B8FA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54D24355"/>
    <w:multiLevelType w:val="hybridMultilevel"/>
    <w:tmpl w:val="9C340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544654E"/>
    <w:multiLevelType w:val="hybridMultilevel"/>
    <w:tmpl w:val="F04AD0B8"/>
    <w:lvl w:ilvl="0" w:tplc="B6CADF42">
      <w:start w:val="1"/>
      <w:numFmt w:val="decimal"/>
      <w:lvlText w:val="%1."/>
      <w:lvlJc w:val="left"/>
      <w:pPr>
        <w:ind w:left="720" w:hanging="360"/>
      </w:pPr>
      <w:rPr>
        <w:rFonts w:ascii="Calibri" w:hAnsi="Calibri" w:cs="Calibri" w:hint="default"/>
        <w:b/>
        <w:color w:val="ED7D31"/>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9FF4251"/>
    <w:multiLevelType w:val="hybridMultilevel"/>
    <w:tmpl w:val="3336E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CF73A32"/>
    <w:multiLevelType w:val="hybridMultilevel"/>
    <w:tmpl w:val="CABE6398"/>
    <w:lvl w:ilvl="0" w:tplc="862475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5D014A75"/>
    <w:multiLevelType w:val="hybridMultilevel"/>
    <w:tmpl w:val="2DB011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60335FB0"/>
    <w:multiLevelType w:val="hybridMultilevel"/>
    <w:tmpl w:val="611CF6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607B09A6"/>
    <w:multiLevelType w:val="hybridMultilevel"/>
    <w:tmpl w:val="4EFEBD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609624E6"/>
    <w:multiLevelType w:val="hybridMultilevel"/>
    <w:tmpl w:val="77E8980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63590B4A"/>
    <w:multiLevelType w:val="hybridMultilevel"/>
    <w:tmpl w:val="969C65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64AD106A"/>
    <w:multiLevelType w:val="hybridMultilevel"/>
    <w:tmpl w:val="E9D04E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B0E35D7"/>
    <w:multiLevelType w:val="hybridMultilevel"/>
    <w:tmpl w:val="89BA2B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CF54B36"/>
    <w:multiLevelType w:val="hybridMultilevel"/>
    <w:tmpl w:val="13841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3" w15:restartNumberingAfterBreak="0">
    <w:nsid w:val="74C6247E"/>
    <w:multiLevelType w:val="hybridMultilevel"/>
    <w:tmpl w:val="6E426172"/>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15:restartNumberingAfterBreak="0">
    <w:nsid w:val="76CE11C5"/>
    <w:multiLevelType w:val="hybridMultilevel"/>
    <w:tmpl w:val="ED649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99B135A"/>
    <w:multiLevelType w:val="hybridMultilevel"/>
    <w:tmpl w:val="32461554"/>
    <w:lvl w:ilvl="0" w:tplc="06540630">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56" w15:restartNumberingAfterBreak="0">
    <w:nsid w:val="7A3D40D1"/>
    <w:multiLevelType w:val="hybridMultilevel"/>
    <w:tmpl w:val="B21EA5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7" w15:restartNumberingAfterBreak="0">
    <w:nsid w:val="7CB172C2"/>
    <w:multiLevelType w:val="hybridMultilevel"/>
    <w:tmpl w:val="A13CF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CFA5042"/>
    <w:multiLevelType w:val="hybridMultilevel"/>
    <w:tmpl w:val="9300D62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9" w15:restartNumberingAfterBreak="0">
    <w:nsid w:val="7E501FDA"/>
    <w:multiLevelType w:val="hybridMultilevel"/>
    <w:tmpl w:val="58E6D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51"/>
  </w:num>
  <w:num w:numId="3">
    <w:abstractNumId w:val="46"/>
  </w:num>
  <w:num w:numId="4">
    <w:abstractNumId w:val="16"/>
  </w:num>
  <w:num w:numId="5">
    <w:abstractNumId w:val="58"/>
  </w:num>
  <w:num w:numId="6">
    <w:abstractNumId w:val="41"/>
  </w:num>
  <w:num w:numId="7">
    <w:abstractNumId w:val="57"/>
  </w:num>
  <w:num w:numId="8">
    <w:abstractNumId w:val="28"/>
  </w:num>
  <w:num w:numId="9">
    <w:abstractNumId w:val="33"/>
  </w:num>
  <w:num w:numId="10">
    <w:abstractNumId w:val="37"/>
  </w:num>
  <w:num w:numId="11">
    <w:abstractNumId w:val="54"/>
  </w:num>
  <w:num w:numId="12">
    <w:abstractNumId w:val="18"/>
  </w:num>
  <w:num w:numId="13">
    <w:abstractNumId w:val="27"/>
  </w:num>
  <w:num w:numId="14">
    <w:abstractNumId w:val="21"/>
  </w:num>
  <w:num w:numId="15">
    <w:abstractNumId w:val="8"/>
  </w:num>
  <w:num w:numId="16">
    <w:abstractNumId w:val="22"/>
  </w:num>
  <w:num w:numId="17">
    <w:abstractNumId w:val="38"/>
  </w:num>
  <w:num w:numId="18">
    <w:abstractNumId w:val="12"/>
  </w:num>
  <w:num w:numId="19">
    <w:abstractNumId w:val="55"/>
  </w:num>
  <w:num w:numId="20">
    <w:abstractNumId w:val="23"/>
  </w:num>
  <w:num w:numId="21">
    <w:abstractNumId w:val="29"/>
  </w:num>
  <w:num w:numId="22">
    <w:abstractNumId w:val="40"/>
  </w:num>
  <w:num w:numId="23">
    <w:abstractNumId w:val="52"/>
  </w:num>
  <w:num w:numId="24">
    <w:abstractNumId w:val="9"/>
  </w:num>
  <w:num w:numId="25">
    <w:abstractNumId w:val="4"/>
  </w:num>
  <w:num w:numId="26">
    <w:abstractNumId w:val="13"/>
  </w:num>
  <w:num w:numId="27">
    <w:abstractNumId w:val="47"/>
  </w:num>
  <w:num w:numId="28">
    <w:abstractNumId w:val="53"/>
  </w:num>
  <w:num w:numId="29">
    <w:abstractNumId w:val="35"/>
  </w:num>
  <w:num w:numId="30">
    <w:abstractNumId w:val="26"/>
  </w:num>
  <w:num w:numId="31">
    <w:abstractNumId w:val="32"/>
  </w:num>
  <w:num w:numId="32">
    <w:abstractNumId w:val="5"/>
  </w:num>
  <w:num w:numId="33">
    <w:abstractNumId w:val="15"/>
  </w:num>
  <w:num w:numId="34">
    <w:abstractNumId w:val="59"/>
  </w:num>
  <w:num w:numId="35">
    <w:abstractNumId w:val="6"/>
  </w:num>
  <w:num w:numId="36">
    <w:abstractNumId w:val="48"/>
  </w:num>
  <w:num w:numId="37">
    <w:abstractNumId w:val="42"/>
  </w:num>
  <w:num w:numId="38">
    <w:abstractNumId w:val="3"/>
  </w:num>
  <w:num w:numId="39">
    <w:abstractNumId w:val="39"/>
  </w:num>
  <w:num w:numId="40">
    <w:abstractNumId w:val="30"/>
  </w:num>
  <w:num w:numId="41">
    <w:abstractNumId w:val="24"/>
  </w:num>
  <w:num w:numId="42">
    <w:abstractNumId w:val="7"/>
  </w:num>
  <w:num w:numId="43">
    <w:abstractNumId w:val="44"/>
  </w:num>
  <w:num w:numId="44">
    <w:abstractNumId w:val="11"/>
  </w:num>
  <w:num w:numId="45">
    <w:abstractNumId w:val="34"/>
  </w:num>
  <w:num w:numId="46">
    <w:abstractNumId w:val="2"/>
  </w:num>
  <w:num w:numId="47">
    <w:abstractNumId w:val="25"/>
  </w:num>
  <w:num w:numId="48">
    <w:abstractNumId w:val="56"/>
  </w:num>
  <w:num w:numId="49">
    <w:abstractNumId w:val="36"/>
  </w:num>
  <w:num w:numId="50">
    <w:abstractNumId w:val="9"/>
    <w:lvlOverride w:ilvl="0">
      <w:lvl w:ilvl="0">
        <w:start w:val="1"/>
        <w:numFmt w:val="decimal"/>
        <w:lvlText w:val="%1."/>
        <w:lvlJc w:val="left"/>
        <w:pPr>
          <w:ind w:left="360" w:hanging="360"/>
        </w:pPr>
        <w:rPr>
          <w:rFonts w:hint="default"/>
          <w:b/>
          <w:i w:val="0"/>
          <w:caps w:val="0"/>
          <w:sz w:val="24"/>
          <w:szCs w:val="24"/>
        </w:rPr>
      </w:lvl>
    </w:lvlOverride>
    <w:lvlOverride w:ilvl="1">
      <w:lvl w:ilvl="1">
        <w:start w:val="1"/>
        <w:numFmt w:val="decimal"/>
        <w:lvlText w:val="%1.%2."/>
        <w:lvlJc w:val="left"/>
        <w:pPr>
          <w:ind w:left="999" w:hanging="432"/>
        </w:pPr>
        <w:rPr>
          <w:rFonts w:ascii="Calibri" w:hAnsi="Calibri" w:cs="Calibri" w:hint="default"/>
          <w:b w:val="0"/>
          <w:i w:val="0"/>
          <w:caps w:val="0"/>
          <w:sz w:val="24"/>
          <w:szCs w:val="24"/>
        </w:rPr>
      </w:lvl>
    </w:lvlOverride>
    <w:lvlOverride w:ilvl="2">
      <w:lvl w:ilvl="2">
        <w:start w:val="1"/>
        <w:numFmt w:val="decimal"/>
        <w:lvlText w:val="%1.%2.%3."/>
        <w:lvlJc w:val="left"/>
        <w:pPr>
          <w:ind w:left="1224" w:hanging="504"/>
        </w:pPr>
        <w:rPr>
          <w:rFonts w:ascii="Calibri" w:hAnsi="Calibri" w:cs="Calibri" w:hint="default"/>
          <w:b w:val="0"/>
          <w:i w:val="0"/>
          <w:caps w:val="0"/>
          <w:sz w:val="24"/>
          <w:szCs w:val="24"/>
        </w:rPr>
      </w:lvl>
    </w:lvlOverride>
    <w:lvlOverride w:ilvl="3">
      <w:lvl w:ilvl="3">
        <w:start w:val="1"/>
        <w:numFmt w:val="decimal"/>
        <w:lvlText w:val="%1.%2.%3.%4."/>
        <w:lvlJc w:val="left"/>
        <w:pPr>
          <w:ind w:left="1728" w:hanging="648"/>
        </w:pPr>
        <w:rPr>
          <w:rFonts w:hint="default"/>
          <w:b w:val="0"/>
          <w:i w:val="0"/>
          <w:caps w:val="0"/>
          <w:sz w:val="24"/>
          <w:szCs w:val="24"/>
        </w:rPr>
      </w:lvl>
    </w:lvlOverride>
    <w:lvlOverride w:ilvl="4">
      <w:lvl w:ilvl="4">
        <w:start w:val="1"/>
        <w:numFmt w:val="decimal"/>
        <w:lvlText w:val="%1.%2.%3.%4.%5."/>
        <w:lvlJc w:val="left"/>
        <w:pPr>
          <w:ind w:left="2232" w:hanging="792"/>
        </w:pPr>
        <w:rPr>
          <w:rFonts w:hint="default"/>
          <w:b w:val="0"/>
          <w:i w:val="0"/>
          <w:caps w:val="0"/>
          <w:sz w:val="22"/>
        </w:rPr>
      </w:lvl>
    </w:lvlOverride>
    <w:lvlOverride w:ilvl="5">
      <w:lvl w:ilvl="5">
        <w:start w:val="1"/>
        <w:numFmt w:val="decimal"/>
        <w:lvlText w:val="%1.%2.%3.%4.%5.%6."/>
        <w:lvlJc w:val="left"/>
        <w:pPr>
          <w:ind w:left="2736" w:hanging="936"/>
        </w:pPr>
        <w:rPr>
          <w:rFonts w:hint="default"/>
          <w:b w:val="0"/>
          <w:i w:val="0"/>
          <w:caps w:val="0"/>
          <w:sz w:val="22"/>
        </w:rPr>
      </w:lvl>
    </w:lvlOverride>
    <w:lvlOverride w:ilvl="6">
      <w:lvl w:ilvl="6">
        <w:start w:val="1"/>
        <w:numFmt w:val="decimal"/>
        <w:lvlText w:val="%1.%2.%3.%4.%5.%6.%7."/>
        <w:lvlJc w:val="left"/>
        <w:pPr>
          <w:ind w:left="3240" w:hanging="1080"/>
        </w:pPr>
        <w:rPr>
          <w:rFonts w:hint="default"/>
          <w:b w:val="0"/>
          <w:i w:val="0"/>
          <w:caps w:val="0"/>
          <w:sz w:val="22"/>
        </w:rPr>
      </w:lvl>
    </w:lvlOverride>
    <w:lvlOverride w:ilvl="7">
      <w:lvl w:ilvl="7">
        <w:start w:val="1"/>
        <w:numFmt w:val="decimal"/>
        <w:lvlText w:val="%1.%2.%3.%4.%5.%6.%7.%8."/>
        <w:lvlJc w:val="left"/>
        <w:pPr>
          <w:ind w:left="3744" w:hanging="1224"/>
        </w:pPr>
        <w:rPr>
          <w:rFonts w:hint="default"/>
          <w:b w:val="0"/>
          <w:i w:val="0"/>
          <w:caps w:val="0"/>
          <w:sz w:val="22"/>
        </w:rPr>
      </w:lvl>
    </w:lvlOverride>
    <w:lvlOverride w:ilvl="8">
      <w:lvl w:ilvl="8">
        <w:start w:val="1"/>
        <w:numFmt w:val="decimal"/>
        <w:lvlText w:val="%1.%2.%3.%4.%5.%6.%7.%8.%9."/>
        <w:lvlJc w:val="left"/>
        <w:pPr>
          <w:ind w:left="4320" w:hanging="1440"/>
        </w:pPr>
        <w:rPr>
          <w:rFonts w:hint="default"/>
          <w:b w:val="0"/>
          <w:i w:val="0"/>
          <w:caps w:val="0"/>
          <w:sz w:val="22"/>
        </w:rPr>
      </w:lvl>
    </w:lvlOverride>
  </w:num>
  <w:num w:numId="51">
    <w:abstractNumId w:val="14"/>
  </w:num>
  <w:num w:numId="52">
    <w:abstractNumId w:val="10"/>
  </w:num>
  <w:num w:numId="53">
    <w:abstractNumId w:val="45"/>
  </w:num>
  <w:num w:numId="54">
    <w:abstractNumId w:val="31"/>
  </w:num>
  <w:num w:numId="55">
    <w:abstractNumId w:val="17"/>
  </w:num>
  <w:num w:numId="56">
    <w:abstractNumId w:val="43"/>
  </w:num>
  <w:num w:numId="57">
    <w:abstractNumId w:val="49"/>
  </w:num>
  <w:num w:numId="58">
    <w:abstractNumId w:val="50"/>
  </w:num>
  <w:num w:numId="59">
    <w:abstractNumId w:val="20"/>
  </w:num>
  <w:num w:numId="60">
    <w:abstractNumId w:val="0"/>
  </w:num>
  <w:num w:numId="61">
    <w:abstractNumId w:val="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7B"/>
    <w:rsid w:val="000371D9"/>
    <w:rsid w:val="000A78A0"/>
    <w:rsid w:val="000C2FC3"/>
    <w:rsid w:val="001516DE"/>
    <w:rsid w:val="001B55A2"/>
    <w:rsid w:val="002C67DF"/>
    <w:rsid w:val="00306503"/>
    <w:rsid w:val="003F7691"/>
    <w:rsid w:val="00451660"/>
    <w:rsid w:val="0046115D"/>
    <w:rsid w:val="00472E64"/>
    <w:rsid w:val="004747C0"/>
    <w:rsid w:val="00592E46"/>
    <w:rsid w:val="005A0C47"/>
    <w:rsid w:val="0065137A"/>
    <w:rsid w:val="00687AEF"/>
    <w:rsid w:val="006C1B1A"/>
    <w:rsid w:val="006D1FF5"/>
    <w:rsid w:val="00722D00"/>
    <w:rsid w:val="00761476"/>
    <w:rsid w:val="008655D1"/>
    <w:rsid w:val="00895DA1"/>
    <w:rsid w:val="00910D4C"/>
    <w:rsid w:val="00991525"/>
    <w:rsid w:val="00997DD0"/>
    <w:rsid w:val="009A2856"/>
    <w:rsid w:val="009C583F"/>
    <w:rsid w:val="00A117B1"/>
    <w:rsid w:val="00A5442D"/>
    <w:rsid w:val="00AE407D"/>
    <w:rsid w:val="00B138B6"/>
    <w:rsid w:val="00C1247F"/>
    <w:rsid w:val="00C93BD6"/>
    <w:rsid w:val="00D2134D"/>
    <w:rsid w:val="00D527CE"/>
    <w:rsid w:val="00E70765"/>
    <w:rsid w:val="00E95720"/>
    <w:rsid w:val="00ED778A"/>
    <w:rsid w:val="00EF517B"/>
    <w:rsid w:val="00F0727F"/>
    <w:rsid w:val="00F71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524883C"/>
  <w15:docId w15:val="{E51F7FB5-9029-4046-9078-DF6BA817D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22D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qFormat/>
    <w:rsid w:val="00B138B6"/>
    <w:pPr>
      <w:overflowPunct w:val="0"/>
      <w:autoSpaceDE w:val="0"/>
      <w:autoSpaceDN w:val="0"/>
      <w:adjustRightInd w:val="0"/>
      <w:spacing w:before="120" w:after="0" w:line="240" w:lineRule="auto"/>
      <w:textAlignment w:val="baseline"/>
      <w:outlineLvl w:val="1"/>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0A78A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table" w:styleId="TableGrid">
    <w:name w:val="Table Grid"/>
    <w:basedOn w:val="TableNormal"/>
    <w:uiPriority w:val="39"/>
    <w:rsid w:val="000A7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D6Level2">
    <w:name w:val="HD6 Level 2"/>
    <w:basedOn w:val="Normal"/>
    <w:link w:val="HD6Level2Char"/>
    <w:rsid w:val="000A78A0"/>
    <w:pPr>
      <w:spacing w:after="240" w:line="312" w:lineRule="auto"/>
      <w:jc w:val="both"/>
    </w:pPr>
    <w:rPr>
      <w:rFonts w:ascii="Arial" w:eastAsia="Times New Roman" w:hAnsi="Arial" w:cs="Times New Roman"/>
      <w:szCs w:val="20"/>
    </w:rPr>
  </w:style>
  <w:style w:type="paragraph" w:customStyle="1" w:styleId="HD6Heading1">
    <w:name w:val="HD6 Heading 1"/>
    <w:basedOn w:val="Normal"/>
    <w:next w:val="HD6Level2"/>
    <w:rsid w:val="000A78A0"/>
    <w:pPr>
      <w:keepNext/>
      <w:spacing w:after="240" w:line="312" w:lineRule="auto"/>
      <w:outlineLvl w:val="0"/>
    </w:pPr>
    <w:rPr>
      <w:rFonts w:ascii="Arial" w:eastAsia="Times New Roman" w:hAnsi="Arial" w:cs="Times New Roman"/>
      <w:b/>
      <w:caps/>
      <w:szCs w:val="20"/>
    </w:rPr>
  </w:style>
  <w:style w:type="character" w:customStyle="1" w:styleId="HD6Level2Char">
    <w:name w:val="HD6 Level 2 Char"/>
    <w:link w:val="HD6Level2"/>
    <w:rsid w:val="000A78A0"/>
    <w:rPr>
      <w:rFonts w:ascii="Arial" w:eastAsia="Times New Roman" w:hAnsi="Arial" w:cs="Times New Roman"/>
      <w:szCs w:val="20"/>
    </w:rPr>
  </w:style>
  <w:style w:type="paragraph" w:styleId="Header">
    <w:name w:val="header"/>
    <w:basedOn w:val="Normal"/>
    <w:link w:val="HeaderChar"/>
    <w:uiPriority w:val="99"/>
    <w:unhideWhenUsed/>
    <w:rsid w:val="00C93B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BD6"/>
  </w:style>
  <w:style w:type="paragraph" w:styleId="Footer">
    <w:name w:val="footer"/>
    <w:basedOn w:val="Normal"/>
    <w:link w:val="FooterChar"/>
    <w:uiPriority w:val="99"/>
    <w:unhideWhenUsed/>
    <w:rsid w:val="00C93B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BD6"/>
  </w:style>
  <w:style w:type="character" w:customStyle="1" w:styleId="Heading2Char">
    <w:name w:val="Heading 2 Char"/>
    <w:basedOn w:val="DefaultParagraphFont"/>
    <w:link w:val="Heading2"/>
    <w:rsid w:val="00B138B6"/>
    <w:rPr>
      <w:rFonts w:ascii="Arial" w:eastAsia="Times New Roman" w:hAnsi="Arial" w:cs="Times New Roman"/>
      <w:b/>
      <w:sz w:val="24"/>
      <w:szCs w:val="20"/>
    </w:rPr>
  </w:style>
  <w:style w:type="character" w:styleId="Hyperlink">
    <w:name w:val="Hyperlink"/>
    <w:uiPriority w:val="99"/>
    <w:unhideWhenUsed/>
    <w:rsid w:val="00B138B6"/>
    <w:rPr>
      <w:color w:val="0000FF"/>
      <w:u w:val="single"/>
    </w:rPr>
  </w:style>
  <w:style w:type="paragraph" w:styleId="ListParagraph">
    <w:name w:val="List Paragraph"/>
    <w:basedOn w:val="Normal"/>
    <w:uiPriority w:val="34"/>
    <w:qFormat/>
    <w:rsid w:val="00E70765"/>
    <w:pPr>
      <w:ind w:left="720"/>
      <w:contextualSpacing/>
    </w:pPr>
  </w:style>
  <w:style w:type="paragraph" w:customStyle="1" w:styleId="HD6Level3">
    <w:name w:val="HD6 Level 3"/>
    <w:basedOn w:val="HD6Level2"/>
    <w:link w:val="HD6Level3Char"/>
    <w:rsid w:val="00722D00"/>
  </w:style>
  <w:style w:type="character" w:customStyle="1" w:styleId="HD6Level3Char">
    <w:name w:val="HD6 Level 3 Char"/>
    <w:link w:val="HD6Level3"/>
    <w:rsid w:val="00722D00"/>
    <w:rPr>
      <w:rFonts w:ascii="Arial" w:eastAsia="Times New Roman" w:hAnsi="Arial" w:cs="Times New Roman"/>
      <w:szCs w:val="20"/>
    </w:rPr>
  </w:style>
  <w:style w:type="paragraph" w:customStyle="1" w:styleId="Bulletlist">
    <w:name w:val="Bullet list"/>
    <w:basedOn w:val="BodyText"/>
    <w:link w:val="BulletlistChar"/>
    <w:qFormat/>
    <w:rsid w:val="00722D00"/>
    <w:pPr>
      <w:numPr>
        <w:numId w:val="16"/>
      </w:numPr>
      <w:spacing w:line="240" w:lineRule="auto"/>
      <w:contextualSpacing/>
    </w:pPr>
    <w:rPr>
      <w:rFonts w:ascii="Calibri" w:eastAsia="Calibri" w:hAnsi="Calibri" w:cs="Times New Roman"/>
      <w:sz w:val="24"/>
    </w:rPr>
  </w:style>
  <w:style w:type="character" w:customStyle="1" w:styleId="BulletlistChar">
    <w:name w:val="Bullet list Char"/>
    <w:link w:val="Bulletlist"/>
    <w:rsid w:val="00722D00"/>
    <w:rPr>
      <w:rFonts w:ascii="Calibri" w:eastAsia="Calibri" w:hAnsi="Calibri" w:cs="Times New Roman"/>
      <w:sz w:val="24"/>
    </w:rPr>
  </w:style>
  <w:style w:type="paragraph" w:styleId="BodyText">
    <w:name w:val="Body Text"/>
    <w:basedOn w:val="Normal"/>
    <w:link w:val="BodyTextChar"/>
    <w:uiPriority w:val="99"/>
    <w:semiHidden/>
    <w:unhideWhenUsed/>
    <w:rsid w:val="00722D00"/>
    <w:pPr>
      <w:spacing w:after="120"/>
    </w:pPr>
  </w:style>
  <w:style w:type="character" w:customStyle="1" w:styleId="BodyTextChar">
    <w:name w:val="Body Text Char"/>
    <w:basedOn w:val="DefaultParagraphFont"/>
    <w:link w:val="BodyText"/>
    <w:uiPriority w:val="99"/>
    <w:semiHidden/>
    <w:rsid w:val="00722D00"/>
  </w:style>
  <w:style w:type="character" w:customStyle="1" w:styleId="Heading1Char">
    <w:name w:val="Heading 1 Char"/>
    <w:basedOn w:val="DefaultParagraphFont"/>
    <w:link w:val="Heading1"/>
    <w:uiPriority w:val="9"/>
    <w:rsid w:val="00722D00"/>
    <w:rPr>
      <w:rFonts w:asciiTheme="majorHAnsi" w:eastAsiaTheme="majorEastAsia" w:hAnsiTheme="majorHAnsi" w:cstheme="majorBidi"/>
      <w:color w:val="2E74B5" w:themeColor="accent1" w:themeShade="BF"/>
      <w:sz w:val="32"/>
      <w:szCs w:val="32"/>
    </w:rPr>
  </w:style>
  <w:style w:type="paragraph" w:customStyle="1" w:styleId="HD6Level4">
    <w:name w:val="HD6 Level 4"/>
    <w:basedOn w:val="HD6Level3"/>
    <w:link w:val="HD6Level4Char"/>
    <w:rsid w:val="00A5442D"/>
  </w:style>
  <w:style w:type="character" w:customStyle="1" w:styleId="HD6Level4Char">
    <w:name w:val="HD6 Level 4 Char"/>
    <w:link w:val="HD6Level4"/>
    <w:rsid w:val="00A5442D"/>
    <w:rPr>
      <w:rFonts w:ascii="Arial" w:eastAsia="Times New Roman" w:hAnsi="Arial" w:cs="Times New Roman"/>
      <w:szCs w:val="20"/>
    </w:rPr>
  </w:style>
  <w:style w:type="paragraph" w:styleId="BalloonText">
    <w:name w:val="Balloon Text"/>
    <w:basedOn w:val="Normal"/>
    <w:link w:val="BalloonTextChar"/>
    <w:uiPriority w:val="99"/>
    <w:semiHidden/>
    <w:unhideWhenUsed/>
    <w:rsid w:val="008655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5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mailto:dataprotection@bfet.uk"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mailto:dataprotection@bfet.uk" TargetMode="External"/><Relationship Id="rId25" Type="http://schemas.openxmlformats.org/officeDocument/2006/relationships/hyperlink" Target="https://ico.org.uk/concerns/" TargetMode="External"/><Relationship Id="rId2" Type="http://schemas.openxmlformats.org/officeDocument/2006/relationships/customXml" Target="../customXml/item2.xml"/><Relationship Id="rId16" Type="http://schemas.openxmlformats.org/officeDocument/2006/relationships/hyperlink" Target="mailto:dataprotection@bfet.uk" TargetMode="Externa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mailto:dataprotection@bfet.uk" TargetMode="External"/><Relationship Id="rId5" Type="http://schemas.openxmlformats.org/officeDocument/2006/relationships/styles" Target="styles.xml"/><Relationship Id="rId15" Type="http://schemas.openxmlformats.org/officeDocument/2006/relationships/hyperlink" Target="mailto:dataprotection@bfet.uk" TargetMode="External"/><Relationship Id="rId23" Type="http://schemas.openxmlformats.org/officeDocument/2006/relationships/hyperlink" Target="mailto:dataprotection@bfet.uk"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ico.org.uk/for-organisations/educ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3.xml"/><Relationship Id="rId27" Type="http://schemas.openxmlformats.org/officeDocument/2006/relationships/hyperlink" Target="https://ico.org.uk/media/1542/cctv-code-of-practice.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SharedFileIndex xmlns="562a4576-3604-4c1d-98a6-0658940f6a3c" xsi:nil="true"/>
    <TemplateUrl xmlns="562a4576-3604-4c1d-98a6-0658940f6a3c" xsi:nil="true"/>
    <_ShortcutUrl xmlns="562a4576-3604-4c1d-98a6-0658940f6a3c">
      <Url xsi:nil="true"/>
      <Description xsi:nil="true"/>
    </_ShortcutUrl>
    <_ShortcutSiteId xmlns="562a4576-3604-4c1d-98a6-0658940f6a3c" xsi:nil="true"/>
    <_ShortcutWebId xmlns="562a4576-3604-4c1d-98a6-0658940f6a3c" xsi:nil="true"/>
    <_ShortcutUniqueId xmlns="562a4576-3604-4c1d-98a6-0658940f6a3c" xsi:nil="true"/>
    <xd_ProgID xmlns="562a4576-3604-4c1d-98a6-0658940f6a3c" xsi:nil="true"/>
    <_SourceUrl xmlns="562a4576-3604-4c1d-98a6-0658940f6a3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68484CE421404ABCBEAD99BD242F0C" ma:contentTypeVersion="54" ma:contentTypeDescription="Create a new document." ma:contentTypeScope="" ma:versionID="e4e3020d8f4c5e18eb0a8cc2df032ea0">
  <xsd:schema xmlns:xsd="http://www.w3.org/2001/XMLSchema" xmlns:xs="http://www.w3.org/2001/XMLSchema" xmlns:p="http://schemas.microsoft.com/office/2006/metadata/properties" xmlns:ns2="2eb44a6a-ffaa-4ff6-9572-4a5b13a7d371" xmlns:ns3="562a4576-3604-4c1d-98a6-0658940f6a3c" targetNamespace="http://schemas.microsoft.com/office/2006/metadata/properties" ma:root="true" ma:fieldsID="023a135933cbd0ed58f012b275b1b4a8" ns2:_="" ns3:_="">
    <xsd:import namespace="2eb44a6a-ffaa-4ff6-9572-4a5b13a7d371"/>
    <xsd:import namespace="562a4576-3604-4c1d-98a6-0658940f6a3c"/>
    <xsd:element name="properties">
      <xsd:complexType>
        <xsd:sequence>
          <xsd:element name="documentManagement">
            <xsd:complexType>
              <xsd:all>
                <xsd:element ref="ns2:SharedWithUsers" minOccurs="0"/>
                <xsd:element ref="ns2:SharedWithDetails" minOccurs="0"/>
                <xsd:element ref="ns3:_ModerationComments" minOccurs="0"/>
                <xsd:element ref="ns3:Modified_x0020_By" minOccurs="0"/>
                <xsd:element ref="ns3:Created_x0020_By" minOccurs="0"/>
                <xsd:element ref="ns3:File_x0020_Type" minOccurs="0"/>
                <xsd:element ref="ns3:HTML_x0020_File_x0020_Type" minOccurs="0"/>
                <xsd:element ref="ns3:_SourceUrl" minOccurs="0"/>
                <xsd:element ref="ns3:_SharedFileIndex" minOccurs="0"/>
                <xsd:element ref="ns3:TemplateUrl" minOccurs="0"/>
                <xsd:element ref="ns3:xd_ProgID" minOccurs="0"/>
                <xsd:element ref="ns3:xd_Signature" minOccurs="0"/>
                <xsd:element ref="ns3:_ShortcutUrl" minOccurs="0"/>
                <xsd:element ref="ns3:_ShortcutSiteId" minOccurs="0"/>
                <xsd:element ref="ns3:_ShortcutWebId" minOccurs="0"/>
                <xsd:element ref="ns3:_ShortcutUniqueId" minOccurs="0"/>
                <xsd:element ref="ns3:SharedWithUsers" minOccurs="0"/>
                <xsd:element ref="ns3:SharedWithDetails" minOccurs="0"/>
                <xsd:element ref="ns3:ID" minOccurs="0"/>
                <xsd:element ref="ns3:Author" minOccurs="0"/>
                <xsd:element ref="ns3:_HasCopyDestinations" minOccurs="0"/>
                <xsd:element ref="ns3:_CopySource" minOccurs="0"/>
                <xsd:element ref="ns3:File_x0020_Size" minOccurs="0"/>
                <xsd:element ref="ns3:CheckedOutUserId" minOccurs="0"/>
                <xsd:element ref="ns3:IsCheckedoutToLocal" minOccurs="0"/>
                <xsd:element ref="ns3:CheckoutUser" minOccurs="0"/>
                <xsd:element ref="ns3:SyncClientId" minOccurs="0"/>
                <xsd:element ref="ns3:VirusStatus" minOccurs="0"/>
                <xsd:element ref="ns3:OriginatorId" minOccurs="0"/>
                <xsd:element ref="ns3:NoExecute" minOccurs="0"/>
                <xsd:element ref="ns3:ContentVersion" minOccurs="0"/>
                <xsd:element ref="ns3:_ComplianceFlags" minOccurs="0"/>
                <xsd:element ref="ns3:_ComplianceTag" minOccurs="0"/>
                <xsd:element ref="ns3:_ComplianceTagWrittenTime" minOccurs="0"/>
                <xsd:element ref="ns3:_ComplianceTagUserId" minOccurs="0"/>
                <xsd:element ref="ns3:_Dirty" minOccurs="0"/>
                <xsd:element ref="ns3:AccessPolicy" minOccurs="0"/>
                <xsd:element ref="ns3:InstanceID" minOccurs="0"/>
                <xsd:element ref="ns3:WorkflowInstance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44a6a-ffaa-4ff6-9572-4a5b13a7d3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2a4576-3604-4c1d-98a6-0658940f6a3c" elementFormDefault="qualified">
    <xsd:import namespace="http://schemas.microsoft.com/office/2006/documentManagement/types"/>
    <xsd:import namespace="http://schemas.microsoft.com/office/infopath/2007/PartnerControls"/>
    <xsd:element name="_ModerationComments" ma:index="10" nillable="true" ma:displayName="_ModerationComments" ma:hidden="true" ma:internalName="_ModerationComments0" ma:readOnly="true">
      <xsd:simpleType>
        <xsd:restriction base="dms:Note"/>
      </xsd:simpleType>
    </xsd:element>
    <xsd:element name="Modified_x0020_By" ma:index="11" nillable="true" ma:displayName="Modified_x0020_By" ma:hidden="true" ma:internalName="Modified_x0020_By0" ma:readOnly="true">
      <xsd:simpleType>
        <xsd:restriction base="dms:Text"/>
      </xsd:simpleType>
    </xsd:element>
    <xsd:element name="Created_x0020_By" ma:index="12" nillable="true" ma:displayName="Created_x0020_By" ma:hidden="true" ma:internalName="Created_x0020_By0" ma:readOnly="true">
      <xsd:simpleType>
        <xsd:restriction base="dms:Text"/>
      </xsd:simpleType>
    </xsd:element>
    <xsd:element name="File_x0020_Type" ma:index="13" nillable="true" ma:displayName="File_x0020_Type" ma:hidden="true" ma:internalName="File_x0020_Type0" ma:readOnly="true">
      <xsd:simpleType>
        <xsd:restriction base="dms:Text"/>
      </xsd:simpleType>
    </xsd:element>
    <xsd:element name="HTML_x0020_File_x0020_Type" ma:index="14" nillable="true" ma:displayName="HTML_x0020_File_x0020_Type" ma:hidden="true" ma:internalName="HTML_x0020_File_x0020_Type0" ma:readOnly="true">
      <xsd:simpleType>
        <xsd:restriction base="dms:Text"/>
      </xsd:simpleType>
    </xsd:element>
    <xsd:element name="_SourceUrl" ma:index="15" nillable="true" ma:displayName="_SourceUrl" ma:hidden="true" ma:internalName="_SourceUrl0">
      <xsd:simpleType>
        <xsd:restriction base="dms:Text"/>
      </xsd:simpleType>
    </xsd:element>
    <xsd:element name="_SharedFileIndex" ma:index="16" nillable="true" ma:displayName="_SharedFileIndex" ma:hidden="true" ma:internalName="_SharedFileIndex0">
      <xsd:simpleType>
        <xsd:restriction base="dms:Text"/>
      </xsd:simpleType>
    </xsd:element>
    <xsd:element name="TemplateUrl" ma:index="18" nillable="true" ma:displayName="TemplateUrl" ma:hidden="true" ma:internalName="TemplateUrl0">
      <xsd:simpleType>
        <xsd:restriction base="dms:Text"/>
      </xsd:simpleType>
    </xsd:element>
    <xsd:element name="xd_ProgID" ma:index="19" nillable="true" ma:displayName="xd_ProgID" ma:hidden="true" ma:internalName="xd_ProgID0">
      <xsd:simpleType>
        <xsd:restriction base="dms:Text"/>
      </xsd:simpleType>
    </xsd:element>
    <xsd:element name="xd_Signature" ma:index="20" nillable="true" ma:displayName="xd_Signature" ma:description="" ma:hidden="true" ma:internalName="xd_Signature0" ma:readOnly="true">
      <xsd:simpleType>
        <xsd:restriction base="dms:Boolean"/>
      </xsd:simpleType>
    </xsd:element>
    <xsd:element name="_ShortcutUrl" ma:index="21" nillable="true" ma:displayName="_ShortcutUrl" ma:hidden="true" ma:internalName="_ShortcutUrl0">
      <xsd:complexType>
        <xsd:complexContent>
          <xsd:extension base="dms:URL">
            <xsd:sequence>
              <xsd:element name="Url" type="dms:ValidUrl" minOccurs="0" nillable="true"/>
              <xsd:element name="Description" type="xsd:string" nillable="true"/>
            </xsd:sequence>
          </xsd:extension>
        </xsd:complexContent>
      </xsd:complexType>
    </xsd:element>
    <xsd:element name="_ShortcutSiteId" ma:index="22" nillable="true" ma:displayName="_ShortcutSiteId" ma:hidden="true" ma:internalName="_ShortcutSiteId0">
      <xsd:simpleType>
        <xsd:restriction base="dms:Unknown"/>
      </xsd:simpleType>
    </xsd:element>
    <xsd:element name="_ShortcutWebId" ma:index="23" nillable="true" ma:displayName="_ShortcutWebId" ma:hidden="true" ma:internalName="_ShortcutWebId0">
      <xsd:simpleType>
        <xsd:restriction base="dms:Unknown"/>
      </xsd:simpleType>
    </xsd:element>
    <xsd:element name="_ShortcutUniqueId" ma:index="24" nillable="true" ma:displayName="_ShortcutUniqueId" ma:hidden="true" ma:internalName="_ShortcutUniqueId0">
      <xsd:simpleType>
        <xsd:restriction base="dms:Unknown"/>
      </xsd:simpleType>
    </xsd:element>
    <xsd:element name="SharedWithUsers" ma:index="25" nillable="true" ma:displayName="SharedWithUsers" ma:description=""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WithDetails" ma:description="" ma:internalName="SharedWithDetails0" ma:readOnly="true">
      <xsd:simpleType>
        <xsd:restriction base="dms:Note">
          <xsd:maxLength value="255"/>
        </xsd:restriction>
      </xsd:simpleType>
    </xsd:element>
    <xsd:element name="ID" ma:index="27" nillable="true" ma:displayName="ID" ma:internalName="ID0" ma:readOnly="true">
      <xsd:simpleType>
        <xsd:restriction base="dms:Unknown"/>
      </xsd:simpleType>
    </xsd:element>
    <xsd:element name="Author" ma:index="29" nillable="true" ma:displayName="Author" ma:list="UserInfo" ma:internalName="Author0"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30" nillable="true" ma:displayName="_HasCopyDestinations" ma:description="" ma:hidden="true" ma:internalName="_HasCopyDestinations0" ma:readOnly="true">
      <xsd:simpleType>
        <xsd:restriction base="dms:Boolean"/>
      </xsd:simpleType>
    </xsd:element>
    <xsd:element name="_CopySource" ma:index="31" nillable="true" ma:displayName="_CopySource" ma:description="" ma:internalName="_CopySource0" ma:readOnly="true">
      <xsd:simpleType>
        <xsd:restriction base="dms:Text"/>
      </xsd:simpleType>
    </xsd:element>
    <xsd:element name="File_x0020_Size" ma:index="32" nillable="true" ma:displayName="File_x0020_Size" ma:format="TRUE" ma:hidden="true" ma:list="Docs" ma:internalName="File_x0020_Size0" ma:readOnly="true" ma:showField="SizeInKB">
      <xsd:simpleType>
        <xsd:restriction base="dms:Lookup"/>
      </xsd:simpleType>
    </xsd:element>
    <xsd:element name="CheckedOutUserId" ma:index="33" nillable="true" ma:displayName="CheckedOutUserId" ma:hidden="true" ma:list="Docs" ma:internalName="CheckedOutUserId0" ma:readOnly="true" ma:showField="CheckoutUserId">
      <xsd:simpleType>
        <xsd:restriction base="dms:Lookup"/>
      </xsd:simpleType>
    </xsd:element>
    <xsd:element name="IsCheckedoutToLocal" ma:index="34" nillable="true" ma:displayName="IsCheckedoutToLocal" ma:hidden="true" ma:list="Docs" ma:internalName="IsCheckedoutToLocal0" ma:readOnly="true" ma:showField="IsCheckoutToLocal">
      <xsd:simpleType>
        <xsd:restriction base="dms:Lookup"/>
      </xsd:simpleType>
    </xsd:element>
    <xsd:element name="CheckoutUser" ma:index="35" nillable="true" ma:displayName="CheckoutUser" ma:list="UserInfo" ma:internalName="CheckoutUser0"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yncClientId" ma:index="36" nillable="true" ma:displayName="SyncClientId" ma:hidden="true" ma:list="Docs" ma:internalName="SyncClientId0" ma:readOnly="true" ma:showField="SyncClientId">
      <xsd:simpleType>
        <xsd:restriction base="dms:Lookup"/>
      </xsd:simpleType>
    </xsd:element>
    <xsd:element name="VirusStatus" ma:index="37" nillable="true" ma:displayName="VirusStatus" ma:format="TRUE" ma:hidden="true" ma:list="Docs" ma:internalName="VirusStatus0" ma:readOnly="true" ma:showField="Size">
      <xsd:simpleType>
        <xsd:restriction base="dms:Lookup"/>
      </xsd:simpleType>
    </xsd:element>
    <xsd:element name="OriginatorId" ma:index="39" nillable="true" ma:displayName="OriginatorId" ma:hidden="true" ma:list="Docs" ma:internalName="OriginatorId0" ma:readOnly="true" ma:showField="OriginatorId">
      <xsd:simpleType>
        <xsd:restriction base="dms:Lookup"/>
      </xsd:simpleType>
    </xsd:element>
    <xsd:element name="NoExecute" ma:index="40" nillable="true" ma:displayName="NoExecute" ma:hidden="true" ma:list="Docs" ma:internalName="NoExecute0" ma:readOnly="true" ma:showField="DocFlags">
      <xsd:simpleType>
        <xsd:restriction base="dms:Lookup"/>
      </xsd:simpleType>
    </xsd:element>
    <xsd:element name="ContentVersion" ma:index="41" nillable="true" ma:displayName="ContentVersion" ma:hidden="true" ma:list="Docs" ma:internalName="ContentVersion0" ma:readOnly="true" ma:showField="ContentVersion">
      <xsd:simpleType>
        <xsd:restriction base="dms:Lookup"/>
      </xsd:simpleType>
    </xsd:element>
    <xsd:element name="_ComplianceFlags" ma:index="42" nillable="true" ma:displayName="_ComplianceFlags" ma:hidden="true" ma:list="Docs" ma:internalName="_ComplianceFlags0" ma:readOnly="true" ma:showField="ComplianceFlags">
      <xsd:simpleType>
        <xsd:restriction base="dms:Lookup"/>
      </xsd:simpleType>
    </xsd:element>
    <xsd:element name="_ComplianceTag" ma:index="43" nillable="true" ma:displayName="_ComplianceTag" ma:hidden="true" ma:list="Docs" ma:internalName="_ComplianceTag0" ma:readOnly="true" ma:showField="ComplianceTag">
      <xsd:simpleType>
        <xsd:restriction base="dms:Lookup"/>
      </xsd:simpleType>
    </xsd:element>
    <xsd:element name="_ComplianceTagWrittenTime" ma:index="44" nillable="true" ma:displayName="_ComplianceTagWrittenTime" ma:hidden="true" ma:list="Docs" ma:internalName="_ComplianceTagWrittenTime0" ma:readOnly="true" ma:showField="ComplianceTagWrittenTime">
      <xsd:simpleType>
        <xsd:restriction base="dms:Lookup"/>
      </xsd:simpleType>
    </xsd:element>
    <xsd:element name="_ComplianceTagUserId" ma:index="45" nillable="true" ma:displayName="_ComplianceTagUserId" ma:hidden="true" ma:list="Docs" ma:internalName="_ComplianceTagUserId0" ma:readOnly="true" ma:showField="ComplianceTagUserId">
      <xsd:simpleType>
        <xsd:restriction base="dms:Lookup"/>
      </xsd:simpleType>
    </xsd:element>
    <xsd:element name="_Dirty" ma:index="47" nillable="true" ma:displayName="_Dirty" ma:hidden="true" ma:list="Docs" ma:internalName="_Dirty0" ma:readOnly="true" ma:showField="Dirty">
      <xsd:simpleType>
        <xsd:restriction base="dms:Lookup"/>
      </xsd:simpleType>
    </xsd:element>
    <xsd:element name="AccessPolicy" ma:index="48" nillable="true" ma:displayName="AccessPolicy" ma:hidden="true" ma:list="Docs" ma:internalName="AccessPolicy0" ma:readOnly="true" ma:showField="AccessPolicy">
      <xsd:simpleType>
        <xsd:restriction base="dms:Lookup"/>
      </xsd:simpleType>
    </xsd:element>
    <xsd:element name="InstanceID" ma:index="50" nillable="true" ma:displayName="InstanceID" ma:hidden="true" ma:internalName="InstanceID0" ma:readOnly="true">
      <xsd:simpleType>
        <xsd:restriction base="dms:Unknown"/>
      </xsd:simpleType>
    </xsd:element>
    <xsd:element name="WorkflowInstanceID" ma:index="51" nillable="true" ma:displayName="WorkflowInstanceID" ma:hidden="true" ma:internalName="WorkflowInstanceID0" ma:readOnly="true">
      <xsd:simpleType>
        <xsd:restriction base="dms:Unknown"/>
      </xsd:simpleType>
    </xsd:element>
    <xsd:element name="MediaServiceMetadata" ma:index="54" nillable="true" ma:displayName="MediaServiceMetadata" ma:description="" ma:hidden="true" ma:internalName="MediaServiceMetadata" ma:readOnly="true">
      <xsd:simpleType>
        <xsd:restriction base="dms:Note"/>
      </xsd:simpleType>
    </xsd:element>
    <xsd:element name="MediaServiceFastMetadata" ma:index="55" nillable="true" ma:displayName="MediaServiceFastMetadata" ma:description="" ma:hidden="true" ma:internalName="MediaServiceFastMetadata" ma:readOnly="true">
      <xsd:simpleType>
        <xsd:restriction base="dms:Note"/>
      </xsd:simpleType>
    </xsd:element>
    <xsd:element name="MediaServiceDateTaken" ma:index="56" nillable="true" ma:displayName="MediaServiceDateTaken" ma:description="" ma:hidden="true" ma:internalName="MediaServiceDateTaken" ma:readOnly="true">
      <xsd:simpleType>
        <xsd:restriction base="dms:Text"/>
      </xsd:simpleType>
    </xsd:element>
    <xsd:element name="MediaServiceAutoTags" ma:index="57" nillable="true" ma:displayName="MediaServiceAutoTags" ma:description="" ma:internalName="MediaServiceAutoTags" ma:readOnly="true">
      <xsd:simpleType>
        <xsd:restriction base="dms:Text"/>
      </xsd:simpleType>
    </xsd:element>
    <xsd:element name="MediaServiceLocation" ma:index="58" nillable="true" ma:displayName="MediaServiceLocation" ma:description="" ma:internalName="MediaServiceLocation" ma:readOnly="true">
      <xsd:simpleType>
        <xsd:restriction base="dms:Text"/>
      </xsd:simpleType>
    </xsd:element>
    <xsd:element name="MediaServiceOCR" ma:index="59" nillable="true" ma:displayName="MediaServiceOCR" ma:internalName="MediaServiceOCR" ma:readOnly="true">
      <xsd:simpleType>
        <xsd:restriction base="dms:Note">
          <xsd:maxLength value="255"/>
        </xsd:restriction>
      </xsd:simpleType>
    </xsd:element>
    <xsd:element name="MediaServiceAutoKeyPoints" ma:index="60" nillable="true" ma:displayName="MediaServiceAutoKeyPoints" ma:hidden="true" ma:internalName="MediaServiceAutoKeyPoints" ma:readOnly="true">
      <xsd:simpleType>
        <xsd:restriction base="dms:Note"/>
      </xsd:simpleType>
    </xsd:element>
    <xsd:element name="MediaServiceKeyPoints" ma:index="6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A52F3C-EC24-489D-B07A-27F595AFDEBA}">
  <ds:schemaRefs>
    <ds:schemaRef ds:uri="http://schemas.microsoft.com/sharepoint/v3/contenttype/forms"/>
  </ds:schemaRefs>
</ds:datastoreItem>
</file>

<file path=customXml/itemProps2.xml><?xml version="1.0" encoding="utf-8"?>
<ds:datastoreItem xmlns:ds="http://schemas.openxmlformats.org/officeDocument/2006/customXml" ds:itemID="{4F4DA617-4DF7-4149-B0A3-0D2DE016C7B3}">
  <ds:schemaRefs>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http://purl.org/dc/elements/1.1/"/>
    <ds:schemaRef ds:uri="http://schemas.microsoft.com/office/2006/metadata/properties"/>
    <ds:schemaRef ds:uri="559293ff-1280-4501-bfed-9476dba4e921"/>
    <ds:schemaRef ds:uri="b51a84bf-2e82-457b-91ff-aacfe65741e9"/>
    <ds:schemaRef ds:uri="http://www.w3.org/XML/1998/namespace"/>
    <ds:schemaRef ds:uri="http://purl.org/dc/terms/"/>
  </ds:schemaRefs>
</ds:datastoreItem>
</file>

<file path=customXml/itemProps3.xml><?xml version="1.0" encoding="utf-8"?>
<ds:datastoreItem xmlns:ds="http://schemas.openxmlformats.org/officeDocument/2006/customXml" ds:itemID="{FCD301C1-53E1-461B-948B-3BC854EFB205}"/>
</file>

<file path=docProps/app.xml><?xml version="1.0" encoding="utf-8"?>
<Properties xmlns="http://schemas.openxmlformats.org/officeDocument/2006/extended-properties" xmlns:vt="http://schemas.openxmlformats.org/officeDocument/2006/docPropsVTypes">
  <Template>Normal.dotm</Template>
  <TotalTime>83</TotalTime>
  <Pages>36</Pages>
  <Words>11595</Words>
  <Characters>66097</Characters>
  <Application>Microsoft Office Word</Application>
  <DocSecurity>0</DocSecurity>
  <Lines>550</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Philpotts</dc:creator>
  <cp:lastModifiedBy>Lynette Beckett</cp:lastModifiedBy>
  <cp:revision>6</cp:revision>
  <cp:lastPrinted>2018-06-11T12:19:00Z</cp:lastPrinted>
  <dcterms:created xsi:type="dcterms:W3CDTF">2020-01-13T13:52:00Z</dcterms:created>
  <dcterms:modified xsi:type="dcterms:W3CDTF">2020-04-21T07:05:00Z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0x0101007F68484CE421404ABCBEAD99BD242F0C</vt:lpwstr>
  </property>
</Properties>
</file>