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3A4CC" w14:textId="7E35FA13" w:rsidR="00873258" w:rsidRPr="00873258" w:rsidRDefault="00873258" w:rsidP="00873258">
      <w:pPr>
        <w:pStyle w:val="Title"/>
        <w:rPr>
          <w:rFonts w:eastAsiaTheme="minorEastAsia"/>
        </w:rPr>
      </w:pPr>
      <w:r w:rsidRPr="00873258">
        <w:rPr>
          <w:rFonts w:eastAsiaTheme="minorEastAsia"/>
        </w:rPr>
        <w:t>Cedar Mount Academy PP Action Plan: 20</w:t>
      </w:r>
      <w:r w:rsidR="00844018">
        <w:rPr>
          <w:rFonts w:eastAsiaTheme="minorEastAsia"/>
        </w:rPr>
        <w:t>20</w:t>
      </w:r>
      <w:r w:rsidR="00193E9C">
        <w:rPr>
          <w:rFonts w:eastAsiaTheme="minorEastAsia"/>
        </w:rPr>
        <w:t xml:space="preserve"> – 202</w:t>
      </w:r>
      <w:r w:rsidR="00844018">
        <w:rPr>
          <w:rFonts w:eastAsiaTheme="minorEastAsia"/>
        </w:rPr>
        <w:t>1</w:t>
      </w:r>
    </w:p>
    <w:tbl>
      <w:tblPr>
        <w:tblpPr w:leftFromText="180" w:rightFromText="180" w:vertAnchor="text" w:horzAnchor="margin" w:tblpY="88"/>
        <w:tblW w:w="5000" w:type="pct"/>
        <w:tblLook w:val="04A0" w:firstRow="1" w:lastRow="0" w:firstColumn="1" w:lastColumn="0" w:noHBand="0" w:noVBand="1"/>
      </w:tblPr>
      <w:tblGrid>
        <w:gridCol w:w="2760"/>
        <w:gridCol w:w="747"/>
        <w:gridCol w:w="3832"/>
        <w:gridCol w:w="1330"/>
        <w:gridCol w:w="5260"/>
        <w:gridCol w:w="1459"/>
      </w:tblGrid>
      <w:tr w:rsidR="00873258" w:rsidRPr="001A4037" w14:paraId="05966B24" w14:textId="77777777" w:rsidTr="00873258">
        <w:trPr>
          <w:trHeight w:val="26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F3A" w:themeFill="accent3"/>
            <w:noWrap/>
            <w:vAlign w:val="bottom"/>
            <w:hideMark/>
          </w:tcPr>
          <w:p w14:paraId="2FF92F40" w14:textId="4B84BB2D" w:rsidR="00873258" w:rsidRPr="00873258" w:rsidRDefault="00873258" w:rsidP="00873258">
            <w:pPr>
              <w:spacing w:after="0"/>
              <w:jc w:val="center"/>
              <w:rPr>
                <w:b/>
                <w:lang w:eastAsia="en-GB"/>
              </w:rPr>
            </w:pPr>
            <w:r w:rsidRPr="00873258">
              <w:rPr>
                <w:b/>
                <w:lang w:eastAsia="en-GB"/>
              </w:rPr>
              <w:t>Summary information</w:t>
            </w:r>
          </w:p>
        </w:tc>
      </w:tr>
      <w:tr w:rsidR="00873258" w:rsidRPr="001A4037" w14:paraId="679E864C" w14:textId="77777777" w:rsidTr="00873258">
        <w:trPr>
          <w:trHeight w:val="351"/>
        </w:trPr>
        <w:tc>
          <w:tcPr>
            <w:tcW w:w="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34099" w14:textId="01E683EB" w:rsidR="00873258" w:rsidRPr="001A4037" w:rsidRDefault="00873258" w:rsidP="00873258">
            <w:pPr>
              <w:spacing w:after="0"/>
              <w:rPr>
                <w:lang w:eastAsia="en-GB"/>
              </w:rPr>
            </w:pPr>
            <w:r w:rsidRPr="001A4037">
              <w:rPr>
                <w:lang w:eastAsia="en-GB"/>
              </w:rPr>
              <w:t>Academic year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21A75" w14:textId="176CAA69" w:rsidR="00873258" w:rsidRPr="001A4037" w:rsidRDefault="00844018" w:rsidP="006F5164">
            <w:pPr>
              <w:spacing w:after="0"/>
              <w:jc w:val="center"/>
              <w:rPr>
                <w:lang w:eastAsia="en-GB"/>
              </w:rPr>
            </w:pPr>
            <w:r>
              <w:rPr>
                <w:lang w:eastAsia="en-GB"/>
              </w:rPr>
              <w:t>20</w:t>
            </w:r>
            <w:r w:rsidR="00873258" w:rsidRPr="001A4037">
              <w:rPr>
                <w:lang w:eastAsia="en-GB"/>
              </w:rPr>
              <w:t>/</w:t>
            </w:r>
            <w:r w:rsidR="006F5164">
              <w:rPr>
                <w:lang w:eastAsia="en-GB"/>
              </w:rPr>
              <w:t>2</w:t>
            </w:r>
            <w:r>
              <w:rPr>
                <w:lang w:eastAsia="en-GB"/>
              </w:rPr>
              <w:t>1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DAB0E" w14:textId="035F91BC" w:rsidR="00873258" w:rsidRPr="001A4037" w:rsidRDefault="00873258" w:rsidP="00873258">
            <w:pPr>
              <w:spacing w:after="0"/>
              <w:rPr>
                <w:lang w:eastAsia="en-GB"/>
              </w:rPr>
            </w:pPr>
            <w:r w:rsidRPr="001A4037">
              <w:rPr>
                <w:lang w:eastAsia="en-GB"/>
              </w:rPr>
              <w:t xml:space="preserve">Total </w:t>
            </w:r>
            <w:r>
              <w:rPr>
                <w:lang w:eastAsia="en-GB"/>
              </w:rPr>
              <w:t>PP</w:t>
            </w:r>
            <w:r w:rsidRPr="001A4037">
              <w:rPr>
                <w:lang w:eastAsia="en-GB"/>
              </w:rPr>
              <w:t xml:space="preserve"> budget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82CE6" w14:textId="0E6346DB" w:rsidR="00873258" w:rsidRPr="001A4037" w:rsidRDefault="006F5164" w:rsidP="006F5164">
            <w:pPr>
              <w:spacing w:after="0"/>
              <w:jc w:val="center"/>
              <w:rPr>
                <w:lang w:eastAsia="en-GB"/>
              </w:rPr>
            </w:pPr>
            <w:r>
              <w:rPr>
                <w:lang w:eastAsia="en-GB"/>
              </w:rPr>
              <w:t>£3</w:t>
            </w:r>
            <w:r w:rsidR="00844018">
              <w:rPr>
                <w:lang w:eastAsia="en-GB"/>
              </w:rPr>
              <w:t>83</w:t>
            </w:r>
            <w:r w:rsidR="00873258">
              <w:rPr>
                <w:lang w:eastAsia="en-GB"/>
              </w:rPr>
              <w:t>,</w:t>
            </w:r>
            <w:r w:rsidR="00844018">
              <w:rPr>
                <w:lang w:eastAsia="en-GB"/>
              </w:rPr>
              <w:t>700</w:t>
            </w: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F5436" w14:textId="77777777" w:rsidR="00873258" w:rsidRPr="001A4037" w:rsidRDefault="00873258" w:rsidP="00873258">
            <w:pPr>
              <w:spacing w:after="0"/>
              <w:rPr>
                <w:lang w:eastAsia="en-GB"/>
              </w:rPr>
            </w:pPr>
            <w:r w:rsidRPr="001A4037">
              <w:rPr>
                <w:lang w:eastAsia="en-GB"/>
              </w:rPr>
              <w:t xml:space="preserve">Date of recent </w:t>
            </w:r>
            <w:r>
              <w:rPr>
                <w:lang w:eastAsia="en-GB"/>
              </w:rPr>
              <w:t>PP</w:t>
            </w:r>
            <w:r w:rsidRPr="001A4037">
              <w:rPr>
                <w:lang w:eastAsia="en-GB"/>
              </w:rPr>
              <w:t xml:space="preserve"> review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E8197" w14:textId="77777777" w:rsidR="00873258" w:rsidRPr="001A4037" w:rsidRDefault="00873258" w:rsidP="00873258">
            <w:pPr>
              <w:spacing w:after="0"/>
              <w:jc w:val="center"/>
              <w:rPr>
                <w:lang w:eastAsia="en-GB"/>
              </w:rPr>
            </w:pPr>
            <w:r w:rsidRPr="001A4037">
              <w:rPr>
                <w:lang w:eastAsia="en-GB"/>
              </w:rPr>
              <w:t>25/01/2018</w:t>
            </w:r>
          </w:p>
        </w:tc>
      </w:tr>
      <w:tr w:rsidR="00873258" w:rsidRPr="001A4037" w14:paraId="70748388" w14:textId="77777777" w:rsidTr="00873258">
        <w:trPr>
          <w:trHeight w:val="351"/>
        </w:trPr>
        <w:tc>
          <w:tcPr>
            <w:tcW w:w="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308F8" w14:textId="04669818" w:rsidR="00873258" w:rsidRPr="001A4037" w:rsidRDefault="00873258" w:rsidP="00873258">
            <w:pPr>
              <w:spacing w:after="0"/>
              <w:rPr>
                <w:lang w:eastAsia="en-GB"/>
              </w:rPr>
            </w:pPr>
            <w:r w:rsidRPr="001A4037">
              <w:rPr>
                <w:lang w:eastAsia="en-GB"/>
              </w:rPr>
              <w:t>Total number of pupils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BF97E" w14:textId="05EB7984" w:rsidR="00873258" w:rsidRPr="001A4037" w:rsidRDefault="006F5164" w:rsidP="00873258">
            <w:pPr>
              <w:spacing w:after="0"/>
              <w:jc w:val="center"/>
              <w:rPr>
                <w:lang w:eastAsia="en-GB"/>
              </w:rPr>
            </w:pPr>
            <w:r>
              <w:rPr>
                <w:lang w:eastAsia="en-GB"/>
              </w:rPr>
              <w:t>8</w:t>
            </w:r>
            <w:r w:rsidR="00844018">
              <w:rPr>
                <w:lang w:eastAsia="en-GB"/>
              </w:rPr>
              <w:t>19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4A17" w14:textId="77777777" w:rsidR="00873258" w:rsidRPr="001A4037" w:rsidRDefault="00873258" w:rsidP="00873258">
            <w:pPr>
              <w:spacing w:after="0"/>
              <w:rPr>
                <w:lang w:eastAsia="en-GB"/>
              </w:rPr>
            </w:pPr>
            <w:r w:rsidRPr="001A4037">
              <w:rPr>
                <w:lang w:eastAsia="en-GB"/>
              </w:rPr>
              <w:t xml:space="preserve">Number of pupils eligible for </w:t>
            </w:r>
            <w:r>
              <w:rPr>
                <w:lang w:eastAsia="en-GB"/>
              </w:rPr>
              <w:t>PP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A1CD1" w14:textId="207AD68A" w:rsidR="00873258" w:rsidRPr="001A4037" w:rsidRDefault="00844018" w:rsidP="00873258">
            <w:pPr>
              <w:spacing w:after="0"/>
              <w:jc w:val="center"/>
              <w:rPr>
                <w:lang w:eastAsia="en-GB"/>
              </w:rPr>
            </w:pPr>
            <w:r>
              <w:rPr>
                <w:lang w:eastAsia="en-GB"/>
              </w:rPr>
              <w:t>404</w:t>
            </w:r>
          </w:p>
        </w:tc>
        <w:tc>
          <w:tcPr>
            <w:tcW w:w="1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023D7" w14:textId="6EE57D10" w:rsidR="00873258" w:rsidRPr="001A4037" w:rsidRDefault="00873258" w:rsidP="00873258">
            <w:pPr>
              <w:spacing w:after="0"/>
              <w:rPr>
                <w:lang w:eastAsia="en-GB"/>
              </w:rPr>
            </w:pPr>
            <w:r w:rsidRPr="001A4037">
              <w:rPr>
                <w:lang w:eastAsia="en-GB"/>
              </w:rPr>
              <w:t>Date of next internal review of this strategy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BC580" w14:textId="6B0D5A96" w:rsidR="00873258" w:rsidRPr="001A4037" w:rsidRDefault="006F5164" w:rsidP="006F5164">
            <w:pPr>
              <w:spacing w:after="0"/>
              <w:jc w:val="center"/>
              <w:rPr>
                <w:lang w:eastAsia="en-GB"/>
              </w:rPr>
            </w:pPr>
            <w:r>
              <w:rPr>
                <w:lang w:eastAsia="en-GB"/>
              </w:rPr>
              <w:t>07/01</w:t>
            </w:r>
            <w:r w:rsidR="00873258" w:rsidRPr="001A4037">
              <w:rPr>
                <w:lang w:eastAsia="en-GB"/>
              </w:rPr>
              <w:t>/20</w:t>
            </w:r>
            <w:r>
              <w:rPr>
                <w:lang w:eastAsia="en-GB"/>
              </w:rPr>
              <w:t>20</w:t>
            </w:r>
          </w:p>
        </w:tc>
      </w:tr>
    </w:tbl>
    <w:p w14:paraId="47A7717E" w14:textId="3AD4BF4C" w:rsidR="00873258" w:rsidRDefault="00873258" w:rsidP="00873258">
      <w:pPr>
        <w:spacing w:after="0"/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838"/>
        <w:gridCol w:w="2126"/>
        <w:gridCol w:w="2268"/>
        <w:gridCol w:w="2268"/>
        <w:gridCol w:w="2268"/>
        <w:gridCol w:w="2410"/>
        <w:gridCol w:w="2210"/>
      </w:tblGrid>
      <w:tr w:rsidR="00193E9C" w14:paraId="4D4CC060" w14:textId="77777777" w:rsidTr="00FC364B">
        <w:tc>
          <w:tcPr>
            <w:tcW w:w="15388" w:type="dxa"/>
            <w:gridSpan w:val="7"/>
            <w:shd w:val="clear" w:color="auto" w:fill="C0CF3A" w:themeFill="accent3"/>
          </w:tcPr>
          <w:p w14:paraId="25B2895F" w14:textId="77777777" w:rsidR="00193E9C" w:rsidRPr="00873258" w:rsidRDefault="00193E9C" w:rsidP="00FC364B">
            <w:pPr>
              <w:jc w:val="center"/>
              <w:rPr>
                <w:b/>
              </w:rPr>
            </w:pPr>
            <w:r w:rsidRPr="00873258">
              <w:rPr>
                <w:b/>
              </w:rPr>
              <w:t>Historical data</w:t>
            </w:r>
          </w:p>
        </w:tc>
      </w:tr>
      <w:tr w:rsidR="00193E9C" w14:paraId="7FF70901" w14:textId="77777777" w:rsidTr="00193E9C">
        <w:tc>
          <w:tcPr>
            <w:tcW w:w="1838" w:type="dxa"/>
            <w:vMerge w:val="restart"/>
          </w:tcPr>
          <w:p w14:paraId="147D0BED" w14:textId="77777777" w:rsidR="00193E9C" w:rsidRDefault="00193E9C" w:rsidP="00193E9C"/>
        </w:tc>
        <w:tc>
          <w:tcPr>
            <w:tcW w:w="4394" w:type="dxa"/>
            <w:gridSpan w:val="2"/>
            <w:shd w:val="clear" w:color="auto" w:fill="E5EBB0" w:themeFill="accent3" w:themeFillTint="66"/>
            <w:vAlign w:val="center"/>
          </w:tcPr>
          <w:p w14:paraId="1C3F4FE7" w14:textId="73BA9EBA" w:rsidR="00193E9C" w:rsidRPr="008A0978" w:rsidRDefault="00844018" w:rsidP="00193E9C">
            <w:pPr>
              <w:jc w:val="center"/>
              <w:rPr>
                <w:b/>
              </w:rPr>
            </w:pPr>
            <w:r w:rsidRPr="00873258">
              <w:rPr>
                <w:b/>
              </w:rPr>
              <w:t>Outcomes 2017/ 2018</w:t>
            </w:r>
          </w:p>
        </w:tc>
        <w:tc>
          <w:tcPr>
            <w:tcW w:w="4536" w:type="dxa"/>
            <w:gridSpan w:val="2"/>
            <w:shd w:val="clear" w:color="auto" w:fill="E5EBB0" w:themeFill="accent3" w:themeFillTint="66"/>
            <w:vAlign w:val="center"/>
          </w:tcPr>
          <w:p w14:paraId="43E90B5D" w14:textId="66BF4ACE" w:rsidR="00193E9C" w:rsidRPr="00873258" w:rsidRDefault="00844018" w:rsidP="00193E9C">
            <w:pPr>
              <w:jc w:val="center"/>
              <w:rPr>
                <w:b/>
              </w:rPr>
            </w:pPr>
            <w:r>
              <w:rPr>
                <w:b/>
              </w:rPr>
              <w:t>Outcomes 2018</w:t>
            </w:r>
            <w:r w:rsidRPr="00873258">
              <w:rPr>
                <w:b/>
              </w:rPr>
              <w:t>/ 201</w:t>
            </w:r>
            <w:r>
              <w:rPr>
                <w:b/>
              </w:rPr>
              <w:t>9</w:t>
            </w:r>
          </w:p>
        </w:tc>
        <w:tc>
          <w:tcPr>
            <w:tcW w:w="4620" w:type="dxa"/>
            <w:gridSpan w:val="2"/>
            <w:shd w:val="clear" w:color="auto" w:fill="E5EBB0" w:themeFill="accent3" w:themeFillTint="66"/>
            <w:vAlign w:val="center"/>
          </w:tcPr>
          <w:p w14:paraId="5E65BC56" w14:textId="7FC4591A" w:rsidR="00193E9C" w:rsidRPr="00873258" w:rsidRDefault="00193E9C" w:rsidP="00193E9C">
            <w:pPr>
              <w:jc w:val="center"/>
              <w:rPr>
                <w:b/>
              </w:rPr>
            </w:pPr>
            <w:r>
              <w:rPr>
                <w:b/>
              </w:rPr>
              <w:t>Outcomes 20</w:t>
            </w:r>
            <w:r w:rsidR="008E7FC1">
              <w:rPr>
                <w:b/>
              </w:rPr>
              <w:t>20</w:t>
            </w:r>
            <w:r w:rsidR="00844018">
              <w:rPr>
                <w:b/>
              </w:rPr>
              <w:t>/2</w:t>
            </w:r>
            <w:r w:rsidR="008E7FC1">
              <w:rPr>
                <w:b/>
              </w:rPr>
              <w:t>1</w:t>
            </w:r>
          </w:p>
        </w:tc>
      </w:tr>
      <w:tr w:rsidR="00193E9C" w14:paraId="79D7FD2F" w14:textId="77777777" w:rsidTr="00193E9C">
        <w:tc>
          <w:tcPr>
            <w:tcW w:w="1838" w:type="dxa"/>
            <w:vMerge/>
          </w:tcPr>
          <w:p w14:paraId="43215C6E" w14:textId="77777777" w:rsidR="00193E9C" w:rsidRDefault="00193E9C" w:rsidP="00193E9C"/>
        </w:tc>
        <w:tc>
          <w:tcPr>
            <w:tcW w:w="2126" w:type="dxa"/>
          </w:tcPr>
          <w:p w14:paraId="6D98FD9C" w14:textId="642D5A8C" w:rsidR="00193E9C" w:rsidRDefault="00193E9C" w:rsidP="00193E9C">
            <w:r w:rsidRPr="00873258">
              <w:rPr>
                <w:b/>
              </w:rPr>
              <w:t>Grade 9-5</w:t>
            </w:r>
          </w:p>
        </w:tc>
        <w:tc>
          <w:tcPr>
            <w:tcW w:w="2268" w:type="dxa"/>
          </w:tcPr>
          <w:p w14:paraId="71E3C58B" w14:textId="389966D2" w:rsidR="00193E9C" w:rsidRDefault="006F5164" w:rsidP="00193E9C">
            <w:r>
              <w:rPr>
                <w:b/>
              </w:rPr>
              <w:t>Grade 9-4</w:t>
            </w:r>
          </w:p>
        </w:tc>
        <w:tc>
          <w:tcPr>
            <w:tcW w:w="2268" w:type="dxa"/>
          </w:tcPr>
          <w:p w14:paraId="4A1E60AE" w14:textId="1DAE36A0" w:rsidR="00193E9C" w:rsidRPr="00873258" w:rsidRDefault="00193E9C" w:rsidP="00193E9C">
            <w:pPr>
              <w:jc w:val="center"/>
              <w:rPr>
                <w:b/>
              </w:rPr>
            </w:pPr>
            <w:r w:rsidRPr="00873258">
              <w:rPr>
                <w:b/>
              </w:rPr>
              <w:t>Grade 9-5</w:t>
            </w:r>
          </w:p>
        </w:tc>
        <w:tc>
          <w:tcPr>
            <w:tcW w:w="2268" w:type="dxa"/>
          </w:tcPr>
          <w:p w14:paraId="0A6FBE5E" w14:textId="77777777" w:rsidR="00193E9C" w:rsidRPr="00873258" w:rsidRDefault="00193E9C" w:rsidP="00193E9C">
            <w:pPr>
              <w:jc w:val="center"/>
              <w:rPr>
                <w:b/>
              </w:rPr>
            </w:pPr>
            <w:r w:rsidRPr="00873258">
              <w:rPr>
                <w:b/>
              </w:rPr>
              <w:t>Grade 9-4</w:t>
            </w:r>
          </w:p>
        </w:tc>
        <w:tc>
          <w:tcPr>
            <w:tcW w:w="2410" w:type="dxa"/>
          </w:tcPr>
          <w:p w14:paraId="7BE6D6BD" w14:textId="77777777" w:rsidR="00193E9C" w:rsidRPr="00873258" w:rsidRDefault="00193E9C" w:rsidP="00193E9C">
            <w:pPr>
              <w:jc w:val="center"/>
              <w:rPr>
                <w:b/>
              </w:rPr>
            </w:pPr>
            <w:r w:rsidRPr="00873258">
              <w:rPr>
                <w:b/>
              </w:rPr>
              <w:t>Grade 9-5</w:t>
            </w:r>
          </w:p>
        </w:tc>
        <w:tc>
          <w:tcPr>
            <w:tcW w:w="2210" w:type="dxa"/>
          </w:tcPr>
          <w:p w14:paraId="61C91282" w14:textId="77777777" w:rsidR="00193E9C" w:rsidRPr="00873258" w:rsidRDefault="00193E9C" w:rsidP="00193E9C">
            <w:pPr>
              <w:jc w:val="center"/>
              <w:rPr>
                <w:b/>
              </w:rPr>
            </w:pPr>
            <w:r w:rsidRPr="00873258">
              <w:rPr>
                <w:b/>
              </w:rPr>
              <w:t>Grade 9-4</w:t>
            </w:r>
          </w:p>
        </w:tc>
      </w:tr>
      <w:tr w:rsidR="00844018" w14:paraId="3A847736" w14:textId="77777777" w:rsidTr="00193E9C">
        <w:tc>
          <w:tcPr>
            <w:tcW w:w="1838" w:type="dxa"/>
            <w:vAlign w:val="center"/>
          </w:tcPr>
          <w:p w14:paraId="6E18ECDB" w14:textId="77777777" w:rsidR="00844018" w:rsidRDefault="00844018" w:rsidP="00844018">
            <w:pPr>
              <w:jc w:val="center"/>
            </w:pPr>
            <w:r>
              <w:t>Basics</w:t>
            </w:r>
          </w:p>
          <w:p w14:paraId="4D438645" w14:textId="083F3880" w:rsidR="00844018" w:rsidRDefault="00844018" w:rsidP="00844018">
            <w:pPr>
              <w:jc w:val="center"/>
            </w:pPr>
            <w:r>
              <w:t>(9-4/5)</w:t>
            </w:r>
          </w:p>
        </w:tc>
        <w:tc>
          <w:tcPr>
            <w:tcW w:w="2126" w:type="dxa"/>
            <w:vAlign w:val="center"/>
          </w:tcPr>
          <w:p w14:paraId="34A44A59" w14:textId="77777777" w:rsidR="00844018" w:rsidRPr="00355405" w:rsidRDefault="00844018" w:rsidP="00844018">
            <w:pPr>
              <w:jc w:val="center"/>
            </w:pPr>
            <w:r>
              <w:t>ALL 21</w:t>
            </w:r>
            <w:r w:rsidRPr="00355405">
              <w:t>%</w:t>
            </w:r>
          </w:p>
          <w:p w14:paraId="1DC50ECD" w14:textId="77777777" w:rsidR="00844018" w:rsidRPr="00355405" w:rsidRDefault="00844018" w:rsidP="00844018">
            <w:pPr>
              <w:jc w:val="center"/>
            </w:pPr>
            <w:r>
              <w:t>PP 21.7</w:t>
            </w:r>
            <w:r w:rsidRPr="00355405">
              <w:t>%</w:t>
            </w:r>
          </w:p>
          <w:p w14:paraId="2BD5997A" w14:textId="77777777" w:rsidR="00844018" w:rsidRPr="00355405" w:rsidRDefault="00844018" w:rsidP="00844018">
            <w:pPr>
              <w:jc w:val="center"/>
            </w:pPr>
            <w:r>
              <w:t>Non-PP 20</w:t>
            </w:r>
            <w:r w:rsidRPr="00355405">
              <w:t>%</w:t>
            </w:r>
          </w:p>
          <w:p w14:paraId="3C6DB057" w14:textId="77777777" w:rsidR="00844018" w:rsidRDefault="00844018" w:rsidP="00844018">
            <w:pPr>
              <w:jc w:val="center"/>
            </w:pPr>
            <w:r>
              <w:t>Internal Gap +1.7</w:t>
            </w:r>
            <w:r w:rsidRPr="00355405">
              <w:t>%</w:t>
            </w:r>
          </w:p>
          <w:p w14:paraId="5712DD55" w14:textId="77777777" w:rsidR="00844018" w:rsidRDefault="00844018" w:rsidP="00844018">
            <w:pPr>
              <w:jc w:val="center"/>
            </w:pPr>
            <w:r>
              <w:t>Gap to National (All) 28</w:t>
            </w:r>
            <w:r w:rsidRPr="00790144">
              <w:t>%</w:t>
            </w:r>
          </w:p>
          <w:p w14:paraId="277E3B36" w14:textId="35A175C0" w:rsidR="00844018" w:rsidRDefault="00844018" w:rsidP="00844018">
            <w:pPr>
              <w:jc w:val="center"/>
            </w:pPr>
          </w:p>
        </w:tc>
        <w:tc>
          <w:tcPr>
            <w:tcW w:w="2268" w:type="dxa"/>
            <w:vAlign w:val="center"/>
          </w:tcPr>
          <w:p w14:paraId="09C1FD05" w14:textId="77777777" w:rsidR="00844018" w:rsidRDefault="00844018" w:rsidP="00844018">
            <w:pPr>
              <w:jc w:val="center"/>
            </w:pPr>
            <w:r>
              <w:t>ALL 40.0%</w:t>
            </w:r>
          </w:p>
          <w:p w14:paraId="721454F2" w14:textId="77777777" w:rsidR="00844018" w:rsidRDefault="00844018" w:rsidP="00844018">
            <w:pPr>
              <w:jc w:val="center"/>
            </w:pPr>
            <w:r>
              <w:t>PP 36.2%</w:t>
            </w:r>
          </w:p>
          <w:p w14:paraId="110BC798" w14:textId="77777777" w:rsidR="00844018" w:rsidRDefault="00844018" w:rsidP="00844018">
            <w:pPr>
              <w:jc w:val="center"/>
            </w:pPr>
            <w:r>
              <w:t>Non-PP 47.36%</w:t>
            </w:r>
          </w:p>
          <w:p w14:paraId="0BF4D97B" w14:textId="77777777" w:rsidR="00844018" w:rsidRDefault="00844018" w:rsidP="00844018">
            <w:pPr>
              <w:jc w:val="center"/>
            </w:pPr>
            <w:r>
              <w:t>Internal Gap -11.1%</w:t>
            </w:r>
          </w:p>
          <w:p w14:paraId="30DCAF34" w14:textId="4B47ED32" w:rsidR="00844018" w:rsidRDefault="00844018" w:rsidP="00844018">
            <w:pPr>
              <w:jc w:val="center"/>
            </w:pPr>
            <w:r>
              <w:t>Gap to National (All) 34.8%</w:t>
            </w:r>
          </w:p>
        </w:tc>
        <w:tc>
          <w:tcPr>
            <w:tcW w:w="2268" w:type="dxa"/>
            <w:vAlign w:val="center"/>
          </w:tcPr>
          <w:p w14:paraId="265A77C8" w14:textId="77777777" w:rsidR="00844018" w:rsidRPr="00355405" w:rsidRDefault="00844018" w:rsidP="00844018">
            <w:pPr>
              <w:jc w:val="center"/>
            </w:pPr>
            <w:r>
              <w:t>ALL 26.4%</w:t>
            </w:r>
          </w:p>
          <w:p w14:paraId="77B1F3A4" w14:textId="77777777" w:rsidR="00844018" w:rsidRPr="00355405" w:rsidRDefault="00844018" w:rsidP="00844018">
            <w:pPr>
              <w:jc w:val="center"/>
            </w:pPr>
            <w:r>
              <w:t>PP 23.5%</w:t>
            </w:r>
          </w:p>
          <w:p w14:paraId="00DCDF6E" w14:textId="77777777" w:rsidR="00844018" w:rsidRPr="00355405" w:rsidRDefault="00844018" w:rsidP="00844018">
            <w:pPr>
              <w:jc w:val="center"/>
            </w:pPr>
            <w:r>
              <w:t>Non-PP 30%</w:t>
            </w:r>
          </w:p>
          <w:p w14:paraId="34743463" w14:textId="77777777" w:rsidR="00844018" w:rsidRDefault="00844018" w:rsidP="00844018">
            <w:pPr>
              <w:jc w:val="center"/>
            </w:pPr>
            <w:r>
              <w:t xml:space="preserve">Internal Gap -6.5% </w:t>
            </w:r>
          </w:p>
          <w:p w14:paraId="690A80FF" w14:textId="77777777" w:rsidR="00844018" w:rsidRDefault="00844018" w:rsidP="00844018">
            <w:pPr>
              <w:jc w:val="center"/>
            </w:pPr>
            <w:r>
              <w:t xml:space="preserve">Gap to National (All) </w:t>
            </w:r>
          </w:p>
          <w:p w14:paraId="6F685B25" w14:textId="3F726BAC" w:rsidR="00844018" w:rsidRDefault="00844018" w:rsidP="00844018">
            <w:pPr>
              <w:jc w:val="center"/>
            </w:pPr>
          </w:p>
        </w:tc>
        <w:tc>
          <w:tcPr>
            <w:tcW w:w="2268" w:type="dxa"/>
            <w:vAlign w:val="center"/>
          </w:tcPr>
          <w:p w14:paraId="6CF3E42B" w14:textId="77777777" w:rsidR="00844018" w:rsidRPr="00355405" w:rsidRDefault="00844018" w:rsidP="00844018">
            <w:pPr>
              <w:jc w:val="center"/>
            </w:pPr>
            <w:r>
              <w:t>ALL 40.4%</w:t>
            </w:r>
          </w:p>
          <w:p w14:paraId="6385356A" w14:textId="77777777" w:rsidR="00844018" w:rsidRPr="00355405" w:rsidRDefault="00844018" w:rsidP="00844018">
            <w:pPr>
              <w:jc w:val="center"/>
            </w:pPr>
            <w:r>
              <w:t>PP 33.8%</w:t>
            </w:r>
          </w:p>
          <w:p w14:paraId="085EFDA6" w14:textId="77777777" w:rsidR="00844018" w:rsidRPr="00355405" w:rsidRDefault="00844018" w:rsidP="00844018">
            <w:pPr>
              <w:jc w:val="center"/>
            </w:pPr>
            <w:r>
              <w:t>Non-PP 45%</w:t>
            </w:r>
          </w:p>
          <w:p w14:paraId="3F35907D" w14:textId="77777777" w:rsidR="00844018" w:rsidRDefault="00844018" w:rsidP="00844018">
            <w:pPr>
              <w:jc w:val="center"/>
            </w:pPr>
            <w:r>
              <w:t>Internal Gap -11.2%</w:t>
            </w:r>
          </w:p>
          <w:p w14:paraId="04F4D452" w14:textId="77777777" w:rsidR="00844018" w:rsidRDefault="00844018" w:rsidP="00844018">
            <w:pPr>
              <w:jc w:val="center"/>
            </w:pPr>
            <w:r>
              <w:t xml:space="preserve">Gap to National (All) </w:t>
            </w:r>
          </w:p>
          <w:p w14:paraId="2540AEBC" w14:textId="0F79F079" w:rsidR="00844018" w:rsidRDefault="00844018" w:rsidP="00844018">
            <w:pPr>
              <w:jc w:val="center"/>
            </w:pPr>
          </w:p>
        </w:tc>
        <w:tc>
          <w:tcPr>
            <w:tcW w:w="2410" w:type="dxa"/>
            <w:vAlign w:val="center"/>
          </w:tcPr>
          <w:p w14:paraId="17227300" w14:textId="5DE69BC5" w:rsidR="00844018" w:rsidRDefault="00844018" w:rsidP="00844018">
            <w:pPr>
              <w:jc w:val="center"/>
            </w:pPr>
            <w:r>
              <w:t xml:space="preserve">ALL </w:t>
            </w:r>
            <w:r w:rsidR="00CE1788">
              <w:t>26.1%</w:t>
            </w:r>
          </w:p>
          <w:p w14:paraId="1FA295D4" w14:textId="017765DC" w:rsidR="00844018" w:rsidRDefault="00844018" w:rsidP="00844018">
            <w:pPr>
              <w:jc w:val="center"/>
            </w:pPr>
            <w:r>
              <w:t xml:space="preserve">PP </w:t>
            </w:r>
            <w:r w:rsidR="00CE1788">
              <w:t>16.9%</w:t>
            </w:r>
          </w:p>
          <w:p w14:paraId="3B5A9CCA" w14:textId="3FB6B3E6" w:rsidR="00844018" w:rsidRDefault="00844018" w:rsidP="00844018">
            <w:pPr>
              <w:jc w:val="center"/>
            </w:pPr>
            <w:r>
              <w:t xml:space="preserve">Non-PP </w:t>
            </w:r>
            <w:r w:rsidR="00CE1788">
              <w:t>32%</w:t>
            </w:r>
          </w:p>
          <w:p w14:paraId="1E3DC2C2" w14:textId="18060F0C" w:rsidR="00844018" w:rsidRDefault="00844018" w:rsidP="00844018">
            <w:pPr>
              <w:jc w:val="center"/>
            </w:pPr>
            <w:r>
              <w:t>Internal Gap -</w:t>
            </w:r>
            <w:r w:rsidR="009D1EA0">
              <w:t>15.1%</w:t>
            </w:r>
            <w:r>
              <w:t xml:space="preserve"> </w:t>
            </w:r>
          </w:p>
          <w:p w14:paraId="71F4B2A5" w14:textId="426549FE" w:rsidR="00844018" w:rsidRDefault="00844018" w:rsidP="00844018">
            <w:pPr>
              <w:jc w:val="center"/>
            </w:pPr>
            <w:r>
              <w:t>Gap to National (All)</w:t>
            </w:r>
          </w:p>
        </w:tc>
        <w:tc>
          <w:tcPr>
            <w:tcW w:w="2210" w:type="dxa"/>
            <w:vAlign w:val="center"/>
          </w:tcPr>
          <w:p w14:paraId="35D8E22D" w14:textId="224576AD" w:rsidR="00844018" w:rsidRDefault="00844018" w:rsidP="00844018">
            <w:pPr>
              <w:jc w:val="center"/>
            </w:pPr>
            <w:r>
              <w:t>ALL</w:t>
            </w:r>
            <w:r w:rsidR="00CE1788">
              <w:t>42.7%</w:t>
            </w:r>
          </w:p>
          <w:p w14:paraId="5C69A466" w14:textId="4E0044DD" w:rsidR="00844018" w:rsidRDefault="00844018" w:rsidP="00844018">
            <w:pPr>
              <w:jc w:val="center"/>
            </w:pPr>
            <w:r>
              <w:t>PP</w:t>
            </w:r>
            <w:r w:rsidR="00CE1788">
              <w:t>32.5%</w:t>
            </w:r>
          </w:p>
          <w:p w14:paraId="5BD4C4E7" w14:textId="46479A50" w:rsidR="00844018" w:rsidRDefault="00844018" w:rsidP="00844018">
            <w:pPr>
              <w:jc w:val="center"/>
            </w:pPr>
            <w:r>
              <w:t xml:space="preserve">Non-PP </w:t>
            </w:r>
            <w:r w:rsidR="00CE1788">
              <w:t>49.2%</w:t>
            </w:r>
          </w:p>
          <w:p w14:paraId="0C92C8AF" w14:textId="5B8B2C44" w:rsidR="00844018" w:rsidRDefault="00844018" w:rsidP="00844018">
            <w:pPr>
              <w:jc w:val="center"/>
            </w:pPr>
            <w:r>
              <w:t xml:space="preserve">Internal Gap  </w:t>
            </w:r>
            <w:r w:rsidR="009D1EA0">
              <w:t>16.7%</w:t>
            </w:r>
          </w:p>
          <w:p w14:paraId="4FA2FB03" w14:textId="7629913A" w:rsidR="00844018" w:rsidRDefault="00844018" w:rsidP="00844018">
            <w:pPr>
              <w:jc w:val="center"/>
            </w:pPr>
            <w:r>
              <w:t>Gap to National (All)</w:t>
            </w:r>
          </w:p>
        </w:tc>
      </w:tr>
      <w:tr w:rsidR="00844018" w14:paraId="56359D2F" w14:textId="77777777" w:rsidTr="00193E9C">
        <w:trPr>
          <w:trHeight w:val="150"/>
        </w:trPr>
        <w:tc>
          <w:tcPr>
            <w:tcW w:w="1838" w:type="dxa"/>
            <w:vAlign w:val="center"/>
          </w:tcPr>
          <w:p w14:paraId="06DE1349" w14:textId="77777777" w:rsidR="00844018" w:rsidRDefault="00844018" w:rsidP="00844018">
            <w:pPr>
              <w:jc w:val="center"/>
            </w:pPr>
            <w:r w:rsidRPr="00873258">
              <w:t>Progress 8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14:paraId="216362C5" w14:textId="77777777" w:rsidR="00844018" w:rsidRPr="00355405" w:rsidRDefault="00844018" w:rsidP="00844018">
            <w:pPr>
              <w:jc w:val="center"/>
            </w:pPr>
            <w:r>
              <w:t>ALL = -0.38</w:t>
            </w:r>
          </w:p>
          <w:p w14:paraId="7CD0DD9B" w14:textId="77777777" w:rsidR="00844018" w:rsidRPr="00355405" w:rsidRDefault="00844018" w:rsidP="00844018">
            <w:pPr>
              <w:jc w:val="center"/>
            </w:pPr>
            <w:r>
              <w:t>PP = -0.46</w:t>
            </w:r>
          </w:p>
          <w:p w14:paraId="73D26C6E" w14:textId="77777777" w:rsidR="00844018" w:rsidRPr="00355405" w:rsidRDefault="00844018" w:rsidP="00844018">
            <w:pPr>
              <w:jc w:val="center"/>
            </w:pPr>
            <w:r>
              <w:t>Non-PP = -0.19</w:t>
            </w:r>
          </w:p>
          <w:p w14:paraId="2D9F013C" w14:textId="6A96B22B" w:rsidR="00844018" w:rsidRDefault="00844018" w:rsidP="00844018">
            <w:pPr>
              <w:jc w:val="center"/>
            </w:pPr>
            <w:r>
              <w:t>Gap to National = -0.59</w:t>
            </w:r>
          </w:p>
        </w:tc>
        <w:tc>
          <w:tcPr>
            <w:tcW w:w="4536" w:type="dxa"/>
            <w:gridSpan w:val="2"/>
            <w:vAlign w:val="center"/>
          </w:tcPr>
          <w:p w14:paraId="73ADE023" w14:textId="77777777" w:rsidR="00844018" w:rsidRPr="00355405" w:rsidRDefault="00844018" w:rsidP="00844018">
            <w:pPr>
              <w:jc w:val="center"/>
            </w:pPr>
            <w:r>
              <w:t>ALL = -0.29</w:t>
            </w:r>
          </w:p>
          <w:p w14:paraId="707C9C5E" w14:textId="77777777" w:rsidR="00844018" w:rsidRPr="00355405" w:rsidRDefault="00844018" w:rsidP="00844018">
            <w:pPr>
              <w:jc w:val="center"/>
            </w:pPr>
            <w:r>
              <w:t>PP = -0.63</w:t>
            </w:r>
          </w:p>
          <w:p w14:paraId="7787B383" w14:textId="77777777" w:rsidR="00844018" w:rsidRPr="00355405" w:rsidRDefault="00844018" w:rsidP="00844018">
            <w:pPr>
              <w:jc w:val="center"/>
            </w:pPr>
            <w:r>
              <w:t>Non-PP = 0.29</w:t>
            </w:r>
          </w:p>
          <w:p w14:paraId="5B06D5EF" w14:textId="2BFEA20D" w:rsidR="00844018" w:rsidRDefault="00844018" w:rsidP="00844018">
            <w:pPr>
              <w:jc w:val="center"/>
            </w:pPr>
            <w:r>
              <w:t>Gap to National =</w:t>
            </w:r>
          </w:p>
        </w:tc>
        <w:tc>
          <w:tcPr>
            <w:tcW w:w="4620" w:type="dxa"/>
            <w:gridSpan w:val="2"/>
            <w:vAlign w:val="center"/>
          </w:tcPr>
          <w:p w14:paraId="6469108A" w14:textId="0A5E4AA8" w:rsidR="00844018" w:rsidRPr="00355405" w:rsidRDefault="00844018" w:rsidP="00844018">
            <w:pPr>
              <w:jc w:val="center"/>
            </w:pPr>
            <w:r>
              <w:t xml:space="preserve">ALL = </w:t>
            </w:r>
          </w:p>
          <w:p w14:paraId="2DAC6E74" w14:textId="4E7D347B" w:rsidR="00844018" w:rsidRPr="00355405" w:rsidRDefault="00844018" w:rsidP="00844018">
            <w:pPr>
              <w:jc w:val="center"/>
            </w:pPr>
            <w:r>
              <w:t xml:space="preserve">PP = </w:t>
            </w:r>
          </w:p>
          <w:p w14:paraId="4B161655" w14:textId="7F5F65CA" w:rsidR="00844018" w:rsidRPr="00355405" w:rsidRDefault="00844018" w:rsidP="00844018">
            <w:pPr>
              <w:jc w:val="center"/>
            </w:pPr>
            <w:r>
              <w:t xml:space="preserve">Non-PP = </w:t>
            </w:r>
          </w:p>
          <w:p w14:paraId="134842C1" w14:textId="29638B94" w:rsidR="00844018" w:rsidRDefault="00844018" w:rsidP="00844018">
            <w:pPr>
              <w:jc w:val="center"/>
            </w:pPr>
            <w:r>
              <w:t xml:space="preserve">Gap to National = </w:t>
            </w:r>
          </w:p>
        </w:tc>
      </w:tr>
    </w:tbl>
    <w:p w14:paraId="1BFE239C" w14:textId="06D46D9A" w:rsidR="00873258" w:rsidRDefault="00873258" w:rsidP="00193E9C">
      <w:pPr>
        <w:spacing w:after="0"/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5388"/>
      </w:tblGrid>
      <w:tr w:rsidR="00873258" w:rsidRPr="008A0978" w14:paraId="044D0761" w14:textId="77777777" w:rsidTr="00873258">
        <w:tc>
          <w:tcPr>
            <w:tcW w:w="15388" w:type="dxa"/>
            <w:shd w:val="clear" w:color="auto" w:fill="C0CF3A" w:themeFill="accent3"/>
          </w:tcPr>
          <w:p w14:paraId="56BF4F2B" w14:textId="64134A48" w:rsidR="00873258" w:rsidRPr="008A0978" w:rsidRDefault="00873258" w:rsidP="00873258">
            <w:pPr>
              <w:rPr>
                <w:b/>
              </w:rPr>
            </w:pPr>
            <w:r w:rsidRPr="008A0978">
              <w:rPr>
                <w:b/>
              </w:rPr>
              <w:t>Barriers to progress</w:t>
            </w:r>
          </w:p>
        </w:tc>
      </w:tr>
      <w:tr w:rsidR="00873258" w14:paraId="7479163D" w14:textId="77777777" w:rsidTr="00873258">
        <w:tc>
          <w:tcPr>
            <w:tcW w:w="15388" w:type="dxa"/>
            <w:shd w:val="clear" w:color="auto" w:fill="E5EBB0" w:themeFill="accent3" w:themeFillTint="66"/>
          </w:tcPr>
          <w:p w14:paraId="77C24FB7" w14:textId="366C3F10" w:rsidR="00873258" w:rsidRDefault="00873258" w:rsidP="00873258">
            <w:r>
              <w:t>In-school barriers</w:t>
            </w:r>
          </w:p>
        </w:tc>
      </w:tr>
      <w:tr w:rsidR="00873258" w14:paraId="7D3E61FF" w14:textId="77777777" w:rsidTr="00873258">
        <w:tc>
          <w:tcPr>
            <w:tcW w:w="15388" w:type="dxa"/>
          </w:tcPr>
          <w:p w14:paraId="64571E9D" w14:textId="6B969FC8" w:rsidR="00873258" w:rsidRDefault="00E07C7B" w:rsidP="00E07C7B">
            <w:pPr>
              <w:pStyle w:val="ListParagraph"/>
              <w:numPr>
                <w:ilvl w:val="0"/>
                <w:numId w:val="1"/>
              </w:numPr>
            </w:pPr>
            <w:r>
              <w:t>On average 35% of all students in the academy have significantly below average vocabulary, reading and comprehension</w:t>
            </w:r>
          </w:p>
        </w:tc>
      </w:tr>
      <w:tr w:rsidR="00E07C7B" w14:paraId="1548584D" w14:textId="77777777" w:rsidTr="00873258">
        <w:tc>
          <w:tcPr>
            <w:tcW w:w="15388" w:type="dxa"/>
          </w:tcPr>
          <w:p w14:paraId="286712C8" w14:textId="720B99D8" w:rsidR="00E07C7B" w:rsidRDefault="00E07C7B" w:rsidP="00E07C7B">
            <w:pPr>
              <w:pStyle w:val="ListParagraph"/>
              <w:numPr>
                <w:ilvl w:val="0"/>
                <w:numId w:val="1"/>
              </w:numPr>
            </w:pPr>
            <w:r>
              <w:t xml:space="preserve">Many students, especially PP student, lack  the </w:t>
            </w:r>
            <w:r w:rsidRPr="00E07C7B">
              <w:t>resilience and character</w:t>
            </w:r>
            <w:r>
              <w:t xml:space="preserve"> to overcome challenges in the classroom leading to lowered aspirations</w:t>
            </w:r>
          </w:p>
        </w:tc>
      </w:tr>
      <w:tr w:rsidR="00E07C7B" w14:paraId="7D744F1A" w14:textId="77777777" w:rsidTr="00873258">
        <w:tc>
          <w:tcPr>
            <w:tcW w:w="15388" w:type="dxa"/>
          </w:tcPr>
          <w:p w14:paraId="457D92C4" w14:textId="1DA94A35" w:rsidR="00E07C7B" w:rsidRDefault="00E07C7B" w:rsidP="00E07C7B">
            <w:pPr>
              <w:pStyle w:val="ListParagraph"/>
              <w:numPr>
                <w:ilvl w:val="0"/>
                <w:numId w:val="1"/>
              </w:numPr>
            </w:pPr>
            <w:r>
              <w:t>Disadvantaged students lack the cultural capital or knowledge to access all elements of the curriculum</w:t>
            </w:r>
          </w:p>
        </w:tc>
      </w:tr>
      <w:tr w:rsidR="00E07C7B" w14:paraId="09B43176" w14:textId="77777777" w:rsidTr="00873258">
        <w:tc>
          <w:tcPr>
            <w:tcW w:w="15388" w:type="dxa"/>
          </w:tcPr>
          <w:p w14:paraId="7F876ED7" w14:textId="3B5DEA6D" w:rsidR="00E07C7B" w:rsidRDefault="00E07C7B" w:rsidP="00E07C7B">
            <w:pPr>
              <w:pStyle w:val="ListParagraph"/>
              <w:numPr>
                <w:ilvl w:val="0"/>
                <w:numId w:val="1"/>
              </w:numPr>
            </w:pPr>
            <w:r>
              <w:t>Disadvantaged students are disproportionately represented in detentions, internal and fixed term exclusions</w:t>
            </w:r>
          </w:p>
        </w:tc>
      </w:tr>
      <w:tr w:rsidR="008A0978" w14:paraId="475470C4" w14:textId="77777777" w:rsidTr="00873258">
        <w:tc>
          <w:tcPr>
            <w:tcW w:w="15388" w:type="dxa"/>
          </w:tcPr>
          <w:p w14:paraId="6469BBBF" w14:textId="22F25A42" w:rsidR="008A0978" w:rsidRDefault="008A0978" w:rsidP="008A0978">
            <w:pPr>
              <w:pStyle w:val="ListParagraph"/>
              <w:numPr>
                <w:ilvl w:val="0"/>
                <w:numId w:val="1"/>
              </w:numPr>
            </w:pPr>
            <w:r>
              <w:t>Many students, including disadvantage students, arrive at CMA with much lower expectations around challenge, organisation, conduct and uniform</w:t>
            </w:r>
          </w:p>
        </w:tc>
      </w:tr>
      <w:tr w:rsidR="00E07C7B" w:rsidRPr="008A0978" w14:paraId="3D493302" w14:textId="77777777" w:rsidTr="00E07C7B">
        <w:tc>
          <w:tcPr>
            <w:tcW w:w="15388" w:type="dxa"/>
            <w:shd w:val="clear" w:color="auto" w:fill="E5EBB0" w:themeFill="accent3" w:themeFillTint="66"/>
          </w:tcPr>
          <w:p w14:paraId="541ED11D" w14:textId="4F227F80" w:rsidR="00E07C7B" w:rsidRPr="008A0978" w:rsidRDefault="00E07C7B" w:rsidP="00E07C7B">
            <w:pPr>
              <w:rPr>
                <w:b/>
              </w:rPr>
            </w:pPr>
            <w:r w:rsidRPr="008A0978">
              <w:rPr>
                <w:b/>
              </w:rPr>
              <w:t>External barriers</w:t>
            </w:r>
          </w:p>
        </w:tc>
      </w:tr>
      <w:tr w:rsidR="00E07C7B" w14:paraId="22F3AED5" w14:textId="77777777" w:rsidTr="00873258">
        <w:tc>
          <w:tcPr>
            <w:tcW w:w="15388" w:type="dxa"/>
          </w:tcPr>
          <w:p w14:paraId="53A95A22" w14:textId="1E9B5983" w:rsidR="00E07C7B" w:rsidRDefault="00E07C7B" w:rsidP="000462DE">
            <w:pPr>
              <w:pStyle w:val="ListParagraph"/>
              <w:numPr>
                <w:ilvl w:val="0"/>
                <w:numId w:val="1"/>
              </w:numPr>
            </w:pPr>
            <w:r>
              <w:t>Disadvantaged students</w:t>
            </w:r>
            <w:r w:rsidR="000462DE">
              <w:t>’ average</w:t>
            </w:r>
            <w:r>
              <w:t xml:space="preserve"> attendance </w:t>
            </w:r>
            <w:r w:rsidR="000462DE">
              <w:t xml:space="preserve">and persistent absence </w:t>
            </w:r>
            <w:r>
              <w:t xml:space="preserve">is </w:t>
            </w:r>
            <w:r w:rsidR="000462DE">
              <w:t>worse than non-disadvantaged students</w:t>
            </w:r>
          </w:p>
        </w:tc>
      </w:tr>
      <w:tr w:rsidR="000462DE" w14:paraId="6E55B751" w14:textId="77777777" w:rsidTr="00873258">
        <w:tc>
          <w:tcPr>
            <w:tcW w:w="15388" w:type="dxa"/>
          </w:tcPr>
          <w:p w14:paraId="1F5A82B9" w14:textId="01D1394C" w:rsidR="000462DE" w:rsidRDefault="005F6522" w:rsidP="00E07C7B">
            <w:pPr>
              <w:pStyle w:val="ListParagraph"/>
              <w:numPr>
                <w:ilvl w:val="0"/>
                <w:numId w:val="1"/>
              </w:numPr>
            </w:pPr>
            <w:r>
              <w:t>Almost 70% of the cohort, including many disadvantaged students, do not speak English as their first language</w:t>
            </w:r>
          </w:p>
        </w:tc>
      </w:tr>
      <w:tr w:rsidR="005F6522" w14:paraId="42437B0F" w14:textId="77777777" w:rsidTr="00873258">
        <w:tc>
          <w:tcPr>
            <w:tcW w:w="15388" w:type="dxa"/>
          </w:tcPr>
          <w:p w14:paraId="22B98581" w14:textId="3007C5ED" w:rsidR="005F6522" w:rsidRDefault="005F6522" w:rsidP="00E07C7B">
            <w:pPr>
              <w:pStyle w:val="ListParagraph"/>
              <w:numPr>
                <w:ilvl w:val="0"/>
                <w:numId w:val="1"/>
              </w:numPr>
            </w:pPr>
            <w:r w:rsidRPr="005F6522">
              <w:t>Some parents of disadvantaged</w:t>
            </w:r>
            <w:r>
              <w:t xml:space="preserve"> students</w:t>
            </w:r>
            <w:r w:rsidRPr="005F6522">
              <w:t xml:space="preserve"> are unable to support extra-curricular and enrichment activities to enhance confidence and cultural capital</w:t>
            </w:r>
          </w:p>
        </w:tc>
      </w:tr>
      <w:tr w:rsidR="005F6522" w14:paraId="1BAB9B63" w14:textId="77777777" w:rsidTr="00873258">
        <w:tc>
          <w:tcPr>
            <w:tcW w:w="15388" w:type="dxa"/>
          </w:tcPr>
          <w:p w14:paraId="102FFA8D" w14:textId="27FA60A5" w:rsidR="005F6522" w:rsidRPr="005F6522" w:rsidRDefault="008A0978" w:rsidP="008A0978">
            <w:pPr>
              <w:pStyle w:val="ListParagraph"/>
              <w:numPr>
                <w:ilvl w:val="0"/>
                <w:numId w:val="1"/>
              </w:numPr>
            </w:pPr>
            <w:r>
              <w:t xml:space="preserve">Some parents of disadvantaged students require a range of social intervention (to support attendance at parents’ evening, for example) </w:t>
            </w:r>
          </w:p>
        </w:tc>
      </w:tr>
    </w:tbl>
    <w:p w14:paraId="7B309BC1" w14:textId="77777777" w:rsidR="00873258" w:rsidRDefault="00873258" w:rsidP="00873258">
      <w:pPr>
        <w:spacing w:after="0" w:line="240" w:lineRule="auto"/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7694"/>
        <w:gridCol w:w="7694"/>
      </w:tblGrid>
      <w:tr w:rsidR="008A0978" w:rsidRPr="008A0978" w14:paraId="062D2D06" w14:textId="77777777" w:rsidTr="00FC364B">
        <w:tc>
          <w:tcPr>
            <w:tcW w:w="15388" w:type="dxa"/>
            <w:gridSpan w:val="2"/>
            <w:shd w:val="clear" w:color="auto" w:fill="C0CF3A" w:themeFill="accent3"/>
          </w:tcPr>
          <w:p w14:paraId="4D4C60DF" w14:textId="1B4D3237" w:rsidR="008A0978" w:rsidRPr="008A0978" w:rsidRDefault="008A0978" w:rsidP="00FC364B">
            <w:pPr>
              <w:rPr>
                <w:b/>
              </w:rPr>
            </w:pPr>
            <w:r w:rsidRPr="008A0978">
              <w:rPr>
                <w:b/>
              </w:rPr>
              <w:lastRenderedPageBreak/>
              <w:t>Desired outcomes</w:t>
            </w:r>
          </w:p>
        </w:tc>
      </w:tr>
      <w:tr w:rsidR="008A0978" w14:paraId="381C841F" w14:textId="77777777" w:rsidTr="00FC364B">
        <w:tc>
          <w:tcPr>
            <w:tcW w:w="7694" w:type="dxa"/>
            <w:shd w:val="clear" w:color="auto" w:fill="E5EBB0" w:themeFill="accent3" w:themeFillTint="66"/>
          </w:tcPr>
          <w:p w14:paraId="79734DF7" w14:textId="5D252037" w:rsidR="008A0978" w:rsidRDefault="008A0978" w:rsidP="00FC364B">
            <w:r w:rsidRPr="008A0978">
              <w:t>Desired outcomes and how they will be measured</w:t>
            </w:r>
          </w:p>
        </w:tc>
        <w:tc>
          <w:tcPr>
            <w:tcW w:w="7694" w:type="dxa"/>
            <w:shd w:val="clear" w:color="auto" w:fill="E5EBB0" w:themeFill="accent3" w:themeFillTint="66"/>
          </w:tcPr>
          <w:p w14:paraId="0E24E2C6" w14:textId="34F00AF9" w:rsidR="008A0978" w:rsidRDefault="008A0978" w:rsidP="00FC364B">
            <w:r>
              <w:t>Success criteria</w:t>
            </w:r>
          </w:p>
        </w:tc>
      </w:tr>
      <w:tr w:rsidR="00FC364B" w14:paraId="1FBECDE6" w14:textId="054F8D41" w:rsidTr="00FC364B">
        <w:tc>
          <w:tcPr>
            <w:tcW w:w="7694" w:type="dxa"/>
          </w:tcPr>
          <w:p w14:paraId="390569F6" w14:textId="09FF4D15" w:rsidR="00FC364B" w:rsidRDefault="00FC364B" w:rsidP="00C118B0">
            <w:pPr>
              <w:pStyle w:val="ListParagraph"/>
              <w:numPr>
                <w:ilvl w:val="0"/>
                <w:numId w:val="2"/>
              </w:numPr>
            </w:pPr>
            <w:r>
              <w:t>Improve the knowledge and cultural capital of all disadvantaged students</w:t>
            </w:r>
          </w:p>
        </w:tc>
        <w:tc>
          <w:tcPr>
            <w:tcW w:w="7694" w:type="dxa"/>
          </w:tcPr>
          <w:p w14:paraId="57EAA67E" w14:textId="1DDABC2F" w:rsidR="00FC364B" w:rsidRDefault="004D6D1E" w:rsidP="00FC364B">
            <w:pPr>
              <w:pStyle w:val="ListParagraph"/>
              <w:ind w:left="57"/>
            </w:pPr>
            <w:r>
              <w:t>95% of students makes expected progress</w:t>
            </w:r>
          </w:p>
        </w:tc>
      </w:tr>
      <w:tr w:rsidR="00FC364B" w14:paraId="688C21D6" w14:textId="7F7745D0" w:rsidTr="00FC364B">
        <w:tc>
          <w:tcPr>
            <w:tcW w:w="7694" w:type="dxa"/>
          </w:tcPr>
          <w:p w14:paraId="45DDC99B" w14:textId="745C3652" w:rsidR="00FC364B" w:rsidRDefault="00FC364B" w:rsidP="008A0978">
            <w:pPr>
              <w:pStyle w:val="ListParagraph"/>
              <w:numPr>
                <w:ilvl w:val="0"/>
                <w:numId w:val="2"/>
              </w:numPr>
            </w:pPr>
            <w:r>
              <w:t>I</w:t>
            </w:r>
            <w:r w:rsidRPr="00C118B0">
              <w:t xml:space="preserve">mprove the literacy and numeracy of all </w:t>
            </w:r>
            <w:r>
              <w:t xml:space="preserve">disadvantaged </w:t>
            </w:r>
            <w:r w:rsidRPr="00C118B0">
              <w:t>students and their fluency, confidence and enjoyment of readin</w:t>
            </w:r>
            <w:r>
              <w:t>g</w:t>
            </w:r>
          </w:p>
        </w:tc>
        <w:tc>
          <w:tcPr>
            <w:tcW w:w="7694" w:type="dxa"/>
          </w:tcPr>
          <w:p w14:paraId="1DBE2F0E" w14:textId="4984AE49" w:rsidR="00FC364B" w:rsidRDefault="004D6D1E" w:rsidP="00FC364B">
            <w:pPr>
              <w:pStyle w:val="ListParagraph"/>
              <w:ind w:left="57"/>
            </w:pPr>
            <w:r>
              <w:t>An 18-month improvement in reading age of at least 95% of target students</w:t>
            </w:r>
          </w:p>
        </w:tc>
      </w:tr>
      <w:tr w:rsidR="00FC364B" w14:paraId="2096AA7A" w14:textId="219D3E43" w:rsidTr="00FC364B">
        <w:tc>
          <w:tcPr>
            <w:tcW w:w="7694" w:type="dxa"/>
          </w:tcPr>
          <w:p w14:paraId="57382956" w14:textId="5F9856B8" w:rsidR="00FC364B" w:rsidRDefault="00FC364B" w:rsidP="008A0978">
            <w:pPr>
              <w:pStyle w:val="ListParagraph"/>
              <w:numPr>
                <w:ilvl w:val="0"/>
                <w:numId w:val="2"/>
              </w:numPr>
            </w:pPr>
            <w:r>
              <w:t>Improve the outcomes for all disadvantaged students</w:t>
            </w:r>
          </w:p>
        </w:tc>
        <w:tc>
          <w:tcPr>
            <w:tcW w:w="7694" w:type="dxa"/>
          </w:tcPr>
          <w:p w14:paraId="286A4FA8" w14:textId="32AED52A" w:rsidR="00FC364B" w:rsidRDefault="004D6D1E" w:rsidP="00FC364B">
            <w:pPr>
              <w:pStyle w:val="ListParagraph"/>
              <w:ind w:left="57"/>
            </w:pPr>
            <w:r>
              <w:t>All outcome improve and gap reduces</w:t>
            </w:r>
          </w:p>
        </w:tc>
      </w:tr>
      <w:tr w:rsidR="00FC364B" w14:paraId="1CF04D89" w14:textId="6E1696EC" w:rsidTr="00FC364B">
        <w:tc>
          <w:tcPr>
            <w:tcW w:w="7694" w:type="dxa"/>
          </w:tcPr>
          <w:p w14:paraId="7E18EAB0" w14:textId="3269E303" w:rsidR="00FC364B" w:rsidRDefault="00FC364B" w:rsidP="008A0978">
            <w:pPr>
              <w:pStyle w:val="ListParagraph"/>
              <w:numPr>
                <w:ilvl w:val="0"/>
                <w:numId w:val="2"/>
              </w:numPr>
            </w:pPr>
            <w:r w:rsidRPr="0009783C">
              <w:t>Improve the attendance and punctuality of all students, especially disadvantaged students</w:t>
            </w:r>
          </w:p>
        </w:tc>
        <w:tc>
          <w:tcPr>
            <w:tcW w:w="7694" w:type="dxa"/>
          </w:tcPr>
          <w:p w14:paraId="73A8BCD7" w14:textId="4C5E4727" w:rsidR="00FC364B" w:rsidRDefault="004D6D1E" w:rsidP="00FC364B">
            <w:pPr>
              <w:pStyle w:val="ListParagraph"/>
              <w:ind w:left="57"/>
            </w:pPr>
            <w:r>
              <w:t>Attendance similar to national: 8.1% absence for disadvantaged students</w:t>
            </w:r>
          </w:p>
        </w:tc>
      </w:tr>
      <w:tr w:rsidR="00FC364B" w14:paraId="7D48EED0" w14:textId="27BBD06B" w:rsidTr="00FC364B">
        <w:tc>
          <w:tcPr>
            <w:tcW w:w="7694" w:type="dxa"/>
          </w:tcPr>
          <w:p w14:paraId="24376C78" w14:textId="4570F887" w:rsidR="00FC364B" w:rsidRDefault="00FC364B" w:rsidP="008A0978">
            <w:pPr>
              <w:pStyle w:val="ListParagraph"/>
              <w:numPr>
                <w:ilvl w:val="0"/>
                <w:numId w:val="2"/>
              </w:numPr>
            </w:pPr>
            <w:r>
              <w:t>Reduced the numbers and recurrence of disadvantaged students being excluded (internal or FTE)</w:t>
            </w:r>
          </w:p>
        </w:tc>
        <w:tc>
          <w:tcPr>
            <w:tcW w:w="7694" w:type="dxa"/>
          </w:tcPr>
          <w:p w14:paraId="6B376C90" w14:textId="14082423" w:rsidR="00FC364B" w:rsidRDefault="004D6D1E" w:rsidP="004D6D1E">
            <w:pPr>
              <w:pStyle w:val="ListParagraph"/>
              <w:ind w:left="57"/>
            </w:pPr>
            <w:r>
              <w:t>Repetition of sanctions reduces across whole year</w:t>
            </w:r>
          </w:p>
        </w:tc>
      </w:tr>
      <w:tr w:rsidR="00FC364B" w14:paraId="1E64C872" w14:textId="4237DD77" w:rsidTr="00FC364B">
        <w:tc>
          <w:tcPr>
            <w:tcW w:w="7694" w:type="dxa"/>
          </w:tcPr>
          <w:p w14:paraId="504C68FE" w14:textId="793729D9" w:rsidR="00FC364B" w:rsidRPr="0009783C" w:rsidRDefault="00FC364B" w:rsidP="008A0978">
            <w:pPr>
              <w:pStyle w:val="ListParagraph"/>
              <w:numPr>
                <w:ilvl w:val="0"/>
                <w:numId w:val="2"/>
              </w:numPr>
            </w:pPr>
            <w:r w:rsidRPr="0009783C">
              <w:t xml:space="preserve">Improve the resilience and character of </w:t>
            </w:r>
            <w:r>
              <w:t xml:space="preserve">disadvantaged </w:t>
            </w:r>
            <w:r w:rsidRPr="0009783C">
              <w:t>students both in and out of the classroom</w:t>
            </w:r>
          </w:p>
        </w:tc>
        <w:tc>
          <w:tcPr>
            <w:tcW w:w="7694" w:type="dxa"/>
          </w:tcPr>
          <w:p w14:paraId="7437E88E" w14:textId="4C57DA43" w:rsidR="00FC364B" w:rsidRPr="0009783C" w:rsidRDefault="004D6D1E" w:rsidP="004D6D1E">
            <w:pPr>
              <w:pStyle w:val="ListParagraph"/>
              <w:ind w:left="57"/>
            </w:pPr>
            <w:r>
              <w:t>All students demonstrate school values at all times</w:t>
            </w:r>
          </w:p>
        </w:tc>
      </w:tr>
      <w:tr w:rsidR="00FC364B" w14:paraId="542805B8" w14:textId="761237F3" w:rsidTr="00FC364B">
        <w:tc>
          <w:tcPr>
            <w:tcW w:w="7694" w:type="dxa"/>
          </w:tcPr>
          <w:p w14:paraId="6E47D0F4" w14:textId="69D7E7D2" w:rsidR="00FC364B" w:rsidRPr="0009783C" w:rsidRDefault="00FC364B" w:rsidP="0009783C">
            <w:pPr>
              <w:pStyle w:val="ListParagraph"/>
              <w:numPr>
                <w:ilvl w:val="0"/>
                <w:numId w:val="2"/>
              </w:numPr>
            </w:pPr>
            <w:r w:rsidRPr="0009783C">
              <w:t>Strengthen the careers and destinations programme</w:t>
            </w:r>
            <w:r>
              <w:t xml:space="preserve"> to improve the post-16 destinations for disadvantaged students</w:t>
            </w:r>
          </w:p>
        </w:tc>
        <w:tc>
          <w:tcPr>
            <w:tcW w:w="7694" w:type="dxa"/>
          </w:tcPr>
          <w:p w14:paraId="33F95359" w14:textId="6F339354" w:rsidR="00FC364B" w:rsidRPr="0009783C" w:rsidRDefault="004D6D1E" w:rsidP="004D6D1E">
            <w:pPr>
              <w:pStyle w:val="ListParagraph"/>
              <w:ind w:left="57"/>
            </w:pPr>
            <w:r>
              <w:t>95% of disadvantaged student gain post-16/apprentices/work place</w:t>
            </w:r>
          </w:p>
        </w:tc>
      </w:tr>
      <w:tr w:rsidR="00FC364B" w14:paraId="1134C7D4" w14:textId="7B84D0A0" w:rsidTr="00FC364B">
        <w:tc>
          <w:tcPr>
            <w:tcW w:w="7694" w:type="dxa"/>
          </w:tcPr>
          <w:p w14:paraId="27701079" w14:textId="1FF62970" w:rsidR="00FC364B" w:rsidRPr="0009783C" w:rsidRDefault="00FC364B" w:rsidP="0009783C">
            <w:pPr>
              <w:pStyle w:val="ListParagraph"/>
              <w:numPr>
                <w:ilvl w:val="0"/>
                <w:numId w:val="2"/>
              </w:numPr>
            </w:pPr>
            <w:r w:rsidRPr="0009783C">
              <w:t xml:space="preserve">Further develop the link between school trips and the curriculum to maximise impact resulting in </w:t>
            </w:r>
            <w:r>
              <w:t>disadvantaged</w:t>
            </w:r>
            <w:r w:rsidRPr="0009783C">
              <w:t xml:space="preserve"> students gaining experience outside the classroom</w:t>
            </w:r>
          </w:p>
        </w:tc>
        <w:tc>
          <w:tcPr>
            <w:tcW w:w="7694" w:type="dxa"/>
          </w:tcPr>
          <w:p w14:paraId="3144847C" w14:textId="35B3B629" w:rsidR="00FC364B" w:rsidRPr="0009783C" w:rsidRDefault="004D6D1E" w:rsidP="00FC364B">
            <w:pPr>
              <w:pStyle w:val="ListParagraph"/>
              <w:ind w:left="57"/>
            </w:pPr>
            <w:r>
              <w:t>All disadvantaged students attend at least one trip across the school year</w:t>
            </w:r>
          </w:p>
        </w:tc>
      </w:tr>
    </w:tbl>
    <w:p w14:paraId="79FF5CA9" w14:textId="467D5A89" w:rsidR="00873258" w:rsidRPr="00873258" w:rsidRDefault="00873258" w:rsidP="00873258">
      <w:pPr>
        <w:spacing w:after="0"/>
      </w:pPr>
      <w:r>
        <w:br w:type="page"/>
      </w:r>
    </w:p>
    <w:p w14:paraId="6EFDB341" w14:textId="61AB37AF" w:rsidR="005B513A" w:rsidRDefault="00B73FFD" w:rsidP="005B513A">
      <w:pPr>
        <w:pStyle w:val="Title"/>
        <w:rPr>
          <w:rFonts w:eastAsiaTheme="minorEastAsia"/>
        </w:rPr>
      </w:pPr>
      <w:r>
        <w:rPr>
          <w:rFonts w:eastAsiaTheme="minorEastAsia"/>
        </w:rPr>
        <w:lastRenderedPageBreak/>
        <w:t>Pupil Premium</w:t>
      </w:r>
      <w:r w:rsidR="006F5164">
        <w:rPr>
          <w:rFonts w:eastAsiaTheme="minorEastAsia"/>
        </w:rPr>
        <w:t xml:space="preserve"> PRIORITY 1: Quality of Education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499"/>
        <w:gridCol w:w="1671"/>
        <w:gridCol w:w="2217"/>
        <w:gridCol w:w="774"/>
        <w:gridCol w:w="774"/>
        <w:gridCol w:w="774"/>
        <w:gridCol w:w="1314"/>
        <w:gridCol w:w="1324"/>
        <w:gridCol w:w="1803"/>
        <w:gridCol w:w="3238"/>
      </w:tblGrid>
      <w:tr w:rsidR="003E0C29" w14:paraId="5FD3ADCD" w14:textId="77777777" w:rsidTr="00FC364B">
        <w:trPr>
          <w:tblHeader/>
        </w:trPr>
        <w:tc>
          <w:tcPr>
            <w:tcW w:w="1499" w:type="dxa"/>
            <w:shd w:val="clear" w:color="auto" w:fill="C0CF3A" w:themeFill="accent3"/>
          </w:tcPr>
          <w:p w14:paraId="326F7B68" w14:textId="2DBB0011" w:rsidR="003E0C29" w:rsidRDefault="003E0C29" w:rsidP="003E0C29">
            <w:r>
              <w:rPr>
                <w:rFonts w:eastAsiaTheme="minorEastAsia" w:cstheme="majorBidi"/>
                <w:b/>
                <w:bCs/>
              </w:rPr>
              <w:t xml:space="preserve">OBJECTIVE: </w:t>
            </w:r>
            <w:r>
              <w:rPr>
                <w:rFonts w:eastAsiaTheme="minorEastAsia" w:cstheme="majorBidi"/>
              </w:rPr>
              <w:t>what is the desired outcome?</w:t>
            </w:r>
          </w:p>
        </w:tc>
        <w:tc>
          <w:tcPr>
            <w:tcW w:w="1671" w:type="dxa"/>
            <w:shd w:val="clear" w:color="auto" w:fill="C0CF3A" w:themeFill="accent3"/>
          </w:tcPr>
          <w:p w14:paraId="79DE16C0" w14:textId="79FE4BC9" w:rsidR="003E0C29" w:rsidRDefault="003E0C29" w:rsidP="003E0C29">
            <w:r>
              <w:rPr>
                <w:rFonts w:eastAsiaTheme="minorEastAsia" w:cstheme="majorBidi"/>
                <w:b/>
                <w:bCs/>
              </w:rPr>
              <w:t xml:space="preserve">SPECIFIC ACTIONS: </w:t>
            </w:r>
            <w:r>
              <w:rPr>
                <w:rFonts w:eastAsiaTheme="minorEastAsia" w:cstheme="majorBidi"/>
              </w:rPr>
              <w:t>list the actions that will happen in order to achieve the objective</w:t>
            </w:r>
          </w:p>
        </w:tc>
        <w:tc>
          <w:tcPr>
            <w:tcW w:w="2217" w:type="dxa"/>
            <w:shd w:val="clear" w:color="auto" w:fill="C0CF3A" w:themeFill="accent3"/>
          </w:tcPr>
          <w:p w14:paraId="581BB903" w14:textId="2BAE6664" w:rsidR="003E0C29" w:rsidRDefault="003E0C29" w:rsidP="003E0C29">
            <w:r>
              <w:rPr>
                <w:rFonts w:eastAsiaTheme="minorEastAsia" w:cstheme="majorBidi"/>
                <w:b/>
                <w:bCs/>
              </w:rPr>
              <w:t xml:space="preserve">SUCCESS CRITERIA: </w:t>
            </w:r>
            <w:r>
              <w:rPr>
                <w:rFonts w:eastAsiaTheme="minorEastAsia" w:cstheme="majorBidi"/>
              </w:rPr>
              <w:t>what will be the impact if the actions have worked – how will we know we’ve been successful?</w:t>
            </w:r>
          </w:p>
        </w:tc>
        <w:tc>
          <w:tcPr>
            <w:tcW w:w="774" w:type="dxa"/>
            <w:shd w:val="clear" w:color="auto" w:fill="C0CF3A" w:themeFill="accent3"/>
            <w:textDirection w:val="tbRl"/>
          </w:tcPr>
          <w:p w14:paraId="5C9AD448" w14:textId="77777777" w:rsidR="003E0C29" w:rsidRDefault="003E0C29" w:rsidP="003E0C29">
            <w:pPr>
              <w:pStyle w:val="NormalWeb"/>
              <w:spacing w:before="0" w:beforeAutospacing="0" w:after="0" w:afterAutospacing="0"/>
              <w:ind w:left="113" w:right="113"/>
              <w:rPr>
                <w:rFonts w:asciiTheme="majorHAnsi" w:eastAsiaTheme="minorEastAsia" w:hAnsiTheme="majorHAnsi" w:cstheme="maj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ajorHAnsi" w:eastAsiaTheme="minorEastAsia" w:hAnsiTheme="majorHAnsi" w:cstheme="majorBidi"/>
                <w:b/>
                <w:bCs/>
                <w:sz w:val="22"/>
                <w:szCs w:val="22"/>
                <w:lang w:eastAsia="en-US"/>
              </w:rPr>
              <w:t>RAG REVIEW 1:</w:t>
            </w:r>
          </w:p>
          <w:p w14:paraId="3A958C45" w14:textId="481B6F9C" w:rsidR="003E0C29" w:rsidRDefault="003E0C29" w:rsidP="003E0C29">
            <w:r>
              <w:rPr>
                <w:rFonts w:eastAsiaTheme="minorEastAsia" w:cstheme="majorBidi"/>
                <w:b/>
                <w:bCs/>
              </w:rPr>
              <w:t>Dec 20</w:t>
            </w:r>
            <w:r w:rsidR="00844018">
              <w:rPr>
                <w:rFonts w:eastAsiaTheme="minorEastAsia" w:cstheme="majorBidi"/>
                <w:b/>
                <w:bCs/>
              </w:rPr>
              <w:t>20</w:t>
            </w:r>
            <w:r>
              <w:rPr>
                <w:rFonts w:eastAsiaTheme="minorEastAsia" w:cstheme="majorBidi"/>
                <w:b/>
                <w:bCs/>
              </w:rPr>
              <w:t xml:space="preserve"> </w:t>
            </w:r>
          </w:p>
        </w:tc>
        <w:tc>
          <w:tcPr>
            <w:tcW w:w="774" w:type="dxa"/>
            <w:shd w:val="clear" w:color="auto" w:fill="C0CF3A" w:themeFill="accent3"/>
            <w:textDirection w:val="tbRl"/>
          </w:tcPr>
          <w:p w14:paraId="26AAC0D1" w14:textId="77777777" w:rsidR="003E0C29" w:rsidRDefault="003E0C29" w:rsidP="003E0C29">
            <w:pPr>
              <w:pStyle w:val="NormalWeb"/>
              <w:spacing w:before="0" w:beforeAutospacing="0" w:after="0" w:afterAutospacing="0"/>
              <w:ind w:left="113" w:right="113"/>
              <w:rPr>
                <w:rFonts w:asciiTheme="majorHAnsi" w:eastAsiaTheme="minorEastAsia" w:hAnsiTheme="majorHAnsi" w:cstheme="maj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ajorHAnsi" w:eastAsiaTheme="minorEastAsia" w:hAnsiTheme="majorHAnsi" w:cstheme="majorBidi"/>
                <w:b/>
                <w:bCs/>
                <w:sz w:val="22"/>
                <w:szCs w:val="22"/>
                <w:lang w:eastAsia="en-US"/>
              </w:rPr>
              <w:t>RAG REVIEW 2:</w:t>
            </w:r>
          </w:p>
          <w:p w14:paraId="1633074A" w14:textId="05F59CB1" w:rsidR="003E0C29" w:rsidRDefault="003E0C29" w:rsidP="003E0C29">
            <w:r>
              <w:rPr>
                <w:rFonts w:eastAsiaTheme="minorEastAsia" w:cstheme="majorBidi"/>
                <w:b/>
                <w:bCs/>
              </w:rPr>
              <w:t>Mar 202</w:t>
            </w:r>
            <w:r w:rsidR="00844018">
              <w:rPr>
                <w:rFonts w:eastAsiaTheme="minorEastAsia" w:cstheme="majorBidi"/>
                <w:b/>
                <w:bCs/>
              </w:rPr>
              <w:t>1</w:t>
            </w:r>
          </w:p>
        </w:tc>
        <w:tc>
          <w:tcPr>
            <w:tcW w:w="774" w:type="dxa"/>
            <w:shd w:val="clear" w:color="auto" w:fill="C0CF3A" w:themeFill="accent3"/>
            <w:textDirection w:val="tbRl"/>
          </w:tcPr>
          <w:p w14:paraId="32438894" w14:textId="77777777" w:rsidR="003E0C29" w:rsidRDefault="003E0C29" w:rsidP="003E0C29">
            <w:pPr>
              <w:pStyle w:val="NormalWeb"/>
              <w:spacing w:before="0" w:beforeAutospacing="0" w:after="0" w:afterAutospacing="0"/>
              <w:ind w:left="113" w:right="113"/>
              <w:rPr>
                <w:rFonts w:asciiTheme="majorHAnsi" w:eastAsiaTheme="minorEastAsia" w:hAnsiTheme="majorHAnsi" w:cstheme="maj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ajorHAnsi" w:eastAsiaTheme="minorEastAsia" w:hAnsiTheme="majorHAnsi" w:cstheme="majorBidi"/>
                <w:b/>
                <w:bCs/>
                <w:sz w:val="22"/>
                <w:szCs w:val="22"/>
                <w:lang w:eastAsia="en-US"/>
              </w:rPr>
              <w:t>RAG REVIEW 3:</w:t>
            </w:r>
          </w:p>
          <w:p w14:paraId="3EAB5BA7" w14:textId="2EC48D69" w:rsidR="003E0C29" w:rsidRDefault="003E0C29" w:rsidP="003E0C29">
            <w:r>
              <w:rPr>
                <w:rFonts w:eastAsiaTheme="minorEastAsia" w:cstheme="majorBidi"/>
                <w:b/>
                <w:bCs/>
              </w:rPr>
              <w:t>Jul 202</w:t>
            </w:r>
            <w:r w:rsidR="00844018">
              <w:rPr>
                <w:rFonts w:eastAsiaTheme="minorEastAsia" w:cstheme="majorBidi"/>
                <w:b/>
                <w:bCs/>
              </w:rPr>
              <w:t>1</w:t>
            </w:r>
          </w:p>
        </w:tc>
        <w:tc>
          <w:tcPr>
            <w:tcW w:w="2638" w:type="dxa"/>
            <w:gridSpan w:val="2"/>
            <w:shd w:val="clear" w:color="auto" w:fill="C0CF3A" w:themeFill="accent3"/>
          </w:tcPr>
          <w:p w14:paraId="4EE7F13B" w14:textId="7180FF91" w:rsidR="003E0C29" w:rsidRDefault="003E0C29" w:rsidP="003E0C29">
            <w:r>
              <w:rPr>
                <w:rFonts w:eastAsiaTheme="minorEastAsia" w:cstheme="majorBidi"/>
                <w:b/>
                <w:bCs/>
              </w:rPr>
              <w:t xml:space="preserve">TIMEFRAME and ACCOUNTABLE PERSON: </w:t>
            </w:r>
            <w:r>
              <w:rPr>
                <w:rFonts w:eastAsiaTheme="minorEastAsia" w:cstheme="majorBidi"/>
              </w:rPr>
              <w:t>by when will the action be complete and who is accountable (specific date and name)</w:t>
            </w:r>
          </w:p>
        </w:tc>
        <w:tc>
          <w:tcPr>
            <w:tcW w:w="1803" w:type="dxa"/>
            <w:shd w:val="clear" w:color="auto" w:fill="C0CF3A" w:themeFill="accent3"/>
          </w:tcPr>
          <w:p w14:paraId="331E3CED" w14:textId="7CD9601F" w:rsidR="003E0C29" w:rsidRDefault="003E0C29" w:rsidP="003E0C29">
            <w:r>
              <w:rPr>
                <w:rFonts w:eastAsiaTheme="minorEastAsia" w:cstheme="majorBidi"/>
                <w:b/>
                <w:bCs/>
              </w:rPr>
              <w:t xml:space="preserve">COST: </w:t>
            </w:r>
            <w:r>
              <w:rPr>
                <w:rFonts w:eastAsiaTheme="minorEastAsia" w:cstheme="majorBidi"/>
              </w:rPr>
              <w:t>be as specific as possible and include time and human resources</w:t>
            </w:r>
          </w:p>
        </w:tc>
        <w:tc>
          <w:tcPr>
            <w:tcW w:w="3238" w:type="dxa"/>
            <w:shd w:val="clear" w:color="auto" w:fill="C0CF3A" w:themeFill="accent3"/>
          </w:tcPr>
          <w:p w14:paraId="3A498E9B" w14:textId="77777777" w:rsidR="003E0C29" w:rsidRDefault="003E0C29" w:rsidP="003E0C29">
            <w:pPr>
              <w:pStyle w:val="NormalWeb"/>
              <w:spacing w:before="0" w:beforeAutospacing="0" w:after="0" w:afterAutospacing="0"/>
              <w:rPr>
                <w:rFonts w:asciiTheme="majorHAnsi" w:eastAsiaTheme="minorEastAsia" w:hAnsiTheme="majorHAnsi" w:cstheme="majorBidi"/>
                <w:sz w:val="22"/>
                <w:szCs w:val="22"/>
                <w:lang w:eastAsia="en-US"/>
              </w:rPr>
            </w:pPr>
            <w:r>
              <w:rPr>
                <w:rFonts w:asciiTheme="majorHAnsi" w:eastAsiaTheme="minorEastAsia" w:hAnsiTheme="majorHAnsi" w:cstheme="majorBidi"/>
                <w:b/>
                <w:bCs/>
                <w:sz w:val="22"/>
                <w:szCs w:val="22"/>
                <w:lang w:eastAsia="en-US"/>
              </w:rPr>
              <w:t xml:space="preserve">NARRATIVE: </w:t>
            </w:r>
            <w:r>
              <w:rPr>
                <w:rFonts w:asciiTheme="majorHAnsi" w:eastAsiaTheme="minorEastAsia" w:hAnsiTheme="majorHAnsi" w:cstheme="majorBidi"/>
                <w:sz w:val="22"/>
                <w:szCs w:val="22"/>
                <w:lang w:eastAsia="en-US"/>
              </w:rPr>
              <w:t>explain causes behind RED or AMBER RAG.</w:t>
            </w:r>
          </w:p>
          <w:p w14:paraId="2A14176E" w14:textId="77777777" w:rsidR="003E0C29" w:rsidRDefault="003E0C29" w:rsidP="003E0C29"/>
        </w:tc>
      </w:tr>
      <w:tr w:rsidR="00FC364B" w14:paraId="06B9EA2A" w14:textId="77777777" w:rsidTr="0063485F">
        <w:trPr>
          <w:cantSplit/>
        </w:trPr>
        <w:tc>
          <w:tcPr>
            <w:tcW w:w="1499" w:type="dxa"/>
            <w:vMerge w:val="restart"/>
          </w:tcPr>
          <w:p w14:paraId="301B78D4" w14:textId="77777777" w:rsidR="00FC364B" w:rsidRDefault="00FC364B" w:rsidP="00C118B0">
            <w:r>
              <w:t>Improve the knowledge and cultural capital of all disadvantaged students</w:t>
            </w:r>
          </w:p>
          <w:p w14:paraId="28F73821" w14:textId="218B6CE7" w:rsidR="00FC364B" w:rsidRDefault="00FC364B" w:rsidP="0009783C"/>
          <w:p w14:paraId="2F311F09" w14:textId="256151CA" w:rsidR="00FC364B" w:rsidRDefault="00FC364B" w:rsidP="0009783C"/>
          <w:p w14:paraId="56BF7F51" w14:textId="6F2CD12B" w:rsidR="00FC364B" w:rsidRDefault="00FC364B" w:rsidP="0009783C"/>
        </w:tc>
        <w:tc>
          <w:tcPr>
            <w:tcW w:w="1671" w:type="dxa"/>
          </w:tcPr>
          <w:p w14:paraId="0B842B35" w14:textId="7ACBE816" w:rsidR="00FC364B" w:rsidRDefault="00844018" w:rsidP="00C118B0">
            <w:r>
              <w:rPr>
                <w:rFonts w:cstheme="majorHAnsi"/>
                <w:sz w:val="20"/>
              </w:rPr>
              <w:t>Review</w:t>
            </w:r>
            <w:r w:rsidR="00FC364B">
              <w:rPr>
                <w:rFonts w:cstheme="majorHAnsi"/>
                <w:sz w:val="20"/>
              </w:rPr>
              <w:t xml:space="preserve"> knowledge organisers for each term and each year group</w:t>
            </w:r>
          </w:p>
        </w:tc>
        <w:tc>
          <w:tcPr>
            <w:tcW w:w="2217" w:type="dxa"/>
          </w:tcPr>
          <w:p w14:paraId="663EA7E0" w14:textId="77777777" w:rsidR="00FC364B" w:rsidRDefault="00FC364B" w:rsidP="00C118B0">
            <w:pPr>
              <w:rPr>
                <w:rFonts w:cstheme="majorHAnsi"/>
                <w:sz w:val="20"/>
              </w:rPr>
            </w:pPr>
            <w:r>
              <w:rPr>
                <w:rFonts w:cstheme="majorHAnsi"/>
                <w:sz w:val="20"/>
              </w:rPr>
              <w:t>Quality assured KOs are used in all lessons and during homework</w:t>
            </w:r>
          </w:p>
          <w:p w14:paraId="687A4F7E" w14:textId="0CBB3CBB" w:rsidR="00FC364B" w:rsidRDefault="00FC364B" w:rsidP="00C118B0">
            <w:r>
              <w:rPr>
                <w:rFonts w:cstheme="majorHAnsi"/>
                <w:sz w:val="20"/>
              </w:rPr>
              <w:t>Student assessment demonstrates increased knowledge of most students</w:t>
            </w:r>
          </w:p>
        </w:tc>
        <w:tc>
          <w:tcPr>
            <w:tcW w:w="774" w:type="dxa"/>
            <w:shd w:val="clear" w:color="auto" w:fill="C0CF3A" w:themeFill="accent3"/>
          </w:tcPr>
          <w:p w14:paraId="37487A4D" w14:textId="77777777" w:rsidR="00FC364B" w:rsidRDefault="00FC364B" w:rsidP="00C118B0"/>
        </w:tc>
        <w:tc>
          <w:tcPr>
            <w:tcW w:w="774" w:type="dxa"/>
            <w:shd w:val="clear" w:color="auto" w:fill="C0CF3A" w:themeFill="accent3"/>
          </w:tcPr>
          <w:p w14:paraId="7288BA88" w14:textId="77777777" w:rsidR="00FC364B" w:rsidRDefault="00FC364B" w:rsidP="00C118B0"/>
        </w:tc>
        <w:tc>
          <w:tcPr>
            <w:tcW w:w="774" w:type="dxa"/>
            <w:shd w:val="clear" w:color="auto" w:fill="C0CF3A" w:themeFill="accent3"/>
          </w:tcPr>
          <w:p w14:paraId="0268D617" w14:textId="77777777" w:rsidR="00FC364B" w:rsidRDefault="00FC364B" w:rsidP="00C118B0"/>
        </w:tc>
        <w:tc>
          <w:tcPr>
            <w:tcW w:w="1314" w:type="dxa"/>
          </w:tcPr>
          <w:p w14:paraId="06158B2F" w14:textId="37E015EA" w:rsidR="00FC364B" w:rsidRDefault="00FC364B" w:rsidP="00C118B0">
            <w:pPr>
              <w:rPr>
                <w:rFonts w:cstheme="majorHAnsi"/>
                <w:sz w:val="20"/>
              </w:rPr>
            </w:pPr>
            <w:r>
              <w:rPr>
                <w:rFonts w:cstheme="majorHAnsi"/>
                <w:sz w:val="20"/>
              </w:rPr>
              <w:t>Jul 20</w:t>
            </w:r>
            <w:r w:rsidR="00844018">
              <w:rPr>
                <w:rFonts w:cstheme="majorHAnsi"/>
                <w:sz w:val="20"/>
              </w:rPr>
              <w:t>20</w:t>
            </w:r>
          </w:p>
          <w:p w14:paraId="4BCF1A47" w14:textId="633004C3" w:rsidR="00844018" w:rsidRDefault="00FC364B" w:rsidP="00C118B0">
            <w:pPr>
              <w:rPr>
                <w:rFonts w:cstheme="majorHAnsi"/>
                <w:sz w:val="20"/>
              </w:rPr>
            </w:pPr>
            <w:r>
              <w:rPr>
                <w:rFonts w:cstheme="majorHAnsi"/>
                <w:sz w:val="20"/>
              </w:rPr>
              <w:t>Dec 20</w:t>
            </w:r>
            <w:r w:rsidR="00844018">
              <w:rPr>
                <w:rFonts w:cstheme="majorHAnsi"/>
                <w:sz w:val="20"/>
              </w:rPr>
              <w:t>20</w:t>
            </w:r>
          </w:p>
          <w:p w14:paraId="41BDAAE6" w14:textId="03075832" w:rsidR="00FC364B" w:rsidRDefault="00FC364B" w:rsidP="00C118B0">
            <w:pPr>
              <w:rPr>
                <w:rFonts w:cstheme="majorHAnsi"/>
                <w:sz w:val="20"/>
              </w:rPr>
            </w:pPr>
            <w:r>
              <w:rPr>
                <w:rFonts w:cstheme="majorHAnsi"/>
                <w:sz w:val="20"/>
              </w:rPr>
              <w:t>Mar 2020</w:t>
            </w:r>
          </w:p>
          <w:p w14:paraId="7466DE66" w14:textId="77777777" w:rsidR="00FC364B" w:rsidRDefault="00FC364B" w:rsidP="00C118B0"/>
        </w:tc>
        <w:tc>
          <w:tcPr>
            <w:tcW w:w="1324" w:type="dxa"/>
          </w:tcPr>
          <w:p w14:paraId="2451FE44" w14:textId="77777777" w:rsidR="00FC364B" w:rsidRDefault="00FC364B" w:rsidP="00C118B0">
            <w:pPr>
              <w:rPr>
                <w:rFonts w:cstheme="majorHAnsi"/>
                <w:sz w:val="20"/>
              </w:rPr>
            </w:pPr>
            <w:r>
              <w:rPr>
                <w:rFonts w:cstheme="majorHAnsi"/>
                <w:sz w:val="20"/>
              </w:rPr>
              <w:t>SLT line managers</w:t>
            </w:r>
          </w:p>
          <w:p w14:paraId="0AE9EC60" w14:textId="78943FD4" w:rsidR="00FC364B" w:rsidRDefault="00FC364B" w:rsidP="00C118B0">
            <w:r>
              <w:rPr>
                <w:rFonts w:cstheme="majorHAnsi"/>
                <w:sz w:val="20"/>
              </w:rPr>
              <w:t>Middle leaders</w:t>
            </w:r>
          </w:p>
        </w:tc>
        <w:tc>
          <w:tcPr>
            <w:tcW w:w="1803" w:type="dxa"/>
          </w:tcPr>
          <w:p w14:paraId="6A61B301" w14:textId="77777777" w:rsidR="00FC364B" w:rsidRDefault="00FC364B" w:rsidP="00C118B0">
            <w:pPr>
              <w:rPr>
                <w:rFonts w:cstheme="majorHAnsi"/>
                <w:sz w:val="20"/>
              </w:rPr>
            </w:pPr>
            <w:r>
              <w:rPr>
                <w:rFonts w:cstheme="majorHAnsi"/>
                <w:sz w:val="20"/>
              </w:rPr>
              <w:t>£2000 printing cost for KOs</w:t>
            </w:r>
          </w:p>
          <w:p w14:paraId="4B1DE54F" w14:textId="77777777" w:rsidR="00FC364B" w:rsidRDefault="00FC364B" w:rsidP="00C118B0"/>
        </w:tc>
        <w:tc>
          <w:tcPr>
            <w:tcW w:w="3238" w:type="dxa"/>
          </w:tcPr>
          <w:p w14:paraId="0AA4B014" w14:textId="77777777" w:rsidR="00FC364B" w:rsidRDefault="00677AA1" w:rsidP="00C118B0">
            <w:r>
              <w:t xml:space="preserve">KO’s </w:t>
            </w:r>
            <w:r w:rsidR="008B6E0C">
              <w:t xml:space="preserve">continue to be </w:t>
            </w:r>
            <w:r w:rsidR="0063485F">
              <w:t xml:space="preserve">produced and reviewed </w:t>
            </w:r>
            <w:r w:rsidR="006C4AB2">
              <w:t>on a termly basis.</w:t>
            </w:r>
          </w:p>
          <w:p w14:paraId="54F2EEA4" w14:textId="6B9CD6E9" w:rsidR="006C4AB2" w:rsidRDefault="006C4AB2" w:rsidP="00C118B0">
            <w:r>
              <w:t xml:space="preserve">Still needs to ensure they are used consistently across all subjects. </w:t>
            </w:r>
          </w:p>
        </w:tc>
      </w:tr>
      <w:tr w:rsidR="00FC364B" w14:paraId="1AFC8702" w14:textId="77777777" w:rsidTr="00556C18">
        <w:trPr>
          <w:cantSplit/>
        </w:trPr>
        <w:tc>
          <w:tcPr>
            <w:tcW w:w="1499" w:type="dxa"/>
            <w:vMerge/>
          </w:tcPr>
          <w:p w14:paraId="6A2F552C" w14:textId="2611C4BE" w:rsidR="00FC364B" w:rsidRDefault="00FC364B" w:rsidP="0009783C"/>
        </w:tc>
        <w:tc>
          <w:tcPr>
            <w:tcW w:w="1671" w:type="dxa"/>
          </w:tcPr>
          <w:p w14:paraId="34E366E8" w14:textId="279899BE" w:rsidR="00FC364B" w:rsidRDefault="00FC364B" w:rsidP="0009783C">
            <w:r>
              <w:rPr>
                <w:rFonts w:cstheme="majorHAnsi"/>
                <w:sz w:val="20"/>
              </w:rPr>
              <w:t>Provide subject specific curriculum-based CPD for all teaching staff</w:t>
            </w:r>
          </w:p>
        </w:tc>
        <w:tc>
          <w:tcPr>
            <w:tcW w:w="2217" w:type="dxa"/>
          </w:tcPr>
          <w:p w14:paraId="12EF97AB" w14:textId="244EE71D" w:rsidR="00FC364B" w:rsidRDefault="00FC364B" w:rsidP="0009783C">
            <w:r>
              <w:rPr>
                <w:rFonts w:cstheme="majorHAnsi"/>
                <w:sz w:val="20"/>
              </w:rPr>
              <w:t>T&amp;L drop-ins demonstrate evidence of subject specific pedagogy of knowledge-rich curriculum</w:t>
            </w:r>
          </w:p>
        </w:tc>
        <w:tc>
          <w:tcPr>
            <w:tcW w:w="774" w:type="dxa"/>
            <w:shd w:val="clear" w:color="auto" w:fill="FFC000"/>
          </w:tcPr>
          <w:p w14:paraId="0C9A363E" w14:textId="77777777" w:rsidR="00FC364B" w:rsidRDefault="00FC364B" w:rsidP="0009783C"/>
        </w:tc>
        <w:tc>
          <w:tcPr>
            <w:tcW w:w="774" w:type="dxa"/>
            <w:shd w:val="clear" w:color="auto" w:fill="FFC000"/>
          </w:tcPr>
          <w:p w14:paraId="131FA811" w14:textId="77777777" w:rsidR="00FC364B" w:rsidRDefault="00FC364B" w:rsidP="0009783C"/>
        </w:tc>
        <w:tc>
          <w:tcPr>
            <w:tcW w:w="774" w:type="dxa"/>
            <w:shd w:val="clear" w:color="auto" w:fill="FFC000"/>
          </w:tcPr>
          <w:p w14:paraId="407F48DA" w14:textId="77777777" w:rsidR="00FC364B" w:rsidRDefault="00FC364B" w:rsidP="0009783C"/>
        </w:tc>
        <w:tc>
          <w:tcPr>
            <w:tcW w:w="1314" w:type="dxa"/>
          </w:tcPr>
          <w:p w14:paraId="6E1AA145" w14:textId="1AD28C44" w:rsidR="00FC364B" w:rsidRDefault="00FC364B" w:rsidP="0009783C">
            <w:r>
              <w:rPr>
                <w:rFonts w:cstheme="majorHAnsi"/>
                <w:sz w:val="20"/>
              </w:rPr>
              <w:t>Dec 20</w:t>
            </w:r>
            <w:r w:rsidR="00844018">
              <w:rPr>
                <w:rFonts w:cstheme="majorHAnsi"/>
                <w:sz w:val="20"/>
              </w:rPr>
              <w:t>20</w:t>
            </w:r>
          </w:p>
        </w:tc>
        <w:tc>
          <w:tcPr>
            <w:tcW w:w="1324" w:type="dxa"/>
          </w:tcPr>
          <w:p w14:paraId="0EA9B840" w14:textId="19199F7D" w:rsidR="00FC364B" w:rsidRDefault="00FC364B" w:rsidP="0009783C">
            <w:r>
              <w:rPr>
                <w:rFonts w:cstheme="majorHAnsi"/>
                <w:sz w:val="20"/>
              </w:rPr>
              <w:t>All SLT</w:t>
            </w:r>
          </w:p>
        </w:tc>
        <w:tc>
          <w:tcPr>
            <w:tcW w:w="1803" w:type="dxa"/>
          </w:tcPr>
          <w:p w14:paraId="070848E5" w14:textId="77777777" w:rsidR="00FC364B" w:rsidRDefault="00FC364B" w:rsidP="0009783C">
            <w:pPr>
              <w:rPr>
                <w:rFonts w:cstheme="majorHAnsi"/>
                <w:sz w:val="20"/>
              </w:rPr>
            </w:pPr>
            <w:r>
              <w:rPr>
                <w:rFonts w:cstheme="majorHAnsi"/>
                <w:sz w:val="20"/>
              </w:rPr>
              <w:t>PTI £3000 associate costs.</w:t>
            </w:r>
          </w:p>
          <w:p w14:paraId="200E1D2F" w14:textId="7AB09B42" w:rsidR="00FC364B" w:rsidRDefault="00FC364B" w:rsidP="0009783C">
            <w:r>
              <w:rPr>
                <w:rFonts w:cstheme="majorHAnsi"/>
                <w:sz w:val="20"/>
              </w:rPr>
              <w:t>Cost of specific courses. £10,000</w:t>
            </w:r>
          </w:p>
        </w:tc>
        <w:tc>
          <w:tcPr>
            <w:tcW w:w="3238" w:type="dxa"/>
          </w:tcPr>
          <w:p w14:paraId="08145C53" w14:textId="77777777" w:rsidR="00FC364B" w:rsidRDefault="004C52B4" w:rsidP="0009783C">
            <w:r>
              <w:t>Some staff attended s</w:t>
            </w:r>
            <w:r w:rsidR="004746F3">
              <w:t xml:space="preserve">ubject specific CPD run by the PTI. This </w:t>
            </w:r>
            <w:r w:rsidR="00026A6A">
              <w:t>was supported by many of the courses quickly transferring to online.</w:t>
            </w:r>
          </w:p>
          <w:p w14:paraId="588254D0" w14:textId="4FE8D330" w:rsidR="00026A6A" w:rsidRDefault="00AF0112" w:rsidP="0009783C">
            <w:r>
              <w:t>The</w:t>
            </w:r>
            <w:r w:rsidR="007A6D39">
              <w:t xml:space="preserve"> curriculum </w:t>
            </w:r>
            <w:r w:rsidR="00887909">
              <w:t xml:space="preserve">conversations were limited due to lock downs, but those that took place demonstrated staff </w:t>
            </w:r>
            <w:r w:rsidR="00515A89">
              <w:t>had adapted their knowledge rich curriculum well to support lost learning.</w:t>
            </w:r>
          </w:p>
        </w:tc>
      </w:tr>
      <w:tr w:rsidR="00FC364B" w14:paraId="7360A61A" w14:textId="77777777" w:rsidTr="001C7A02">
        <w:trPr>
          <w:cantSplit/>
        </w:trPr>
        <w:tc>
          <w:tcPr>
            <w:tcW w:w="1499" w:type="dxa"/>
            <w:vMerge/>
          </w:tcPr>
          <w:p w14:paraId="44F43080" w14:textId="4364E2A4" w:rsidR="00FC364B" w:rsidRDefault="00FC364B" w:rsidP="0009783C"/>
        </w:tc>
        <w:tc>
          <w:tcPr>
            <w:tcW w:w="1671" w:type="dxa"/>
          </w:tcPr>
          <w:p w14:paraId="66F5841A" w14:textId="3F80762A" w:rsidR="00FC364B" w:rsidRDefault="00FC364B" w:rsidP="0009783C">
            <w:r>
              <w:rPr>
                <w:rFonts w:cstheme="majorBidi"/>
                <w:sz w:val="20"/>
                <w:szCs w:val="20"/>
              </w:rPr>
              <w:t xml:space="preserve">Plan T&amp;L drop-in observations to capture a </w:t>
            </w:r>
            <w:r w:rsidRPr="006A2AC6">
              <w:rPr>
                <w:rFonts w:cstheme="majorBidi"/>
                <w:sz w:val="20"/>
                <w:szCs w:val="20"/>
              </w:rPr>
              <w:t>connected sample of lessons</w:t>
            </w:r>
          </w:p>
        </w:tc>
        <w:tc>
          <w:tcPr>
            <w:tcW w:w="2217" w:type="dxa"/>
          </w:tcPr>
          <w:p w14:paraId="73D9BEF8" w14:textId="5F801675" w:rsidR="00FC364B" w:rsidRDefault="00FC364B" w:rsidP="0009783C">
            <w:r>
              <w:rPr>
                <w:rFonts w:cstheme="majorBidi"/>
                <w:sz w:val="20"/>
                <w:szCs w:val="20"/>
              </w:rPr>
              <w:t>Observational evidence of curriculum progress of disadvantaged students</w:t>
            </w:r>
          </w:p>
        </w:tc>
        <w:tc>
          <w:tcPr>
            <w:tcW w:w="774" w:type="dxa"/>
            <w:shd w:val="clear" w:color="auto" w:fill="FF0000"/>
          </w:tcPr>
          <w:p w14:paraId="03803505" w14:textId="77777777" w:rsidR="00FC364B" w:rsidRDefault="00FC364B" w:rsidP="0009783C"/>
        </w:tc>
        <w:tc>
          <w:tcPr>
            <w:tcW w:w="774" w:type="dxa"/>
            <w:shd w:val="clear" w:color="auto" w:fill="FF0000"/>
          </w:tcPr>
          <w:p w14:paraId="687EBD48" w14:textId="77777777" w:rsidR="00FC364B" w:rsidRDefault="00FC364B" w:rsidP="0009783C"/>
        </w:tc>
        <w:tc>
          <w:tcPr>
            <w:tcW w:w="774" w:type="dxa"/>
            <w:shd w:val="clear" w:color="auto" w:fill="FF0000"/>
          </w:tcPr>
          <w:p w14:paraId="61306366" w14:textId="77777777" w:rsidR="00FC364B" w:rsidRDefault="00FC364B" w:rsidP="0009783C"/>
        </w:tc>
        <w:tc>
          <w:tcPr>
            <w:tcW w:w="1314" w:type="dxa"/>
          </w:tcPr>
          <w:p w14:paraId="18621DA5" w14:textId="08D4ABB1" w:rsidR="00FC364B" w:rsidRDefault="00FC364B" w:rsidP="0009783C">
            <w:r>
              <w:rPr>
                <w:rFonts w:cstheme="majorBidi"/>
                <w:sz w:val="20"/>
                <w:szCs w:val="20"/>
              </w:rPr>
              <w:t xml:space="preserve">Dec </w:t>
            </w:r>
            <w:r w:rsidR="00844018">
              <w:rPr>
                <w:rFonts w:cstheme="majorBidi"/>
                <w:sz w:val="20"/>
                <w:szCs w:val="20"/>
              </w:rPr>
              <w:t>20</w:t>
            </w:r>
          </w:p>
        </w:tc>
        <w:tc>
          <w:tcPr>
            <w:tcW w:w="1324" w:type="dxa"/>
          </w:tcPr>
          <w:p w14:paraId="0717F167" w14:textId="32CCBFA1" w:rsidR="00FC364B" w:rsidRDefault="00FC364B" w:rsidP="0009783C">
            <w:r>
              <w:rPr>
                <w:rFonts w:cstheme="majorBidi"/>
                <w:sz w:val="20"/>
                <w:szCs w:val="20"/>
              </w:rPr>
              <w:t>SLT</w:t>
            </w:r>
          </w:p>
        </w:tc>
        <w:tc>
          <w:tcPr>
            <w:tcW w:w="1803" w:type="dxa"/>
          </w:tcPr>
          <w:p w14:paraId="3C94A135" w14:textId="73E054B5" w:rsidR="00FC364B" w:rsidRDefault="00FC364B" w:rsidP="0009783C">
            <w:r>
              <w:rPr>
                <w:rFonts w:cstheme="majorBidi"/>
                <w:sz w:val="20"/>
                <w:szCs w:val="20"/>
              </w:rPr>
              <w:t>Minimum of 3 periods per subject area over time: 33 periods</w:t>
            </w:r>
          </w:p>
        </w:tc>
        <w:tc>
          <w:tcPr>
            <w:tcW w:w="3238" w:type="dxa"/>
          </w:tcPr>
          <w:p w14:paraId="2CF94F36" w14:textId="2E6228AC" w:rsidR="00FC364B" w:rsidRDefault="00225BBE" w:rsidP="0009783C">
            <w:r>
              <w:t>More emphasis needs to placed when conducting teaching and learning drop in to focus on disadvantaged students.</w:t>
            </w:r>
          </w:p>
        </w:tc>
      </w:tr>
      <w:tr w:rsidR="00FC364B" w14:paraId="108EE176" w14:textId="77777777" w:rsidTr="000B7832">
        <w:trPr>
          <w:cantSplit/>
        </w:trPr>
        <w:tc>
          <w:tcPr>
            <w:tcW w:w="1499" w:type="dxa"/>
            <w:vMerge w:val="restart"/>
          </w:tcPr>
          <w:p w14:paraId="12E2986C" w14:textId="77777777" w:rsidR="00FC364B" w:rsidRDefault="00FC364B" w:rsidP="0009783C">
            <w:r>
              <w:lastRenderedPageBreak/>
              <w:t>I</w:t>
            </w:r>
            <w:r w:rsidRPr="00C118B0">
              <w:t xml:space="preserve">mprove the literacy and numeracy of all </w:t>
            </w:r>
            <w:r>
              <w:t xml:space="preserve">disadvantaged </w:t>
            </w:r>
            <w:r w:rsidRPr="00C118B0">
              <w:t>students and their fluency, confidence and enjoyment of readin</w:t>
            </w:r>
            <w:r>
              <w:t>g</w:t>
            </w:r>
          </w:p>
          <w:p w14:paraId="19FE31B7" w14:textId="63E76560" w:rsidR="00FC364B" w:rsidRDefault="00FC364B" w:rsidP="0009783C"/>
          <w:p w14:paraId="4C788501" w14:textId="0C52E9FE" w:rsidR="00FC364B" w:rsidRDefault="00FC364B" w:rsidP="0009783C"/>
        </w:tc>
        <w:tc>
          <w:tcPr>
            <w:tcW w:w="1671" w:type="dxa"/>
          </w:tcPr>
          <w:p w14:paraId="4693619D" w14:textId="1C866F7D" w:rsidR="00FC364B" w:rsidRDefault="00FC364B" w:rsidP="0009783C">
            <w:pPr>
              <w:rPr>
                <w:rFonts w:cstheme="majorBidi"/>
                <w:sz w:val="20"/>
                <w:szCs w:val="20"/>
              </w:rPr>
            </w:pPr>
            <w:r>
              <w:rPr>
                <w:rFonts w:cstheme="majorHAnsi"/>
                <w:sz w:val="20"/>
              </w:rPr>
              <w:t>Run the accelerated reader programme with Year 7</w:t>
            </w:r>
            <w:r w:rsidR="00844018">
              <w:rPr>
                <w:rFonts w:cstheme="majorHAnsi"/>
                <w:sz w:val="20"/>
              </w:rPr>
              <w:t xml:space="preserve"> &amp; 8</w:t>
            </w:r>
          </w:p>
        </w:tc>
        <w:tc>
          <w:tcPr>
            <w:tcW w:w="2217" w:type="dxa"/>
          </w:tcPr>
          <w:p w14:paraId="1F148D3E" w14:textId="746FD00D" w:rsidR="00FC364B" w:rsidRDefault="00FC364B" w:rsidP="0009783C">
            <w:pPr>
              <w:rPr>
                <w:rFonts w:cstheme="majorBidi"/>
                <w:sz w:val="20"/>
                <w:szCs w:val="20"/>
              </w:rPr>
            </w:pPr>
            <w:r>
              <w:rPr>
                <w:rFonts w:cstheme="majorHAnsi"/>
                <w:sz w:val="20"/>
              </w:rPr>
              <w:t>Targeted students make rapid progress demonstrated through scoring over 90% on accelerated reader quizzes</w:t>
            </w:r>
          </w:p>
        </w:tc>
        <w:tc>
          <w:tcPr>
            <w:tcW w:w="774" w:type="dxa"/>
            <w:shd w:val="clear" w:color="auto" w:fill="FFC000"/>
          </w:tcPr>
          <w:p w14:paraId="727B48C1" w14:textId="77777777" w:rsidR="00FC364B" w:rsidRDefault="00FC364B" w:rsidP="0009783C"/>
        </w:tc>
        <w:tc>
          <w:tcPr>
            <w:tcW w:w="774" w:type="dxa"/>
            <w:shd w:val="clear" w:color="auto" w:fill="FFC000"/>
          </w:tcPr>
          <w:p w14:paraId="7EA30E05" w14:textId="77777777" w:rsidR="00FC364B" w:rsidRDefault="00FC364B" w:rsidP="0009783C"/>
        </w:tc>
        <w:tc>
          <w:tcPr>
            <w:tcW w:w="774" w:type="dxa"/>
            <w:shd w:val="clear" w:color="auto" w:fill="FFC000"/>
          </w:tcPr>
          <w:p w14:paraId="505DC409" w14:textId="77777777" w:rsidR="00FC364B" w:rsidRDefault="00FC364B" w:rsidP="0009783C"/>
        </w:tc>
        <w:tc>
          <w:tcPr>
            <w:tcW w:w="1314" w:type="dxa"/>
          </w:tcPr>
          <w:p w14:paraId="38366E9A" w14:textId="3C088DB9" w:rsidR="00FC364B" w:rsidRDefault="00FC364B" w:rsidP="0009783C">
            <w:pPr>
              <w:rPr>
                <w:rFonts w:cstheme="majorBidi"/>
                <w:sz w:val="20"/>
                <w:szCs w:val="20"/>
              </w:rPr>
            </w:pPr>
            <w:r>
              <w:rPr>
                <w:rFonts w:cstheme="majorHAnsi"/>
                <w:sz w:val="20"/>
              </w:rPr>
              <w:t>Jun 2</w:t>
            </w:r>
            <w:r w:rsidR="00844018">
              <w:rPr>
                <w:rFonts w:cstheme="majorHAnsi"/>
                <w:sz w:val="20"/>
              </w:rPr>
              <w:t>1</w:t>
            </w:r>
          </w:p>
        </w:tc>
        <w:tc>
          <w:tcPr>
            <w:tcW w:w="1324" w:type="dxa"/>
          </w:tcPr>
          <w:p w14:paraId="1B3DE1EA" w14:textId="3806C52E" w:rsidR="00FC364B" w:rsidRDefault="00844018" w:rsidP="0009783C">
            <w:pPr>
              <w:rPr>
                <w:rFonts w:cstheme="majorBidi"/>
                <w:sz w:val="20"/>
                <w:szCs w:val="20"/>
              </w:rPr>
            </w:pPr>
            <w:r>
              <w:rPr>
                <w:rFonts w:cstheme="majorHAnsi"/>
                <w:sz w:val="20"/>
              </w:rPr>
              <w:t>AMO</w:t>
            </w:r>
            <w:r w:rsidR="00FC364B">
              <w:rPr>
                <w:rFonts w:cstheme="majorHAnsi"/>
                <w:sz w:val="20"/>
              </w:rPr>
              <w:t>, ACO</w:t>
            </w:r>
          </w:p>
        </w:tc>
        <w:tc>
          <w:tcPr>
            <w:tcW w:w="1803" w:type="dxa"/>
          </w:tcPr>
          <w:p w14:paraId="37449273" w14:textId="77777777" w:rsidR="00FC364B" w:rsidRDefault="00FC364B" w:rsidP="0009783C">
            <w:pPr>
              <w:rPr>
                <w:rFonts w:cstheme="majorHAnsi"/>
                <w:sz w:val="20"/>
              </w:rPr>
            </w:pPr>
            <w:r>
              <w:rPr>
                <w:rFonts w:cstheme="majorHAnsi"/>
                <w:sz w:val="20"/>
              </w:rPr>
              <w:t>£6,300</w:t>
            </w:r>
          </w:p>
          <w:p w14:paraId="30108AED" w14:textId="77899841" w:rsidR="00FC364B" w:rsidRDefault="00FC364B" w:rsidP="0009783C">
            <w:pPr>
              <w:rPr>
                <w:rFonts w:cstheme="majorBidi"/>
                <w:sz w:val="20"/>
                <w:szCs w:val="20"/>
              </w:rPr>
            </w:pPr>
            <w:r>
              <w:rPr>
                <w:rFonts w:cstheme="majorHAnsi"/>
                <w:sz w:val="20"/>
              </w:rPr>
              <w:t>Part fund salary cost of literacy team: £27, 000</w:t>
            </w:r>
          </w:p>
        </w:tc>
        <w:tc>
          <w:tcPr>
            <w:tcW w:w="3238" w:type="dxa"/>
          </w:tcPr>
          <w:p w14:paraId="728E2DAF" w14:textId="77777777" w:rsidR="00FC364B" w:rsidRDefault="00ED2177" w:rsidP="0009783C">
            <w:r>
              <w:t xml:space="preserve">The accelerated reading program is </w:t>
            </w:r>
            <w:r w:rsidR="003F39EB">
              <w:t xml:space="preserve">in place, books labelled and </w:t>
            </w:r>
            <w:r w:rsidR="00DF5375">
              <w:t>lesson time given to get books etc.</w:t>
            </w:r>
          </w:p>
          <w:p w14:paraId="14F199B5" w14:textId="77777777" w:rsidR="00DF5375" w:rsidRDefault="00DF5375" w:rsidP="0009783C">
            <w:r>
              <w:t>However not enough</w:t>
            </w:r>
            <w:r w:rsidR="00085AEB">
              <w:t xml:space="preserve"> students are completing the quizzing to </w:t>
            </w:r>
            <w:r w:rsidR="00017993">
              <w:t xml:space="preserve">demonstrate </w:t>
            </w:r>
            <w:r w:rsidR="00BE6D08">
              <w:t xml:space="preserve">rapid progress. </w:t>
            </w:r>
          </w:p>
          <w:p w14:paraId="05AE736D" w14:textId="50F965E2" w:rsidR="00BE6D08" w:rsidRDefault="00BE6D08" w:rsidP="0009783C">
            <w:r>
              <w:t xml:space="preserve">The reading ages of PP vs. non pp has remained </w:t>
            </w:r>
            <w:r w:rsidR="00983E34">
              <w:t>similar over the year, as shown by the star reader tests.</w:t>
            </w:r>
          </w:p>
        </w:tc>
      </w:tr>
      <w:tr w:rsidR="00FC364B" w14:paraId="0688C485" w14:textId="77777777" w:rsidTr="00983E34">
        <w:trPr>
          <w:cantSplit/>
        </w:trPr>
        <w:tc>
          <w:tcPr>
            <w:tcW w:w="1499" w:type="dxa"/>
            <w:vMerge/>
          </w:tcPr>
          <w:p w14:paraId="4F52067B" w14:textId="24CDED21" w:rsidR="00FC364B" w:rsidRDefault="00FC364B" w:rsidP="0009783C"/>
        </w:tc>
        <w:tc>
          <w:tcPr>
            <w:tcW w:w="1671" w:type="dxa"/>
          </w:tcPr>
          <w:p w14:paraId="18CF6A9D" w14:textId="0439804E" w:rsidR="00FC364B" w:rsidRDefault="00FC364B" w:rsidP="0009783C">
            <w:pPr>
              <w:rPr>
                <w:rFonts w:cstheme="majorHAnsi"/>
                <w:sz w:val="20"/>
              </w:rPr>
            </w:pPr>
            <w:r>
              <w:rPr>
                <w:rFonts w:cstheme="majorHAnsi"/>
                <w:sz w:val="20"/>
              </w:rPr>
              <w:t>Ensure all students have a reading book at all times</w:t>
            </w:r>
          </w:p>
        </w:tc>
        <w:tc>
          <w:tcPr>
            <w:tcW w:w="2217" w:type="dxa"/>
          </w:tcPr>
          <w:p w14:paraId="6839B8EA" w14:textId="2CFBEE87" w:rsidR="00FC364B" w:rsidRDefault="00FC364B" w:rsidP="0009783C">
            <w:pPr>
              <w:rPr>
                <w:rFonts w:cstheme="majorHAnsi"/>
                <w:sz w:val="20"/>
              </w:rPr>
            </w:pPr>
            <w:r>
              <w:rPr>
                <w:rFonts w:cstheme="majorHAnsi"/>
                <w:sz w:val="20"/>
              </w:rPr>
              <w:t>Reading is seen as a typical activity across the academy</w:t>
            </w:r>
          </w:p>
        </w:tc>
        <w:tc>
          <w:tcPr>
            <w:tcW w:w="774" w:type="dxa"/>
            <w:shd w:val="clear" w:color="auto" w:fill="FFC000"/>
          </w:tcPr>
          <w:p w14:paraId="0977C579" w14:textId="77777777" w:rsidR="00FC364B" w:rsidRDefault="00FC364B" w:rsidP="0009783C"/>
        </w:tc>
        <w:tc>
          <w:tcPr>
            <w:tcW w:w="774" w:type="dxa"/>
            <w:shd w:val="clear" w:color="auto" w:fill="FF0000"/>
          </w:tcPr>
          <w:p w14:paraId="52DF6BFA" w14:textId="77777777" w:rsidR="00FC364B" w:rsidRDefault="00FC364B" w:rsidP="0009783C"/>
        </w:tc>
        <w:tc>
          <w:tcPr>
            <w:tcW w:w="774" w:type="dxa"/>
            <w:shd w:val="clear" w:color="auto" w:fill="C0CF3A" w:themeFill="accent3"/>
          </w:tcPr>
          <w:p w14:paraId="603E386D" w14:textId="77777777" w:rsidR="00FC364B" w:rsidRDefault="00FC364B" w:rsidP="0009783C"/>
        </w:tc>
        <w:tc>
          <w:tcPr>
            <w:tcW w:w="1314" w:type="dxa"/>
          </w:tcPr>
          <w:p w14:paraId="4E0788EF" w14:textId="1FDC765B" w:rsidR="00FC364B" w:rsidRDefault="00FC364B" w:rsidP="0009783C">
            <w:pPr>
              <w:rPr>
                <w:rFonts w:cstheme="majorHAnsi"/>
                <w:sz w:val="20"/>
              </w:rPr>
            </w:pPr>
            <w:r>
              <w:rPr>
                <w:rFonts w:cstheme="majorHAnsi"/>
                <w:sz w:val="20"/>
              </w:rPr>
              <w:t>Jun 2</w:t>
            </w:r>
            <w:r w:rsidR="00844018">
              <w:rPr>
                <w:rFonts w:cstheme="majorHAnsi"/>
                <w:sz w:val="20"/>
              </w:rPr>
              <w:t>1</w:t>
            </w:r>
          </w:p>
        </w:tc>
        <w:tc>
          <w:tcPr>
            <w:tcW w:w="1324" w:type="dxa"/>
          </w:tcPr>
          <w:p w14:paraId="121D22C7" w14:textId="1440A75C" w:rsidR="00FC364B" w:rsidRDefault="00844018" w:rsidP="0009783C">
            <w:pPr>
              <w:rPr>
                <w:rFonts w:cstheme="majorHAnsi"/>
                <w:sz w:val="20"/>
              </w:rPr>
            </w:pPr>
            <w:r>
              <w:rPr>
                <w:rFonts w:cstheme="majorHAnsi"/>
                <w:sz w:val="20"/>
              </w:rPr>
              <w:t>AMO, ACO</w:t>
            </w:r>
          </w:p>
        </w:tc>
        <w:tc>
          <w:tcPr>
            <w:tcW w:w="1803" w:type="dxa"/>
          </w:tcPr>
          <w:p w14:paraId="02CBD9A1" w14:textId="5D23FBA8" w:rsidR="00FC364B" w:rsidRDefault="00FC364B" w:rsidP="0009783C">
            <w:pPr>
              <w:rPr>
                <w:rFonts w:cstheme="majorHAnsi"/>
                <w:sz w:val="20"/>
              </w:rPr>
            </w:pPr>
            <w:r>
              <w:rPr>
                <w:rFonts w:cstheme="majorHAnsi"/>
                <w:sz w:val="20"/>
              </w:rPr>
              <w:t>C £2,000 for additional reading books</w:t>
            </w:r>
          </w:p>
        </w:tc>
        <w:tc>
          <w:tcPr>
            <w:tcW w:w="3238" w:type="dxa"/>
          </w:tcPr>
          <w:p w14:paraId="6168A4D7" w14:textId="64325839" w:rsidR="00FC364B" w:rsidRDefault="00C36DEF" w:rsidP="0009783C">
            <w:r>
              <w:t>Students have library lessons</w:t>
            </w:r>
            <w:r w:rsidR="00D00747">
              <w:t xml:space="preserve"> to support </w:t>
            </w:r>
            <w:r w:rsidR="004D325B">
              <w:t xml:space="preserve">them choosing </w:t>
            </w:r>
            <w:r w:rsidR="0000737E">
              <w:t>a book (and reading). However a small cohort of students still do not bring them to DEAR time.</w:t>
            </w:r>
          </w:p>
        </w:tc>
      </w:tr>
      <w:tr w:rsidR="00FC364B" w14:paraId="71BA8D4E" w14:textId="77777777" w:rsidTr="00CF1EC3">
        <w:trPr>
          <w:cantSplit/>
        </w:trPr>
        <w:tc>
          <w:tcPr>
            <w:tcW w:w="1499" w:type="dxa"/>
            <w:vMerge/>
          </w:tcPr>
          <w:p w14:paraId="29B95BF2" w14:textId="25699974" w:rsidR="00FC364B" w:rsidRDefault="00FC364B" w:rsidP="0009783C"/>
        </w:tc>
        <w:tc>
          <w:tcPr>
            <w:tcW w:w="1671" w:type="dxa"/>
          </w:tcPr>
          <w:p w14:paraId="4709226A" w14:textId="0B97E34B" w:rsidR="00FC364B" w:rsidRDefault="00FC364B" w:rsidP="0009783C">
            <w:pPr>
              <w:rPr>
                <w:rFonts w:cstheme="majorHAnsi"/>
                <w:sz w:val="20"/>
              </w:rPr>
            </w:pPr>
            <w:r>
              <w:rPr>
                <w:rFonts w:cstheme="majorBidi"/>
                <w:sz w:val="20"/>
                <w:szCs w:val="20"/>
              </w:rPr>
              <w:t xml:space="preserve">Introduce daily </w:t>
            </w:r>
            <w:r w:rsidRPr="00E24647">
              <w:rPr>
                <w:rFonts w:cstheme="majorBidi"/>
                <w:b/>
                <w:sz w:val="20"/>
                <w:szCs w:val="20"/>
              </w:rPr>
              <w:t>D</w:t>
            </w:r>
            <w:r>
              <w:rPr>
                <w:rFonts w:cstheme="majorBidi"/>
                <w:sz w:val="20"/>
                <w:szCs w:val="20"/>
              </w:rPr>
              <w:t xml:space="preserve">rop </w:t>
            </w:r>
            <w:r w:rsidRPr="00E24647">
              <w:rPr>
                <w:rFonts w:cstheme="majorBidi"/>
                <w:b/>
                <w:sz w:val="20"/>
                <w:szCs w:val="20"/>
              </w:rPr>
              <w:t>E</w:t>
            </w:r>
            <w:r>
              <w:rPr>
                <w:rFonts w:cstheme="majorBidi"/>
                <w:sz w:val="20"/>
                <w:szCs w:val="20"/>
              </w:rPr>
              <w:t xml:space="preserve">verything </w:t>
            </w:r>
            <w:r w:rsidRPr="00E24647">
              <w:rPr>
                <w:rFonts w:cstheme="majorBidi"/>
                <w:b/>
                <w:sz w:val="20"/>
                <w:szCs w:val="20"/>
              </w:rPr>
              <w:t>A</w:t>
            </w:r>
            <w:r>
              <w:rPr>
                <w:rFonts w:cstheme="majorBidi"/>
                <w:sz w:val="20"/>
                <w:szCs w:val="20"/>
              </w:rPr>
              <w:t xml:space="preserve">nd </w:t>
            </w:r>
            <w:r w:rsidRPr="00E24647">
              <w:rPr>
                <w:rFonts w:cstheme="majorBidi"/>
                <w:b/>
                <w:sz w:val="20"/>
                <w:szCs w:val="20"/>
              </w:rPr>
              <w:t>R</w:t>
            </w:r>
            <w:r>
              <w:rPr>
                <w:rFonts w:cstheme="majorBidi"/>
                <w:sz w:val="20"/>
                <w:szCs w:val="20"/>
              </w:rPr>
              <w:t>ead sessions for years 7-9</w:t>
            </w:r>
          </w:p>
        </w:tc>
        <w:tc>
          <w:tcPr>
            <w:tcW w:w="2217" w:type="dxa"/>
          </w:tcPr>
          <w:p w14:paraId="447A0BA2" w14:textId="5CF76D91" w:rsidR="00FC364B" w:rsidRDefault="00FC364B" w:rsidP="0009783C">
            <w:pPr>
              <w:rPr>
                <w:rFonts w:cstheme="majorHAnsi"/>
                <w:sz w:val="20"/>
              </w:rPr>
            </w:pPr>
            <w:r>
              <w:rPr>
                <w:rFonts w:cstheme="majorBidi"/>
                <w:sz w:val="20"/>
                <w:szCs w:val="20"/>
              </w:rPr>
              <w:t>DEAR sessions run and are successful, with all students/staff stopping and reading</w:t>
            </w:r>
          </w:p>
        </w:tc>
        <w:tc>
          <w:tcPr>
            <w:tcW w:w="774" w:type="dxa"/>
            <w:shd w:val="clear" w:color="auto" w:fill="C0CF3A" w:themeFill="accent3"/>
          </w:tcPr>
          <w:p w14:paraId="191D1880" w14:textId="77777777" w:rsidR="00FC364B" w:rsidRDefault="00FC364B" w:rsidP="0009783C"/>
        </w:tc>
        <w:tc>
          <w:tcPr>
            <w:tcW w:w="774" w:type="dxa"/>
            <w:shd w:val="clear" w:color="auto" w:fill="FF0000"/>
          </w:tcPr>
          <w:p w14:paraId="0C41A764" w14:textId="77777777" w:rsidR="00FC364B" w:rsidRDefault="00FC364B" w:rsidP="0009783C"/>
        </w:tc>
        <w:tc>
          <w:tcPr>
            <w:tcW w:w="774" w:type="dxa"/>
            <w:shd w:val="clear" w:color="auto" w:fill="C0CF3A" w:themeFill="accent3"/>
          </w:tcPr>
          <w:p w14:paraId="4DBF6658" w14:textId="77777777" w:rsidR="00FC364B" w:rsidRDefault="00FC364B" w:rsidP="0009783C"/>
        </w:tc>
        <w:tc>
          <w:tcPr>
            <w:tcW w:w="1314" w:type="dxa"/>
          </w:tcPr>
          <w:p w14:paraId="42C60E97" w14:textId="1C5D7683" w:rsidR="00FC364B" w:rsidRDefault="00FC364B" w:rsidP="0009783C">
            <w:pPr>
              <w:rPr>
                <w:rFonts w:cstheme="majorHAnsi"/>
                <w:sz w:val="20"/>
              </w:rPr>
            </w:pPr>
            <w:r>
              <w:rPr>
                <w:rFonts w:cstheme="majorBidi"/>
                <w:sz w:val="20"/>
                <w:szCs w:val="20"/>
              </w:rPr>
              <w:t xml:space="preserve">Dec </w:t>
            </w:r>
            <w:r w:rsidR="00844018">
              <w:rPr>
                <w:rFonts w:cstheme="majorBidi"/>
                <w:sz w:val="20"/>
                <w:szCs w:val="20"/>
              </w:rPr>
              <w:t>20</w:t>
            </w:r>
          </w:p>
        </w:tc>
        <w:tc>
          <w:tcPr>
            <w:tcW w:w="1324" w:type="dxa"/>
          </w:tcPr>
          <w:p w14:paraId="432AA1C7" w14:textId="2EAD11EF" w:rsidR="00FC364B" w:rsidRDefault="00844018" w:rsidP="0009783C">
            <w:pPr>
              <w:rPr>
                <w:rFonts w:cstheme="majorHAnsi"/>
                <w:sz w:val="20"/>
              </w:rPr>
            </w:pPr>
            <w:r>
              <w:rPr>
                <w:rFonts w:cstheme="majorHAnsi"/>
                <w:sz w:val="20"/>
              </w:rPr>
              <w:t>AMO, ACO</w:t>
            </w:r>
          </w:p>
        </w:tc>
        <w:tc>
          <w:tcPr>
            <w:tcW w:w="1803" w:type="dxa"/>
          </w:tcPr>
          <w:p w14:paraId="558D30D9" w14:textId="4B6D5546" w:rsidR="00FC364B" w:rsidRDefault="00FC364B" w:rsidP="0009783C">
            <w:pPr>
              <w:rPr>
                <w:rFonts w:cstheme="majorHAnsi"/>
                <w:sz w:val="20"/>
              </w:rPr>
            </w:pPr>
            <w:r>
              <w:rPr>
                <w:rFonts w:cstheme="majorBidi"/>
                <w:sz w:val="20"/>
                <w:szCs w:val="20"/>
              </w:rPr>
              <w:t>15 mins of lesson time per day</w:t>
            </w:r>
          </w:p>
        </w:tc>
        <w:tc>
          <w:tcPr>
            <w:tcW w:w="3238" w:type="dxa"/>
          </w:tcPr>
          <w:p w14:paraId="2497E1B4" w14:textId="31BE28CF" w:rsidR="00FC364B" w:rsidRDefault="00FC3B30" w:rsidP="0009783C">
            <w:r>
              <w:t>Continues to be successful in lesson time, this did not happen during the lock down.</w:t>
            </w:r>
          </w:p>
        </w:tc>
      </w:tr>
      <w:tr w:rsidR="00FC364B" w14:paraId="26E243F1" w14:textId="77777777" w:rsidTr="00CF1EC3">
        <w:trPr>
          <w:cantSplit/>
        </w:trPr>
        <w:tc>
          <w:tcPr>
            <w:tcW w:w="1499" w:type="dxa"/>
            <w:vMerge w:val="restart"/>
          </w:tcPr>
          <w:p w14:paraId="4B884FBF" w14:textId="77777777" w:rsidR="00FC364B" w:rsidRDefault="00FC364B" w:rsidP="00FC364B">
            <w:r>
              <w:t>Improve the outcomes for all disadvantaged students</w:t>
            </w:r>
          </w:p>
          <w:p w14:paraId="476841BB" w14:textId="206A473E" w:rsidR="00FC364B" w:rsidRDefault="00FC364B" w:rsidP="00FC364B"/>
          <w:p w14:paraId="05AE79A1" w14:textId="7CCEB107" w:rsidR="00FC364B" w:rsidRDefault="00FC364B" w:rsidP="00FC364B"/>
          <w:p w14:paraId="117CCF09" w14:textId="6428659A" w:rsidR="00FC364B" w:rsidRDefault="00FC364B" w:rsidP="00FC364B"/>
          <w:p w14:paraId="7C1F52EC" w14:textId="24016264" w:rsidR="00FC364B" w:rsidRDefault="00FC364B" w:rsidP="00FC364B"/>
          <w:p w14:paraId="5B67153D" w14:textId="01974A13" w:rsidR="00FC364B" w:rsidRDefault="00FC364B" w:rsidP="00FC364B"/>
        </w:tc>
        <w:tc>
          <w:tcPr>
            <w:tcW w:w="1671" w:type="dxa"/>
          </w:tcPr>
          <w:p w14:paraId="1CA6BCAC" w14:textId="70F53A19" w:rsidR="00FC364B" w:rsidRDefault="00FC364B" w:rsidP="00FC364B">
            <w:pPr>
              <w:rPr>
                <w:rFonts w:cstheme="majorBidi"/>
                <w:sz w:val="20"/>
                <w:szCs w:val="20"/>
              </w:rPr>
            </w:pPr>
            <w:r>
              <w:rPr>
                <w:rFonts w:cstheme="majorHAnsi"/>
                <w:sz w:val="20"/>
              </w:rPr>
              <w:lastRenderedPageBreak/>
              <w:t xml:space="preserve">Use MidYis data to identify baseline for all students </w:t>
            </w:r>
          </w:p>
        </w:tc>
        <w:tc>
          <w:tcPr>
            <w:tcW w:w="2217" w:type="dxa"/>
          </w:tcPr>
          <w:p w14:paraId="43A0E175" w14:textId="28BB627A" w:rsidR="00FC364B" w:rsidRDefault="00FC364B" w:rsidP="00FC364B">
            <w:pPr>
              <w:rPr>
                <w:rFonts w:cstheme="majorBidi"/>
                <w:sz w:val="20"/>
                <w:szCs w:val="20"/>
              </w:rPr>
            </w:pPr>
            <w:r>
              <w:rPr>
                <w:rFonts w:cstheme="majorHAnsi"/>
                <w:sz w:val="20"/>
              </w:rPr>
              <w:t>MidYis data used in lessons and for target groups</w:t>
            </w:r>
          </w:p>
        </w:tc>
        <w:tc>
          <w:tcPr>
            <w:tcW w:w="774" w:type="dxa"/>
            <w:shd w:val="clear" w:color="auto" w:fill="C0CF3A" w:themeFill="accent3"/>
          </w:tcPr>
          <w:p w14:paraId="0DF63094" w14:textId="77777777" w:rsidR="00FC364B" w:rsidRDefault="00FC364B" w:rsidP="00FC364B"/>
        </w:tc>
        <w:tc>
          <w:tcPr>
            <w:tcW w:w="774" w:type="dxa"/>
            <w:shd w:val="clear" w:color="auto" w:fill="C0CF3A" w:themeFill="accent3"/>
          </w:tcPr>
          <w:p w14:paraId="38B266E5" w14:textId="77777777" w:rsidR="00FC364B" w:rsidRDefault="00FC364B" w:rsidP="00FC364B"/>
        </w:tc>
        <w:tc>
          <w:tcPr>
            <w:tcW w:w="774" w:type="dxa"/>
            <w:shd w:val="clear" w:color="auto" w:fill="C0CF3A" w:themeFill="accent3"/>
          </w:tcPr>
          <w:p w14:paraId="2F2243D2" w14:textId="77777777" w:rsidR="00FC364B" w:rsidRDefault="00FC364B" w:rsidP="00FC364B"/>
        </w:tc>
        <w:tc>
          <w:tcPr>
            <w:tcW w:w="1314" w:type="dxa"/>
          </w:tcPr>
          <w:p w14:paraId="5090A6F4" w14:textId="09D769E3" w:rsidR="00FC364B" w:rsidRDefault="00FC364B" w:rsidP="00FC364B">
            <w:pPr>
              <w:rPr>
                <w:rFonts w:cstheme="majorBidi"/>
                <w:sz w:val="20"/>
                <w:szCs w:val="20"/>
              </w:rPr>
            </w:pPr>
            <w:r>
              <w:rPr>
                <w:rFonts w:cstheme="majorHAnsi"/>
                <w:sz w:val="20"/>
              </w:rPr>
              <w:t xml:space="preserve">Oct </w:t>
            </w:r>
            <w:r w:rsidR="00844018">
              <w:rPr>
                <w:rFonts w:cstheme="majorHAnsi"/>
                <w:sz w:val="20"/>
              </w:rPr>
              <w:t>20</w:t>
            </w:r>
          </w:p>
        </w:tc>
        <w:tc>
          <w:tcPr>
            <w:tcW w:w="1324" w:type="dxa"/>
          </w:tcPr>
          <w:p w14:paraId="5861CC69" w14:textId="181223CD" w:rsidR="00FC364B" w:rsidRDefault="00FC364B" w:rsidP="00FC364B">
            <w:pPr>
              <w:rPr>
                <w:rFonts w:cstheme="majorBidi"/>
                <w:sz w:val="20"/>
                <w:szCs w:val="20"/>
              </w:rPr>
            </w:pPr>
            <w:r>
              <w:rPr>
                <w:rFonts w:cstheme="majorHAnsi"/>
                <w:sz w:val="20"/>
              </w:rPr>
              <w:t>OWA</w:t>
            </w:r>
          </w:p>
        </w:tc>
        <w:tc>
          <w:tcPr>
            <w:tcW w:w="1803" w:type="dxa"/>
          </w:tcPr>
          <w:p w14:paraId="0AF43862" w14:textId="77777777" w:rsidR="00FC364B" w:rsidRDefault="00FC364B" w:rsidP="00FC364B">
            <w:pPr>
              <w:rPr>
                <w:rFonts w:cstheme="majorHAnsi"/>
                <w:sz w:val="20"/>
              </w:rPr>
            </w:pPr>
            <w:r>
              <w:rPr>
                <w:rFonts w:cstheme="majorHAnsi"/>
                <w:sz w:val="20"/>
              </w:rPr>
              <w:t>MidYis £7,500</w:t>
            </w:r>
          </w:p>
          <w:p w14:paraId="3AEBB5F5" w14:textId="77777777" w:rsidR="00FC364B" w:rsidRDefault="00FC364B" w:rsidP="00FC364B">
            <w:pPr>
              <w:rPr>
                <w:rFonts w:cstheme="majorBidi"/>
                <w:sz w:val="20"/>
                <w:szCs w:val="20"/>
              </w:rPr>
            </w:pPr>
          </w:p>
        </w:tc>
        <w:tc>
          <w:tcPr>
            <w:tcW w:w="3238" w:type="dxa"/>
          </w:tcPr>
          <w:p w14:paraId="7FB03B5C" w14:textId="04AF2F14" w:rsidR="00FC364B" w:rsidRDefault="00FC364B" w:rsidP="00FC364B"/>
        </w:tc>
      </w:tr>
      <w:tr w:rsidR="00FC364B" w14:paraId="456F695F" w14:textId="77777777" w:rsidTr="00D30825">
        <w:trPr>
          <w:cantSplit/>
        </w:trPr>
        <w:tc>
          <w:tcPr>
            <w:tcW w:w="1499" w:type="dxa"/>
            <w:vMerge/>
          </w:tcPr>
          <w:p w14:paraId="1B8257A7" w14:textId="2F33EC3F" w:rsidR="00FC364B" w:rsidRDefault="00FC364B" w:rsidP="00FC364B"/>
        </w:tc>
        <w:tc>
          <w:tcPr>
            <w:tcW w:w="1671" w:type="dxa"/>
          </w:tcPr>
          <w:p w14:paraId="72695178" w14:textId="554108CD" w:rsidR="00FC364B" w:rsidRDefault="00FC364B" w:rsidP="00FC364B">
            <w:pPr>
              <w:rPr>
                <w:rFonts w:cstheme="majorBidi"/>
                <w:sz w:val="20"/>
                <w:szCs w:val="20"/>
              </w:rPr>
            </w:pPr>
            <w:r>
              <w:rPr>
                <w:rFonts w:cstheme="majorBidi"/>
                <w:sz w:val="20"/>
                <w:szCs w:val="20"/>
              </w:rPr>
              <w:t>Timetable and deliver language access classes</w:t>
            </w:r>
          </w:p>
        </w:tc>
        <w:tc>
          <w:tcPr>
            <w:tcW w:w="2217" w:type="dxa"/>
          </w:tcPr>
          <w:p w14:paraId="4D676473" w14:textId="3AFB93F0" w:rsidR="00FC364B" w:rsidRDefault="00FC364B" w:rsidP="00FC364B">
            <w:pPr>
              <w:rPr>
                <w:rFonts w:cstheme="majorBidi"/>
                <w:sz w:val="20"/>
                <w:szCs w:val="20"/>
              </w:rPr>
            </w:pPr>
            <w:r>
              <w:rPr>
                <w:rFonts w:cstheme="majorBidi"/>
                <w:sz w:val="20"/>
                <w:szCs w:val="20"/>
              </w:rPr>
              <w:t>Targeted students make rapid progress across the curriculum</w:t>
            </w:r>
          </w:p>
        </w:tc>
        <w:tc>
          <w:tcPr>
            <w:tcW w:w="774" w:type="dxa"/>
            <w:shd w:val="clear" w:color="auto" w:fill="FFC000"/>
          </w:tcPr>
          <w:p w14:paraId="1285735C" w14:textId="77777777" w:rsidR="00FC364B" w:rsidRDefault="00FC364B" w:rsidP="00FC364B"/>
        </w:tc>
        <w:tc>
          <w:tcPr>
            <w:tcW w:w="774" w:type="dxa"/>
            <w:shd w:val="clear" w:color="auto" w:fill="FF0000"/>
          </w:tcPr>
          <w:p w14:paraId="24A75343" w14:textId="77777777" w:rsidR="00FC364B" w:rsidRDefault="00FC364B" w:rsidP="00FC364B"/>
        </w:tc>
        <w:tc>
          <w:tcPr>
            <w:tcW w:w="774" w:type="dxa"/>
            <w:shd w:val="clear" w:color="auto" w:fill="FFC000"/>
          </w:tcPr>
          <w:p w14:paraId="4231E5B7" w14:textId="77777777" w:rsidR="00FC364B" w:rsidRDefault="00FC364B" w:rsidP="00FC364B"/>
        </w:tc>
        <w:tc>
          <w:tcPr>
            <w:tcW w:w="1314" w:type="dxa"/>
          </w:tcPr>
          <w:p w14:paraId="0F46760D" w14:textId="02928B64" w:rsidR="00FC364B" w:rsidRDefault="00FC364B" w:rsidP="00FC364B">
            <w:pPr>
              <w:rPr>
                <w:rFonts w:cstheme="majorBidi"/>
                <w:sz w:val="20"/>
                <w:szCs w:val="20"/>
              </w:rPr>
            </w:pPr>
            <w:r>
              <w:rPr>
                <w:rFonts w:cstheme="majorBidi"/>
                <w:sz w:val="20"/>
                <w:szCs w:val="20"/>
              </w:rPr>
              <w:t>Jan 2</w:t>
            </w:r>
            <w:r w:rsidR="00844018">
              <w:rPr>
                <w:rFonts w:cstheme="majorBidi"/>
                <w:sz w:val="20"/>
                <w:szCs w:val="20"/>
              </w:rPr>
              <w:t>1</w:t>
            </w:r>
          </w:p>
        </w:tc>
        <w:tc>
          <w:tcPr>
            <w:tcW w:w="1324" w:type="dxa"/>
          </w:tcPr>
          <w:p w14:paraId="1D2B78A9" w14:textId="72561C4A" w:rsidR="00FC364B" w:rsidRDefault="00FC364B" w:rsidP="00FC364B">
            <w:pPr>
              <w:rPr>
                <w:rFonts w:cstheme="majorBidi"/>
                <w:sz w:val="20"/>
                <w:szCs w:val="20"/>
              </w:rPr>
            </w:pPr>
            <w:r>
              <w:rPr>
                <w:rFonts w:cstheme="majorBidi"/>
                <w:sz w:val="20"/>
                <w:szCs w:val="20"/>
              </w:rPr>
              <w:t>SME, BNE</w:t>
            </w:r>
          </w:p>
        </w:tc>
        <w:tc>
          <w:tcPr>
            <w:tcW w:w="1803" w:type="dxa"/>
          </w:tcPr>
          <w:p w14:paraId="27C0BE1E" w14:textId="6C884482" w:rsidR="00FC364B" w:rsidRDefault="00FC364B" w:rsidP="00FC364B">
            <w:pPr>
              <w:rPr>
                <w:rFonts w:cstheme="majorHAnsi"/>
                <w:sz w:val="20"/>
              </w:rPr>
            </w:pPr>
            <w:r>
              <w:rPr>
                <w:rFonts w:cstheme="majorBidi"/>
                <w:sz w:val="20"/>
                <w:szCs w:val="20"/>
              </w:rPr>
              <w:t>Two additional EAL teaching assistants circa £43,000</w:t>
            </w:r>
          </w:p>
        </w:tc>
        <w:tc>
          <w:tcPr>
            <w:tcW w:w="3238" w:type="dxa"/>
          </w:tcPr>
          <w:p w14:paraId="284A4CC2" w14:textId="43AEE04D" w:rsidR="00FC364B" w:rsidRDefault="00D30825" w:rsidP="00FC364B">
            <w:r>
              <w:t xml:space="preserve">Recruited one EAL teaching assistant, could not recruit another. </w:t>
            </w:r>
            <w:r w:rsidR="00840202">
              <w:t>There was not the progress shown for EAL students, these students really struggled to access online material.</w:t>
            </w:r>
          </w:p>
        </w:tc>
      </w:tr>
      <w:tr w:rsidR="00FC364B" w14:paraId="3C1F3FC8" w14:textId="77777777" w:rsidTr="00A837B8">
        <w:trPr>
          <w:cantSplit/>
        </w:trPr>
        <w:tc>
          <w:tcPr>
            <w:tcW w:w="1499" w:type="dxa"/>
            <w:vMerge/>
          </w:tcPr>
          <w:p w14:paraId="07F60F0D" w14:textId="15154122" w:rsidR="00FC364B" w:rsidRDefault="00FC364B" w:rsidP="00FC364B"/>
        </w:tc>
        <w:tc>
          <w:tcPr>
            <w:tcW w:w="1671" w:type="dxa"/>
          </w:tcPr>
          <w:p w14:paraId="15DEAB62" w14:textId="77777777" w:rsidR="00FC364B" w:rsidRDefault="00FC364B" w:rsidP="00FC364B">
            <w:pPr>
              <w:rPr>
                <w:rFonts w:cstheme="majorBidi"/>
                <w:sz w:val="20"/>
                <w:szCs w:val="20"/>
              </w:rPr>
            </w:pPr>
            <w:r>
              <w:rPr>
                <w:rFonts w:cstheme="majorBidi"/>
                <w:sz w:val="20"/>
                <w:szCs w:val="20"/>
              </w:rPr>
              <w:t>Timetable and deliver maths and English intervention lessons</w:t>
            </w:r>
          </w:p>
          <w:p w14:paraId="1A618C45" w14:textId="77777777" w:rsidR="00FC364B" w:rsidRDefault="00FC364B" w:rsidP="00FC364B">
            <w:pPr>
              <w:rPr>
                <w:rFonts w:cstheme="majorBidi"/>
                <w:sz w:val="20"/>
                <w:szCs w:val="20"/>
              </w:rPr>
            </w:pPr>
          </w:p>
          <w:p w14:paraId="05AC1229" w14:textId="77777777" w:rsidR="00FC364B" w:rsidRDefault="00FC364B" w:rsidP="00FC364B">
            <w:pPr>
              <w:rPr>
                <w:rFonts w:cstheme="majorBidi"/>
                <w:sz w:val="20"/>
                <w:szCs w:val="20"/>
              </w:rPr>
            </w:pPr>
          </w:p>
        </w:tc>
        <w:tc>
          <w:tcPr>
            <w:tcW w:w="2217" w:type="dxa"/>
          </w:tcPr>
          <w:p w14:paraId="3541575B" w14:textId="2B4EF95A" w:rsidR="00FC364B" w:rsidRDefault="00FC364B" w:rsidP="00FC364B">
            <w:pPr>
              <w:rPr>
                <w:rFonts w:cstheme="majorBidi"/>
                <w:sz w:val="20"/>
                <w:szCs w:val="20"/>
              </w:rPr>
            </w:pPr>
            <w:r>
              <w:rPr>
                <w:rFonts w:cstheme="majorBidi"/>
                <w:sz w:val="20"/>
                <w:szCs w:val="20"/>
              </w:rPr>
              <w:t>Targeted students are able to access curriculum subjects more readily and make progress in their reading and maths</w:t>
            </w:r>
          </w:p>
        </w:tc>
        <w:tc>
          <w:tcPr>
            <w:tcW w:w="774" w:type="dxa"/>
            <w:shd w:val="clear" w:color="auto" w:fill="FFC000"/>
          </w:tcPr>
          <w:p w14:paraId="26C11B32" w14:textId="77777777" w:rsidR="00FC364B" w:rsidRDefault="00FC364B" w:rsidP="00FC364B"/>
        </w:tc>
        <w:tc>
          <w:tcPr>
            <w:tcW w:w="774" w:type="dxa"/>
            <w:shd w:val="clear" w:color="auto" w:fill="FF0000"/>
          </w:tcPr>
          <w:p w14:paraId="593D1E89" w14:textId="77777777" w:rsidR="00FC364B" w:rsidRDefault="00FC364B" w:rsidP="00FC364B"/>
        </w:tc>
        <w:tc>
          <w:tcPr>
            <w:tcW w:w="774" w:type="dxa"/>
            <w:shd w:val="clear" w:color="auto" w:fill="FFC000"/>
          </w:tcPr>
          <w:p w14:paraId="18C951A7" w14:textId="77777777" w:rsidR="00FC364B" w:rsidRDefault="00FC364B" w:rsidP="00FC364B"/>
        </w:tc>
        <w:tc>
          <w:tcPr>
            <w:tcW w:w="1314" w:type="dxa"/>
          </w:tcPr>
          <w:p w14:paraId="7E4E2C03" w14:textId="7D46AAF6" w:rsidR="00FC364B" w:rsidRDefault="00FC364B" w:rsidP="00FC364B">
            <w:pPr>
              <w:rPr>
                <w:rFonts w:cstheme="majorBidi"/>
                <w:sz w:val="20"/>
                <w:szCs w:val="20"/>
              </w:rPr>
            </w:pPr>
            <w:r>
              <w:rPr>
                <w:rFonts w:cstheme="majorBidi"/>
                <w:sz w:val="20"/>
                <w:szCs w:val="20"/>
              </w:rPr>
              <w:t>Feb 2</w:t>
            </w:r>
            <w:r w:rsidR="00844018">
              <w:rPr>
                <w:rFonts w:cstheme="majorBidi"/>
                <w:sz w:val="20"/>
                <w:szCs w:val="20"/>
              </w:rPr>
              <w:t>1</w:t>
            </w:r>
          </w:p>
        </w:tc>
        <w:tc>
          <w:tcPr>
            <w:tcW w:w="1324" w:type="dxa"/>
          </w:tcPr>
          <w:p w14:paraId="17FB5FB6" w14:textId="6EBB0191" w:rsidR="00FC364B" w:rsidRDefault="00FC364B" w:rsidP="00FC364B">
            <w:pPr>
              <w:rPr>
                <w:rFonts w:cstheme="majorBidi"/>
                <w:sz w:val="20"/>
                <w:szCs w:val="20"/>
              </w:rPr>
            </w:pPr>
            <w:r>
              <w:rPr>
                <w:rFonts w:cstheme="majorBidi"/>
                <w:sz w:val="20"/>
                <w:szCs w:val="20"/>
              </w:rPr>
              <w:t>OWA, KWA</w:t>
            </w:r>
          </w:p>
        </w:tc>
        <w:tc>
          <w:tcPr>
            <w:tcW w:w="1803" w:type="dxa"/>
          </w:tcPr>
          <w:p w14:paraId="21937CE5" w14:textId="77777777" w:rsidR="00FC364B" w:rsidRDefault="00FC364B" w:rsidP="00FC364B">
            <w:pPr>
              <w:rPr>
                <w:rFonts w:cstheme="majorBidi"/>
                <w:sz w:val="20"/>
                <w:szCs w:val="20"/>
              </w:rPr>
            </w:pPr>
          </w:p>
        </w:tc>
        <w:tc>
          <w:tcPr>
            <w:tcW w:w="3238" w:type="dxa"/>
          </w:tcPr>
          <w:p w14:paraId="48D34091" w14:textId="77777777" w:rsidR="00FC364B" w:rsidRDefault="00B27031" w:rsidP="00FC364B">
            <w:r>
              <w:t>Small groups of students with drawn from lessons and i</w:t>
            </w:r>
            <w:r w:rsidR="00C921F5">
              <w:t>ntervention delivered by CWY and RPE</w:t>
            </w:r>
            <w:r w:rsidR="004361EB">
              <w:t xml:space="preserve"> (academic mentors)</w:t>
            </w:r>
            <w:r w:rsidR="00BA0155">
              <w:t xml:space="preserve">. </w:t>
            </w:r>
          </w:p>
          <w:p w14:paraId="322B2460" w14:textId="3A4E0F20" w:rsidR="00BA0155" w:rsidRDefault="00BA0155" w:rsidP="00FC364B">
            <w:r>
              <w:t>Amber as these were mainly delivered to year 11 pupils not across whole school ,as this is where we thought the need was the highest.</w:t>
            </w:r>
          </w:p>
        </w:tc>
      </w:tr>
      <w:tr w:rsidR="00FC364B" w14:paraId="48249821" w14:textId="77777777" w:rsidTr="00A837B8">
        <w:trPr>
          <w:cantSplit/>
        </w:trPr>
        <w:tc>
          <w:tcPr>
            <w:tcW w:w="1499" w:type="dxa"/>
            <w:vMerge/>
          </w:tcPr>
          <w:p w14:paraId="064FDEEC" w14:textId="2158E8BE" w:rsidR="00FC364B" w:rsidRDefault="00FC364B" w:rsidP="00FC364B"/>
        </w:tc>
        <w:tc>
          <w:tcPr>
            <w:tcW w:w="1671" w:type="dxa"/>
          </w:tcPr>
          <w:p w14:paraId="3EECFF8F" w14:textId="77777777" w:rsidR="00FC364B" w:rsidRDefault="00FC364B" w:rsidP="00FC364B">
            <w:pPr>
              <w:rPr>
                <w:rFonts w:cstheme="majorBidi"/>
                <w:sz w:val="20"/>
                <w:szCs w:val="20"/>
              </w:rPr>
            </w:pPr>
            <w:r>
              <w:rPr>
                <w:rFonts w:cstheme="majorBidi"/>
                <w:sz w:val="20"/>
                <w:szCs w:val="20"/>
              </w:rPr>
              <w:t xml:space="preserve">Run evening and Saturday SCHOLAR sessions </w:t>
            </w:r>
          </w:p>
          <w:p w14:paraId="4127C48C" w14:textId="77777777" w:rsidR="00FC364B" w:rsidRDefault="00FC364B" w:rsidP="00FC364B">
            <w:pPr>
              <w:rPr>
                <w:rFonts w:cstheme="majorBidi"/>
                <w:sz w:val="20"/>
                <w:szCs w:val="20"/>
              </w:rPr>
            </w:pPr>
          </w:p>
        </w:tc>
        <w:tc>
          <w:tcPr>
            <w:tcW w:w="2217" w:type="dxa"/>
          </w:tcPr>
          <w:p w14:paraId="2DAC0D45" w14:textId="2514D510" w:rsidR="00FC364B" w:rsidRDefault="00FC364B" w:rsidP="00FC364B">
            <w:pPr>
              <w:rPr>
                <w:rFonts w:cstheme="majorBidi"/>
                <w:sz w:val="20"/>
                <w:szCs w:val="20"/>
              </w:rPr>
            </w:pPr>
            <w:r>
              <w:rPr>
                <w:rFonts w:cstheme="majorBidi"/>
                <w:sz w:val="20"/>
                <w:szCs w:val="20"/>
              </w:rPr>
              <w:t>Planned sessions improve revision learning of students</w:t>
            </w:r>
          </w:p>
        </w:tc>
        <w:tc>
          <w:tcPr>
            <w:tcW w:w="774" w:type="dxa"/>
            <w:shd w:val="clear" w:color="auto" w:fill="FF0000"/>
          </w:tcPr>
          <w:p w14:paraId="3C85E4D0" w14:textId="77777777" w:rsidR="00FC364B" w:rsidRDefault="00FC364B" w:rsidP="00FC364B"/>
        </w:tc>
        <w:tc>
          <w:tcPr>
            <w:tcW w:w="774" w:type="dxa"/>
            <w:shd w:val="clear" w:color="auto" w:fill="FF0000"/>
          </w:tcPr>
          <w:p w14:paraId="77A7C3BF" w14:textId="77777777" w:rsidR="00FC364B" w:rsidRDefault="00FC364B" w:rsidP="00FC364B"/>
        </w:tc>
        <w:tc>
          <w:tcPr>
            <w:tcW w:w="774" w:type="dxa"/>
            <w:shd w:val="clear" w:color="auto" w:fill="FF0000"/>
          </w:tcPr>
          <w:p w14:paraId="7A0D5B76" w14:textId="77777777" w:rsidR="00FC364B" w:rsidRDefault="00FC364B" w:rsidP="00FC364B"/>
        </w:tc>
        <w:tc>
          <w:tcPr>
            <w:tcW w:w="1314" w:type="dxa"/>
          </w:tcPr>
          <w:p w14:paraId="6D7ABF6A" w14:textId="3F5C492F" w:rsidR="00FC364B" w:rsidRDefault="00FC364B" w:rsidP="00FC364B">
            <w:pPr>
              <w:rPr>
                <w:rFonts w:cstheme="majorBidi"/>
                <w:sz w:val="20"/>
                <w:szCs w:val="20"/>
              </w:rPr>
            </w:pPr>
            <w:r>
              <w:rPr>
                <w:rFonts w:cstheme="majorBidi"/>
                <w:sz w:val="20"/>
                <w:szCs w:val="20"/>
              </w:rPr>
              <w:t>May 2</w:t>
            </w:r>
            <w:r w:rsidR="00844018">
              <w:rPr>
                <w:rFonts w:cstheme="majorBidi"/>
                <w:sz w:val="20"/>
                <w:szCs w:val="20"/>
              </w:rPr>
              <w:t>1</w:t>
            </w:r>
          </w:p>
        </w:tc>
        <w:tc>
          <w:tcPr>
            <w:tcW w:w="1324" w:type="dxa"/>
          </w:tcPr>
          <w:p w14:paraId="190E47F6" w14:textId="178A1330" w:rsidR="00FC364B" w:rsidRDefault="00FC364B" w:rsidP="00FC364B">
            <w:pPr>
              <w:rPr>
                <w:rFonts w:cstheme="majorBidi"/>
                <w:sz w:val="20"/>
                <w:szCs w:val="20"/>
              </w:rPr>
            </w:pPr>
            <w:r>
              <w:rPr>
                <w:rFonts w:cstheme="majorBidi"/>
                <w:sz w:val="20"/>
                <w:szCs w:val="20"/>
              </w:rPr>
              <w:t>OWA</w:t>
            </w:r>
          </w:p>
        </w:tc>
        <w:tc>
          <w:tcPr>
            <w:tcW w:w="1803" w:type="dxa"/>
          </w:tcPr>
          <w:p w14:paraId="53EB64FC" w14:textId="270EC6BF" w:rsidR="00FC364B" w:rsidRDefault="00FC364B" w:rsidP="00FC364B">
            <w:pPr>
              <w:rPr>
                <w:rFonts w:cstheme="majorBidi"/>
                <w:sz w:val="20"/>
                <w:szCs w:val="20"/>
              </w:rPr>
            </w:pPr>
            <w:r>
              <w:rPr>
                <w:rFonts w:cstheme="majorBidi"/>
                <w:sz w:val="20"/>
                <w:szCs w:val="20"/>
              </w:rPr>
              <w:t>Cost of support staff additional time</w:t>
            </w:r>
          </w:p>
        </w:tc>
        <w:tc>
          <w:tcPr>
            <w:tcW w:w="3238" w:type="dxa"/>
          </w:tcPr>
          <w:p w14:paraId="088DEF5E" w14:textId="080B2FE0" w:rsidR="00FC364B" w:rsidRDefault="00FA3636" w:rsidP="00FC364B">
            <w:r>
              <w:t>These</w:t>
            </w:r>
            <w:r w:rsidR="004361EB">
              <w:t xml:space="preserve"> did not run</w:t>
            </w:r>
            <w:r w:rsidR="00B27031">
              <w:t xml:space="preserve">, as we </w:t>
            </w:r>
            <w:r>
              <w:t>tried to minimise contact after school due to Covid regulations.</w:t>
            </w:r>
          </w:p>
        </w:tc>
      </w:tr>
      <w:tr w:rsidR="00FC364B" w14:paraId="17557DCE" w14:textId="77777777" w:rsidTr="00FF3CA6">
        <w:trPr>
          <w:cantSplit/>
        </w:trPr>
        <w:tc>
          <w:tcPr>
            <w:tcW w:w="1499" w:type="dxa"/>
            <w:vMerge/>
          </w:tcPr>
          <w:p w14:paraId="10B7861F" w14:textId="5A8E03A9" w:rsidR="00FC364B" w:rsidRDefault="00FC364B" w:rsidP="00FC364B"/>
        </w:tc>
        <w:tc>
          <w:tcPr>
            <w:tcW w:w="1671" w:type="dxa"/>
          </w:tcPr>
          <w:p w14:paraId="6BA0FC52" w14:textId="7FCB56CD" w:rsidR="00FC364B" w:rsidRDefault="00FC364B" w:rsidP="00FC364B">
            <w:pPr>
              <w:rPr>
                <w:rFonts w:cstheme="majorBidi"/>
                <w:sz w:val="20"/>
                <w:szCs w:val="20"/>
              </w:rPr>
            </w:pPr>
            <w:r w:rsidRPr="006866FE">
              <w:rPr>
                <w:rFonts w:cstheme="majorBidi"/>
                <w:sz w:val="20"/>
                <w:szCs w:val="20"/>
              </w:rPr>
              <w:t>Ensure Year 11 have got access to appropriate revision materials</w:t>
            </w:r>
          </w:p>
        </w:tc>
        <w:tc>
          <w:tcPr>
            <w:tcW w:w="2217" w:type="dxa"/>
          </w:tcPr>
          <w:p w14:paraId="19FCC450" w14:textId="444AAAC9" w:rsidR="00FC364B" w:rsidRDefault="00FC364B" w:rsidP="00FC364B">
            <w:pPr>
              <w:rPr>
                <w:rFonts w:cstheme="majorBidi"/>
                <w:sz w:val="20"/>
                <w:szCs w:val="20"/>
              </w:rPr>
            </w:pPr>
            <w:r w:rsidRPr="006866FE">
              <w:rPr>
                <w:rFonts w:cstheme="majorBidi"/>
                <w:sz w:val="20"/>
                <w:szCs w:val="20"/>
              </w:rPr>
              <w:t xml:space="preserve">All Year 11 </w:t>
            </w:r>
            <w:r>
              <w:rPr>
                <w:rFonts w:cstheme="majorBidi"/>
                <w:sz w:val="20"/>
                <w:szCs w:val="20"/>
              </w:rPr>
              <w:t>disadvantaged</w:t>
            </w:r>
            <w:r w:rsidRPr="006866FE">
              <w:rPr>
                <w:rFonts w:cstheme="majorBidi"/>
                <w:sz w:val="20"/>
                <w:szCs w:val="20"/>
              </w:rPr>
              <w:t xml:space="preserve"> students </w:t>
            </w:r>
            <w:r>
              <w:rPr>
                <w:rFonts w:cstheme="majorBidi"/>
                <w:sz w:val="20"/>
                <w:szCs w:val="20"/>
              </w:rPr>
              <w:t>have access to appropriate revision aids as required</w:t>
            </w:r>
            <w:r w:rsidRPr="006866FE">
              <w:rPr>
                <w:rFonts w:cstheme="majorBidi"/>
                <w:sz w:val="20"/>
                <w:szCs w:val="20"/>
              </w:rPr>
              <w:t>.</w:t>
            </w:r>
          </w:p>
        </w:tc>
        <w:tc>
          <w:tcPr>
            <w:tcW w:w="774" w:type="dxa"/>
            <w:shd w:val="clear" w:color="auto" w:fill="FFC000"/>
          </w:tcPr>
          <w:p w14:paraId="1103E18B" w14:textId="77777777" w:rsidR="00FC364B" w:rsidRDefault="00FC364B" w:rsidP="00FC364B"/>
        </w:tc>
        <w:tc>
          <w:tcPr>
            <w:tcW w:w="774" w:type="dxa"/>
            <w:shd w:val="clear" w:color="auto" w:fill="C0CF3A" w:themeFill="accent3"/>
          </w:tcPr>
          <w:p w14:paraId="5CF058FA" w14:textId="77777777" w:rsidR="00FC364B" w:rsidRDefault="00FC364B" w:rsidP="00FC364B"/>
        </w:tc>
        <w:tc>
          <w:tcPr>
            <w:tcW w:w="774" w:type="dxa"/>
            <w:shd w:val="clear" w:color="auto" w:fill="C0CF3A" w:themeFill="accent3"/>
          </w:tcPr>
          <w:p w14:paraId="0B92539A" w14:textId="77777777" w:rsidR="00FC364B" w:rsidRDefault="00FC364B" w:rsidP="00FC364B"/>
        </w:tc>
        <w:tc>
          <w:tcPr>
            <w:tcW w:w="1314" w:type="dxa"/>
          </w:tcPr>
          <w:p w14:paraId="079DFA30" w14:textId="67358A92" w:rsidR="00FC364B" w:rsidRDefault="00FC364B" w:rsidP="00FC364B">
            <w:pPr>
              <w:rPr>
                <w:rFonts w:cstheme="majorBidi"/>
                <w:sz w:val="20"/>
                <w:szCs w:val="20"/>
              </w:rPr>
            </w:pPr>
            <w:r>
              <w:rPr>
                <w:rFonts w:cstheme="majorBidi"/>
                <w:sz w:val="20"/>
                <w:szCs w:val="20"/>
              </w:rPr>
              <w:t xml:space="preserve">Dec </w:t>
            </w:r>
            <w:r w:rsidR="00844018">
              <w:rPr>
                <w:rFonts w:cstheme="majorBidi"/>
                <w:sz w:val="20"/>
                <w:szCs w:val="20"/>
              </w:rPr>
              <w:t>20</w:t>
            </w:r>
          </w:p>
        </w:tc>
        <w:tc>
          <w:tcPr>
            <w:tcW w:w="1324" w:type="dxa"/>
          </w:tcPr>
          <w:p w14:paraId="5293C29A" w14:textId="54D28779" w:rsidR="00FC364B" w:rsidRDefault="00FC364B" w:rsidP="00FC364B">
            <w:pPr>
              <w:rPr>
                <w:rFonts w:cstheme="majorBidi"/>
                <w:sz w:val="20"/>
                <w:szCs w:val="20"/>
              </w:rPr>
            </w:pPr>
            <w:r>
              <w:rPr>
                <w:rFonts w:cstheme="majorBidi"/>
                <w:sz w:val="20"/>
                <w:szCs w:val="20"/>
              </w:rPr>
              <w:t>KWA</w:t>
            </w:r>
          </w:p>
        </w:tc>
        <w:tc>
          <w:tcPr>
            <w:tcW w:w="1803" w:type="dxa"/>
          </w:tcPr>
          <w:p w14:paraId="099D6C82" w14:textId="5307AA30" w:rsidR="00FC364B" w:rsidRDefault="00FC364B" w:rsidP="00FC364B">
            <w:pPr>
              <w:rPr>
                <w:rFonts w:cstheme="majorBidi"/>
                <w:sz w:val="20"/>
                <w:szCs w:val="20"/>
              </w:rPr>
            </w:pPr>
            <w:r>
              <w:rPr>
                <w:rFonts w:cstheme="majorBidi"/>
                <w:sz w:val="20"/>
                <w:szCs w:val="20"/>
              </w:rPr>
              <w:t>c £5,000</w:t>
            </w:r>
          </w:p>
        </w:tc>
        <w:tc>
          <w:tcPr>
            <w:tcW w:w="3238" w:type="dxa"/>
          </w:tcPr>
          <w:p w14:paraId="41902F73" w14:textId="77777777" w:rsidR="00FC364B" w:rsidRDefault="00FA3636" w:rsidP="00FC364B">
            <w:r>
              <w:t xml:space="preserve">Every student bought textbooks for </w:t>
            </w:r>
            <w:r w:rsidR="00573294">
              <w:t>English, maths and science (collected and used in future years).</w:t>
            </w:r>
          </w:p>
          <w:p w14:paraId="7758738A" w14:textId="264010F1" w:rsidR="00573294" w:rsidRDefault="00573294" w:rsidP="00FC364B">
            <w:r>
              <w:t>As well as revision guides for other subjects.</w:t>
            </w:r>
          </w:p>
        </w:tc>
      </w:tr>
      <w:tr w:rsidR="00FC364B" w14:paraId="1E0EB896" w14:textId="77777777" w:rsidTr="007C7656">
        <w:trPr>
          <w:cantSplit/>
        </w:trPr>
        <w:tc>
          <w:tcPr>
            <w:tcW w:w="1499" w:type="dxa"/>
            <w:vMerge/>
          </w:tcPr>
          <w:p w14:paraId="7BA373E5" w14:textId="3BA27C0C" w:rsidR="00FC364B" w:rsidRDefault="00FC364B" w:rsidP="00FC364B"/>
        </w:tc>
        <w:tc>
          <w:tcPr>
            <w:tcW w:w="1671" w:type="dxa"/>
          </w:tcPr>
          <w:p w14:paraId="48A205F6" w14:textId="22ED7F1E" w:rsidR="00FC364B" w:rsidRPr="006866FE" w:rsidRDefault="00FC364B" w:rsidP="00FC364B">
            <w:pPr>
              <w:rPr>
                <w:rFonts w:cstheme="majorBidi"/>
                <w:sz w:val="20"/>
                <w:szCs w:val="20"/>
              </w:rPr>
            </w:pPr>
            <w:r>
              <w:rPr>
                <w:rFonts w:cstheme="majorBidi"/>
                <w:sz w:val="20"/>
                <w:szCs w:val="20"/>
              </w:rPr>
              <w:t>Fund</w:t>
            </w:r>
            <w:r w:rsidRPr="006866FE">
              <w:rPr>
                <w:rFonts w:cstheme="majorBidi"/>
                <w:sz w:val="20"/>
                <w:szCs w:val="20"/>
              </w:rPr>
              <w:t xml:space="preserve"> provision of small group tuition in English, maths and science </w:t>
            </w:r>
          </w:p>
        </w:tc>
        <w:tc>
          <w:tcPr>
            <w:tcW w:w="2217" w:type="dxa"/>
          </w:tcPr>
          <w:p w14:paraId="0ACB8C42" w14:textId="545F9A73" w:rsidR="00FC364B" w:rsidRPr="006866FE" w:rsidRDefault="00FC364B" w:rsidP="00FC364B">
            <w:pPr>
              <w:rPr>
                <w:rFonts w:cstheme="majorBidi"/>
                <w:sz w:val="20"/>
                <w:szCs w:val="20"/>
              </w:rPr>
            </w:pPr>
            <w:r w:rsidRPr="006866FE">
              <w:rPr>
                <w:rFonts w:cstheme="majorBidi"/>
                <w:sz w:val="20"/>
                <w:szCs w:val="20"/>
              </w:rPr>
              <w:t>Improv</w:t>
            </w:r>
            <w:r>
              <w:rPr>
                <w:rFonts w:cstheme="majorBidi"/>
                <w:sz w:val="20"/>
                <w:szCs w:val="20"/>
              </w:rPr>
              <w:t>ement in</w:t>
            </w:r>
            <w:r w:rsidRPr="006866FE">
              <w:rPr>
                <w:rFonts w:cstheme="majorBidi"/>
                <w:sz w:val="20"/>
                <w:szCs w:val="20"/>
              </w:rPr>
              <w:t xml:space="preserve"> progress for disadvantaged students.</w:t>
            </w:r>
          </w:p>
        </w:tc>
        <w:tc>
          <w:tcPr>
            <w:tcW w:w="774" w:type="dxa"/>
            <w:shd w:val="clear" w:color="auto" w:fill="C0CF3A" w:themeFill="accent3"/>
          </w:tcPr>
          <w:p w14:paraId="3DD063F1" w14:textId="77777777" w:rsidR="00FC364B" w:rsidRDefault="00FC364B" w:rsidP="00FC364B"/>
        </w:tc>
        <w:tc>
          <w:tcPr>
            <w:tcW w:w="774" w:type="dxa"/>
            <w:shd w:val="clear" w:color="auto" w:fill="C0CF3A" w:themeFill="accent3"/>
          </w:tcPr>
          <w:p w14:paraId="7E96F594" w14:textId="77777777" w:rsidR="00FC364B" w:rsidRDefault="00FC364B" w:rsidP="00FC364B"/>
        </w:tc>
        <w:tc>
          <w:tcPr>
            <w:tcW w:w="774" w:type="dxa"/>
            <w:shd w:val="clear" w:color="auto" w:fill="C0CF3A" w:themeFill="accent3"/>
          </w:tcPr>
          <w:p w14:paraId="00583797" w14:textId="77777777" w:rsidR="00FC364B" w:rsidRDefault="00FC364B" w:rsidP="00FC364B"/>
        </w:tc>
        <w:tc>
          <w:tcPr>
            <w:tcW w:w="1314" w:type="dxa"/>
          </w:tcPr>
          <w:p w14:paraId="5359430B" w14:textId="40B90574" w:rsidR="00FC364B" w:rsidRDefault="00FC364B" w:rsidP="00FC364B">
            <w:pPr>
              <w:rPr>
                <w:rFonts w:cstheme="majorBidi"/>
                <w:sz w:val="20"/>
                <w:szCs w:val="20"/>
              </w:rPr>
            </w:pPr>
            <w:r>
              <w:rPr>
                <w:rFonts w:cstheme="majorBidi"/>
                <w:sz w:val="20"/>
                <w:szCs w:val="20"/>
              </w:rPr>
              <w:t xml:space="preserve">Dec </w:t>
            </w:r>
            <w:r w:rsidR="00844018">
              <w:rPr>
                <w:rFonts w:cstheme="majorBidi"/>
                <w:sz w:val="20"/>
                <w:szCs w:val="20"/>
              </w:rPr>
              <w:t>20</w:t>
            </w:r>
          </w:p>
        </w:tc>
        <w:tc>
          <w:tcPr>
            <w:tcW w:w="1324" w:type="dxa"/>
          </w:tcPr>
          <w:p w14:paraId="226DD6C4" w14:textId="28D5E755" w:rsidR="00FC364B" w:rsidRDefault="00FC364B" w:rsidP="00FC364B">
            <w:pPr>
              <w:rPr>
                <w:rFonts w:cstheme="majorBidi"/>
                <w:sz w:val="20"/>
                <w:szCs w:val="20"/>
              </w:rPr>
            </w:pPr>
            <w:r>
              <w:rPr>
                <w:rFonts w:cstheme="majorBidi"/>
                <w:sz w:val="20"/>
                <w:szCs w:val="20"/>
              </w:rPr>
              <w:t>KWA/OWA</w:t>
            </w:r>
          </w:p>
        </w:tc>
        <w:tc>
          <w:tcPr>
            <w:tcW w:w="1803" w:type="dxa"/>
          </w:tcPr>
          <w:p w14:paraId="6AD4CFED" w14:textId="64657392" w:rsidR="00FC364B" w:rsidRDefault="00FC364B" w:rsidP="00FC364B">
            <w:pPr>
              <w:rPr>
                <w:rFonts w:cstheme="majorBidi"/>
                <w:sz w:val="20"/>
                <w:szCs w:val="20"/>
              </w:rPr>
            </w:pPr>
            <w:r>
              <w:rPr>
                <w:rFonts w:cstheme="majorBidi"/>
                <w:sz w:val="20"/>
                <w:szCs w:val="20"/>
              </w:rPr>
              <w:t xml:space="preserve">Cost of additional English, </w:t>
            </w:r>
            <w:r w:rsidRPr="006866FE">
              <w:rPr>
                <w:rFonts w:cstheme="majorBidi"/>
                <w:sz w:val="20"/>
                <w:szCs w:val="20"/>
              </w:rPr>
              <w:t xml:space="preserve">maths </w:t>
            </w:r>
            <w:r>
              <w:rPr>
                <w:rFonts w:cstheme="majorBidi"/>
                <w:sz w:val="20"/>
                <w:szCs w:val="20"/>
              </w:rPr>
              <w:t xml:space="preserve">and science </w:t>
            </w:r>
            <w:r w:rsidRPr="006866FE">
              <w:rPr>
                <w:rFonts w:cstheme="majorBidi"/>
                <w:sz w:val="20"/>
                <w:szCs w:val="20"/>
              </w:rPr>
              <w:t>teachers.</w:t>
            </w:r>
          </w:p>
        </w:tc>
        <w:tc>
          <w:tcPr>
            <w:tcW w:w="3238" w:type="dxa"/>
          </w:tcPr>
          <w:p w14:paraId="0139B62E" w14:textId="671D564E" w:rsidR="00FC364B" w:rsidRDefault="00FF3CA6" w:rsidP="00FC364B">
            <w:r>
              <w:t xml:space="preserve">Additional teachers allowed for smaller teaching groups in </w:t>
            </w:r>
            <w:r w:rsidR="007C7E7C">
              <w:t>maths, English and science in years 10 and 11.</w:t>
            </w:r>
          </w:p>
        </w:tc>
      </w:tr>
    </w:tbl>
    <w:p w14:paraId="2D2CE5FA" w14:textId="77777777" w:rsidR="00FC364B" w:rsidRDefault="00FC364B" w:rsidP="005B513A">
      <w:pPr>
        <w:pStyle w:val="Title"/>
        <w:rPr>
          <w:rFonts w:eastAsiaTheme="minorEastAsia"/>
        </w:rPr>
      </w:pPr>
    </w:p>
    <w:p w14:paraId="68E96CBE" w14:textId="77777777" w:rsidR="00FC364B" w:rsidRDefault="00FC364B" w:rsidP="00FC364B">
      <w:pPr>
        <w:rPr>
          <w:rFonts w:cstheme="majorBidi"/>
          <w:spacing w:val="-10"/>
          <w:kern w:val="28"/>
          <w:sz w:val="44"/>
          <w:szCs w:val="56"/>
        </w:rPr>
      </w:pPr>
      <w:r>
        <w:br w:type="page"/>
      </w:r>
    </w:p>
    <w:p w14:paraId="4B3A0325" w14:textId="2E7F68EF" w:rsidR="005B513A" w:rsidRDefault="00B73FFD" w:rsidP="005B513A">
      <w:pPr>
        <w:pStyle w:val="Title"/>
        <w:rPr>
          <w:rFonts w:eastAsiaTheme="minorEastAsia"/>
        </w:rPr>
      </w:pPr>
      <w:r>
        <w:rPr>
          <w:rFonts w:eastAsiaTheme="minorEastAsia"/>
        </w:rPr>
        <w:lastRenderedPageBreak/>
        <w:t xml:space="preserve">Pupil Premium </w:t>
      </w:r>
      <w:r w:rsidR="005B513A">
        <w:rPr>
          <w:rFonts w:eastAsiaTheme="minorEastAsia"/>
        </w:rPr>
        <w:t xml:space="preserve">PRIORITY 2:   </w:t>
      </w:r>
      <w:r w:rsidR="005F2BC0">
        <w:rPr>
          <w:rFonts w:eastAsiaTheme="minorEastAsia"/>
        </w:rPr>
        <w:t>Behaviour and attitudes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499"/>
        <w:gridCol w:w="1855"/>
        <w:gridCol w:w="2183"/>
        <w:gridCol w:w="774"/>
        <w:gridCol w:w="774"/>
        <w:gridCol w:w="774"/>
        <w:gridCol w:w="1295"/>
        <w:gridCol w:w="1303"/>
        <w:gridCol w:w="1774"/>
        <w:gridCol w:w="3157"/>
      </w:tblGrid>
      <w:tr w:rsidR="003E0C29" w14:paraId="129178EC" w14:textId="77777777" w:rsidTr="00FC364B">
        <w:trPr>
          <w:tblHeader/>
        </w:trPr>
        <w:tc>
          <w:tcPr>
            <w:tcW w:w="1499" w:type="dxa"/>
            <w:shd w:val="clear" w:color="auto" w:fill="C0CF3A" w:themeFill="accent3"/>
          </w:tcPr>
          <w:p w14:paraId="7E898B22" w14:textId="77777777" w:rsidR="003E0C29" w:rsidRDefault="003E0C29" w:rsidP="00FC364B">
            <w:r>
              <w:rPr>
                <w:rFonts w:eastAsiaTheme="minorEastAsia" w:cstheme="majorBidi"/>
                <w:b/>
                <w:bCs/>
              </w:rPr>
              <w:t xml:space="preserve">OBJECTIVE: </w:t>
            </w:r>
            <w:r>
              <w:rPr>
                <w:rFonts w:eastAsiaTheme="minorEastAsia" w:cstheme="majorBidi"/>
              </w:rPr>
              <w:t>what is the desired outcome?</w:t>
            </w:r>
          </w:p>
        </w:tc>
        <w:tc>
          <w:tcPr>
            <w:tcW w:w="1855" w:type="dxa"/>
            <w:shd w:val="clear" w:color="auto" w:fill="C0CF3A" w:themeFill="accent3"/>
          </w:tcPr>
          <w:p w14:paraId="7DAB9A3F" w14:textId="77777777" w:rsidR="003E0C29" w:rsidRDefault="003E0C29" w:rsidP="00FC364B">
            <w:r>
              <w:rPr>
                <w:rFonts w:eastAsiaTheme="minorEastAsia" w:cstheme="majorBidi"/>
                <w:b/>
                <w:bCs/>
              </w:rPr>
              <w:t xml:space="preserve">SPECIFIC ACTIONS: </w:t>
            </w:r>
            <w:r>
              <w:rPr>
                <w:rFonts w:eastAsiaTheme="minorEastAsia" w:cstheme="majorBidi"/>
              </w:rPr>
              <w:t>list the actions that will happen in order to achieve the objective</w:t>
            </w:r>
          </w:p>
        </w:tc>
        <w:tc>
          <w:tcPr>
            <w:tcW w:w="2183" w:type="dxa"/>
            <w:shd w:val="clear" w:color="auto" w:fill="C0CF3A" w:themeFill="accent3"/>
          </w:tcPr>
          <w:p w14:paraId="3B496FAD" w14:textId="77777777" w:rsidR="003E0C29" w:rsidRDefault="003E0C29" w:rsidP="00FC364B">
            <w:r>
              <w:rPr>
                <w:rFonts w:eastAsiaTheme="minorEastAsia" w:cstheme="majorBidi"/>
                <w:b/>
                <w:bCs/>
              </w:rPr>
              <w:t xml:space="preserve">SUCCESS CRITERIA: </w:t>
            </w:r>
            <w:r>
              <w:rPr>
                <w:rFonts w:eastAsiaTheme="minorEastAsia" w:cstheme="majorBidi"/>
              </w:rPr>
              <w:t>what will be the impact if the actions have worked – how will we know we’ve been successful?</w:t>
            </w:r>
          </w:p>
        </w:tc>
        <w:tc>
          <w:tcPr>
            <w:tcW w:w="774" w:type="dxa"/>
            <w:shd w:val="clear" w:color="auto" w:fill="C0CF3A" w:themeFill="accent3"/>
            <w:textDirection w:val="tbRl"/>
          </w:tcPr>
          <w:p w14:paraId="0B4E2561" w14:textId="77777777" w:rsidR="003E0C29" w:rsidRDefault="003E0C29" w:rsidP="00FC364B">
            <w:pPr>
              <w:pStyle w:val="NormalWeb"/>
              <w:spacing w:before="0" w:beforeAutospacing="0" w:after="0" w:afterAutospacing="0"/>
              <w:ind w:left="113" w:right="113"/>
              <w:rPr>
                <w:rFonts w:asciiTheme="majorHAnsi" w:eastAsiaTheme="minorEastAsia" w:hAnsiTheme="majorHAnsi" w:cstheme="maj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ajorHAnsi" w:eastAsiaTheme="minorEastAsia" w:hAnsiTheme="majorHAnsi" w:cstheme="majorBidi"/>
                <w:b/>
                <w:bCs/>
                <w:sz w:val="22"/>
                <w:szCs w:val="22"/>
                <w:lang w:eastAsia="en-US"/>
              </w:rPr>
              <w:t>RAG REVIEW 1:</w:t>
            </w:r>
          </w:p>
          <w:p w14:paraId="4FFCB26F" w14:textId="6C4BF5BD" w:rsidR="003E0C29" w:rsidRDefault="003E0C29" w:rsidP="00FC364B">
            <w:r>
              <w:rPr>
                <w:rFonts w:eastAsiaTheme="minorEastAsia" w:cstheme="majorBidi"/>
                <w:b/>
                <w:bCs/>
              </w:rPr>
              <w:t>Dec 20</w:t>
            </w:r>
            <w:r w:rsidR="007A4C72">
              <w:rPr>
                <w:rFonts w:eastAsiaTheme="minorEastAsia" w:cstheme="majorBidi"/>
                <w:b/>
                <w:bCs/>
              </w:rPr>
              <w:t>20</w:t>
            </w:r>
          </w:p>
        </w:tc>
        <w:tc>
          <w:tcPr>
            <w:tcW w:w="774" w:type="dxa"/>
            <w:shd w:val="clear" w:color="auto" w:fill="C0CF3A" w:themeFill="accent3"/>
            <w:textDirection w:val="tbRl"/>
          </w:tcPr>
          <w:p w14:paraId="2C562F02" w14:textId="77777777" w:rsidR="003E0C29" w:rsidRDefault="003E0C29" w:rsidP="00FC364B">
            <w:pPr>
              <w:pStyle w:val="NormalWeb"/>
              <w:spacing w:before="0" w:beforeAutospacing="0" w:after="0" w:afterAutospacing="0"/>
              <w:ind w:left="113" w:right="113"/>
              <w:rPr>
                <w:rFonts w:asciiTheme="majorHAnsi" w:eastAsiaTheme="minorEastAsia" w:hAnsiTheme="majorHAnsi" w:cstheme="maj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ajorHAnsi" w:eastAsiaTheme="minorEastAsia" w:hAnsiTheme="majorHAnsi" w:cstheme="majorBidi"/>
                <w:b/>
                <w:bCs/>
                <w:sz w:val="22"/>
                <w:szCs w:val="22"/>
                <w:lang w:eastAsia="en-US"/>
              </w:rPr>
              <w:t>RAG REVIEW 2:</w:t>
            </w:r>
          </w:p>
          <w:p w14:paraId="01561BAC" w14:textId="000C8C0B" w:rsidR="003E0C29" w:rsidRDefault="003E0C29" w:rsidP="00FC364B">
            <w:r>
              <w:rPr>
                <w:rFonts w:eastAsiaTheme="minorEastAsia" w:cstheme="majorBidi"/>
                <w:b/>
                <w:bCs/>
              </w:rPr>
              <w:t>Mar 202</w:t>
            </w:r>
            <w:r w:rsidR="007A4C72">
              <w:rPr>
                <w:rFonts w:eastAsiaTheme="minorEastAsia" w:cstheme="majorBidi"/>
                <w:b/>
                <w:bCs/>
              </w:rPr>
              <w:t>1</w:t>
            </w:r>
          </w:p>
        </w:tc>
        <w:tc>
          <w:tcPr>
            <w:tcW w:w="774" w:type="dxa"/>
            <w:shd w:val="clear" w:color="auto" w:fill="C0CF3A" w:themeFill="accent3"/>
            <w:textDirection w:val="tbRl"/>
          </w:tcPr>
          <w:p w14:paraId="5F7054F2" w14:textId="77777777" w:rsidR="003E0C29" w:rsidRDefault="003E0C29" w:rsidP="00FC364B">
            <w:pPr>
              <w:pStyle w:val="NormalWeb"/>
              <w:spacing w:before="0" w:beforeAutospacing="0" w:after="0" w:afterAutospacing="0"/>
              <w:ind w:left="113" w:right="113"/>
              <w:rPr>
                <w:rFonts w:asciiTheme="majorHAnsi" w:eastAsiaTheme="minorEastAsia" w:hAnsiTheme="majorHAnsi" w:cstheme="maj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ajorHAnsi" w:eastAsiaTheme="minorEastAsia" w:hAnsiTheme="majorHAnsi" w:cstheme="majorBidi"/>
                <w:b/>
                <w:bCs/>
                <w:sz w:val="22"/>
                <w:szCs w:val="22"/>
                <w:lang w:eastAsia="en-US"/>
              </w:rPr>
              <w:t>RAG REVIEW 3:</w:t>
            </w:r>
          </w:p>
          <w:p w14:paraId="7377C258" w14:textId="4EDE75DE" w:rsidR="003E0C29" w:rsidRDefault="003E0C29" w:rsidP="00FC364B">
            <w:r>
              <w:rPr>
                <w:rFonts w:eastAsiaTheme="minorEastAsia" w:cstheme="majorBidi"/>
                <w:b/>
                <w:bCs/>
              </w:rPr>
              <w:t>Jul 202</w:t>
            </w:r>
            <w:r w:rsidR="007A4C72">
              <w:rPr>
                <w:rFonts w:eastAsiaTheme="minorEastAsia" w:cstheme="majorBidi"/>
                <w:b/>
                <w:bCs/>
              </w:rPr>
              <w:t>1</w:t>
            </w:r>
          </w:p>
        </w:tc>
        <w:tc>
          <w:tcPr>
            <w:tcW w:w="2598" w:type="dxa"/>
            <w:gridSpan w:val="2"/>
            <w:shd w:val="clear" w:color="auto" w:fill="C0CF3A" w:themeFill="accent3"/>
          </w:tcPr>
          <w:p w14:paraId="5467ADFE" w14:textId="77777777" w:rsidR="003E0C29" w:rsidRDefault="003E0C29" w:rsidP="00FC364B">
            <w:r>
              <w:rPr>
                <w:rFonts w:eastAsiaTheme="minorEastAsia" w:cstheme="majorBidi"/>
                <w:b/>
                <w:bCs/>
              </w:rPr>
              <w:t xml:space="preserve">TIMEFRAME and ACCOUNTABLE PERSON: </w:t>
            </w:r>
            <w:r>
              <w:rPr>
                <w:rFonts w:eastAsiaTheme="minorEastAsia" w:cstheme="majorBidi"/>
              </w:rPr>
              <w:t>by when will the action be complete and who is accountable (specific date and name)</w:t>
            </w:r>
          </w:p>
        </w:tc>
        <w:tc>
          <w:tcPr>
            <w:tcW w:w="1774" w:type="dxa"/>
            <w:shd w:val="clear" w:color="auto" w:fill="C0CF3A" w:themeFill="accent3"/>
          </w:tcPr>
          <w:p w14:paraId="288AC536" w14:textId="77777777" w:rsidR="003E0C29" w:rsidRDefault="003E0C29" w:rsidP="00FC364B">
            <w:r>
              <w:rPr>
                <w:rFonts w:eastAsiaTheme="minorEastAsia" w:cstheme="majorBidi"/>
                <w:b/>
                <w:bCs/>
              </w:rPr>
              <w:t xml:space="preserve">COST: </w:t>
            </w:r>
            <w:r>
              <w:rPr>
                <w:rFonts w:eastAsiaTheme="minorEastAsia" w:cstheme="majorBidi"/>
              </w:rPr>
              <w:t>be as specific as possible and include time and human resources</w:t>
            </w:r>
          </w:p>
        </w:tc>
        <w:tc>
          <w:tcPr>
            <w:tcW w:w="3157" w:type="dxa"/>
            <w:shd w:val="clear" w:color="auto" w:fill="C0CF3A" w:themeFill="accent3"/>
          </w:tcPr>
          <w:p w14:paraId="6EBC7D95" w14:textId="77777777" w:rsidR="003E0C29" w:rsidRDefault="003E0C29" w:rsidP="00FC364B">
            <w:pPr>
              <w:pStyle w:val="NormalWeb"/>
              <w:spacing w:before="0" w:beforeAutospacing="0" w:after="0" w:afterAutospacing="0"/>
              <w:rPr>
                <w:rFonts w:asciiTheme="majorHAnsi" w:eastAsiaTheme="minorEastAsia" w:hAnsiTheme="majorHAnsi" w:cstheme="majorBidi"/>
                <w:sz w:val="22"/>
                <w:szCs w:val="22"/>
                <w:lang w:eastAsia="en-US"/>
              </w:rPr>
            </w:pPr>
            <w:r>
              <w:rPr>
                <w:rFonts w:asciiTheme="majorHAnsi" w:eastAsiaTheme="minorEastAsia" w:hAnsiTheme="majorHAnsi" w:cstheme="majorBidi"/>
                <w:b/>
                <w:bCs/>
                <w:sz w:val="22"/>
                <w:szCs w:val="22"/>
                <w:lang w:eastAsia="en-US"/>
              </w:rPr>
              <w:t xml:space="preserve">NARRATIVE: </w:t>
            </w:r>
            <w:r>
              <w:rPr>
                <w:rFonts w:asciiTheme="majorHAnsi" w:eastAsiaTheme="minorEastAsia" w:hAnsiTheme="majorHAnsi" w:cstheme="majorBidi"/>
                <w:sz w:val="22"/>
                <w:szCs w:val="22"/>
                <w:lang w:eastAsia="en-US"/>
              </w:rPr>
              <w:t>explain causes behind RED or AMBER RAG.</w:t>
            </w:r>
          </w:p>
          <w:p w14:paraId="502ABC95" w14:textId="77777777" w:rsidR="003E0C29" w:rsidRDefault="003E0C29" w:rsidP="00FC364B"/>
        </w:tc>
      </w:tr>
      <w:tr w:rsidR="00FC364B" w14:paraId="4E049275" w14:textId="77777777" w:rsidTr="007C7656">
        <w:trPr>
          <w:cantSplit/>
        </w:trPr>
        <w:tc>
          <w:tcPr>
            <w:tcW w:w="1499" w:type="dxa"/>
            <w:vMerge w:val="restart"/>
          </w:tcPr>
          <w:p w14:paraId="58A3B07B" w14:textId="77777777" w:rsidR="00FC364B" w:rsidRDefault="00FC364B" w:rsidP="006866FE">
            <w:r w:rsidRPr="0009783C">
              <w:t>Improve the attendance and punctuality of all students, especially disadvantaged students</w:t>
            </w:r>
          </w:p>
          <w:p w14:paraId="1AB65539" w14:textId="1CF874A2" w:rsidR="00FC364B" w:rsidRDefault="00FC364B" w:rsidP="006866FE"/>
          <w:p w14:paraId="5FF02CD1" w14:textId="36740BE1" w:rsidR="00FC364B" w:rsidRDefault="00FC364B" w:rsidP="006866FE"/>
          <w:p w14:paraId="1BF44836" w14:textId="457F0F20" w:rsidR="00FC364B" w:rsidRDefault="00FC364B" w:rsidP="006866FE"/>
          <w:p w14:paraId="058303E1" w14:textId="79A18BD9" w:rsidR="00FC364B" w:rsidRDefault="00FC364B" w:rsidP="006866FE"/>
          <w:p w14:paraId="0E38946D" w14:textId="798EE2D9" w:rsidR="00FC364B" w:rsidRDefault="00FC364B" w:rsidP="006866FE"/>
          <w:p w14:paraId="2BA2CA3A" w14:textId="67C7DDA5" w:rsidR="00FC364B" w:rsidRDefault="00FC364B" w:rsidP="006866FE"/>
          <w:p w14:paraId="71D8B293" w14:textId="1C724B85" w:rsidR="00FC364B" w:rsidRDefault="00FC364B" w:rsidP="006866FE"/>
        </w:tc>
        <w:tc>
          <w:tcPr>
            <w:tcW w:w="1855" w:type="dxa"/>
          </w:tcPr>
          <w:p w14:paraId="21479E20" w14:textId="170A3607" w:rsidR="00FC364B" w:rsidRDefault="00FC364B" w:rsidP="006866FE">
            <w:r>
              <w:rPr>
                <w:rFonts w:cstheme="majorHAnsi"/>
                <w:sz w:val="20"/>
              </w:rPr>
              <w:t>Design a protocol setting out triggers for contact regarding attendance (including rewards for excellent attendance)</w:t>
            </w:r>
          </w:p>
        </w:tc>
        <w:tc>
          <w:tcPr>
            <w:tcW w:w="2183" w:type="dxa"/>
          </w:tcPr>
          <w:p w14:paraId="5389FAAE" w14:textId="7DC75DB7" w:rsidR="00FC364B" w:rsidRDefault="00FC364B" w:rsidP="006866FE">
            <w:r>
              <w:rPr>
                <w:rFonts w:cstheme="majorHAnsi"/>
                <w:sz w:val="20"/>
              </w:rPr>
              <w:t>Protocol in place and demonstrating a reduction in fines or other attendance sanctions</w:t>
            </w:r>
          </w:p>
        </w:tc>
        <w:tc>
          <w:tcPr>
            <w:tcW w:w="774" w:type="dxa"/>
            <w:shd w:val="clear" w:color="auto" w:fill="C0CF3A" w:themeFill="accent3"/>
          </w:tcPr>
          <w:p w14:paraId="6F62C2DE" w14:textId="77777777" w:rsidR="00FC364B" w:rsidRDefault="00FC364B" w:rsidP="006866FE"/>
        </w:tc>
        <w:tc>
          <w:tcPr>
            <w:tcW w:w="774" w:type="dxa"/>
            <w:shd w:val="clear" w:color="auto" w:fill="C0CF3A" w:themeFill="accent3"/>
          </w:tcPr>
          <w:p w14:paraId="3ADAC0CD" w14:textId="77777777" w:rsidR="00FC364B" w:rsidRDefault="00FC364B" w:rsidP="006866FE"/>
        </w:tc>
        <w:tc>
          <w:tcPr>
            <w:tcW w:w="774" w:type="dxa"/>
            <w:shd w:val="clear" w:color="auto" w:fill="C0CF3A" w:themeFill="accent3"/>
          </w:tcPr>
          <w:p w14:paraId="75233F94" w14:textId="77777777" w:rsidR="00FC364B" w:rsidRDefault="00FC364B" w:rsidP="006866FE"/>
        </w:tc>
        <w:tc>
          <w:tcPr>
            <w:tcW w:w="1295" w:type="dxa"/>
          </w:tcPr>
          <w:p w14:paraId="644AF910" w14:textId="352B2F2D" w:rsidR="00FC364B" w:rsidRDefault="00FC364B" w:rsidP="006866FE">
            <w:r w:rsidRPr="59A41CD0">
              <w:rPr>
                <w:rFonts w:cstheme="majorBidi"/>
                <w:sz w:val="20"/>
                <w:szCs w:val="20"/>
              </w:rPr>
              <w:t xml:space="preserve">Oct </w:t>
            </w:r>
            <w:r w:rsidR="00844018">
              <w:rPr>
                <w:rFonts w:cstheme="majorBidi"/>
                <w:sz w:val="20"/>
                <w:szCs w:val="20"/>
              </w:rPr>
              <w:t>20</w:t>
            </w:r>
          </w:p>
        </w:tc>
        <w:tc>
          <w:tcPr>
            <w:tcW w:w="1303" w:type="dxa"/>
          </w:tcPr>
          <w:p w14:paraId="2B41D506" w14:textId="08E70C39" w:rsidR="00FC364B" w:rsidRDefault="00FC364B" w:rsidP="006866FE">
            <w:r w:rsidRPr="3F51C651">
              <w:rPr>
                <w:rFonts w:cstheme="majorBidi"/>
                <w:sz w:val="20"/>
                <w:szCs w:val="20"/>
              </w:rPr>
              <w:t xml:space="preserve">DGI, </w:t>
            </w:r>
            <w:r w:rsidR="00844018">
              <w:rPr>
                <w:rFonts w:cstheme="majorBidi"/>
                <w:sz w:val="20"/>
                <w:szCs w:val="20"/>
              </w:rPr>
              <w:t>NIF</w:t>
            </w:r>
          </w:p>
        </w:tc>
        <w:tc>
          <w:tcPr>
            <w:tcW w:w="1774" w:type="dxa"/>
          </w:tcPr>
          <w:p w14:paraId="17960479" w14:textId="77777777" w:rsidR="00FC364B" w:rsidRDefault="00FC364B" w:rsidP="006866FE"/>
        </w:tc>
        <w:tc>
          <w:tcPr>
            <w:tcW w:w="3157" w:type="dxa"/>
          </w:tcPr>
          <w:p w14:paraId="71365FC2" w14:textId="0152CB5F" w:rsidR="00FC364B" w:rsidRDefault="00907926" w:rsidP="006866FE">
            <w:r>
              <w:t>Protocol</w:t>
            </w:r>
            <w:r w:rsidR="00A41558">
              <w:t xml:space="preserve">s in places. Fines reduces, but that is because </w:t>
            </w:r>
            <w:r w:rsidR="000E7C2B">
              <w:t>no prosecutions were issued during Covid.</w:t>
            </w:r>
          </w:p>
        </w:tc>
      </w:tr>
      <w:tr w:rsidR="00FC364B" w14:paraId="6F59C279" w14:textId="77777777" w:rsidTr="000E7C2B">
        <w:trPr>
          <w:cantSplit/>
        </w:trPr>
        <w:tc>
          <w:tcPr>
            <w:tcW w:w="1499" w:type="dxa"/>
            <w:vMerge/>
          </w:tcPr>
          <w:p w14:paraId="4FB2CB65" w14:textId="159C3528" w:rsidR="00FC364B" w:rsidRDefault="00FC364B" w:rsidP="006866FE"/>
        </w:tc>
        <w:tc>
          <w:tcPr>
            <w:tcW w:w="1855" w:type="dxa"/>
          </w:tcPr>
          <w:p w14:paraId="1931CC9E" w14:textId="6B1E1B3D" w:rsidR="00FC364B" w:rsidRDefault="00844018" w:rsidP="006866FE">
            <w:pPr>
              <w:rPr>
                <w:rFonts w:cstheme="majorHAnsi"/>
                <w:sz w:val="20"/>
              </w:rPr>
            </w:pPr>
            <w:r>
              <w:rPr>
                <w:rFonts w:cstheme="majorHAnsi"/>
                <w:sz w:val="20"/>
              </w:rPr>
              <w:t>Introduce attendance league in Scholar time with half termly rewards.</w:t>
            </w:r>
          </w:p>
        </w:tc>
        <w:tc>
          <w:tcPr>
            <w:tcW w:w="2183" w:type="dxa"/>
          </w:tcPr>
          <w:p w14:paraId="26838498" w14:textId="02C2F26C" w:rsidR="00FC364B" w:rsidRDefault="00FC364B" w:rsidP="006866FE">
            <w:pPr>
              <w:rPr>
                <w:rFonts w:cstheme="majorHAnsi"/>
                <w:sz w:val="20"/>
              </w:rPr>
            </w:pPr>
            <w:r>
              <w:rPr>
                <w:rFonts w:cstheme="majorHAnsi"/>
                <w:sz w:val="20"/>
              </w:rPr>
              <w:t>Improved attendance across all year groups</w:t>
            </w:r>
          </w:p>
        </w:tc>
        <w:tc>
          <w:tcPr>
            <w:tcW w:w="774" w:type="dxa"/>
            <w:shd w:val="clear" w:color="auto" w:fill="FFC000"/>
          </w:tcPr>
          <w:p w14:paraId="1E8281BB" w14:textId="77777777" w:rsidR="00FC364B" w:rsidRDefault="00FC364B" w:rsidP="006866FE"/>
        </w:tc>
        <w:tc>
          <w:tcPr>
            <w:tcW w:w="774" w:type="dxa"/>
            <w:shd w:val="clear" w:color="auto" w:fill="FFC000"/>
          </w:tcPr>
          <w:p w14:paraId="0FB7937E" w14:textId="77777777" w:rsidR="00FC364B" w:rsidRDefault="00FC364B" w:rsidP="006866FE"/>
        </w:tc>
        <w:tc>
          <w:tcPr>
            <w:tcW w:w="774" w:type="dxa"/>
            <w:shd w:val="clear" w:color="auto" w:fill="FFC000"/>
          </w:tcPr>
          <w:p w14:paraId="10A1F0DD" w14:textId="77777777" w:rsidR="00FC364B" w:rsidRDefault="00FC364B" w:rsidP="006866FE"/>
        </w:tc>
        <w:tc>
          <w:tcPr>
            <w:tcW w:w="1295" w:type="dxa"/>
          </w:tcPr>
          <w:p w14:paraId="2FA20895" w14:textId="6B0A2A14" w:rsidR="00FC364B" w:rsidRPr="59A41CD0" w:rsidRDefault="00FC364B" w:rsidP="006866FE">
            <w:pPr>
              <w:rPr>
                <w:rFonts w:cstheme="majorBidi"/>
                <w:sz w:val="20"/>
                <w:szCs w:val="20"/>
              </w:rPr>
            </w:pPr>
            <w:r w:rsidRPr="3F51C651">
              <w:rPr>
                <w:rFonts w:cstheme="majorBidi"/>
                <w:sz w:val="20"/>
                <w:szCs w:val="20"/>
              </w:rPr>
              <w:t>Initiate sept 20</w:t>
            </w:r>
            <w:r w:rsidR="00844018">
              <w:rPr>
                <w:rFonts w:cstheme="majorBidi"/>
                <w:sz w:val="20"/>
                <w:szCs w:val="20"/>
              </w:rPr>
              <w:t>20</w:t>
            </w:r>
            <w:r w:rsidRPr="3F51C651">
              <w:rPr>
                <w:rFonts w:cstheme="majorBidi"/>
                <w:sz w:val="20"/>
                <w:szCs w:val="20"/>
              </w:rPr>
              <w:t xml:space="preserve"> – review Dec 20</w:t>
            </w:r>
            <w:r w:rsidR="00844018">
              <w:rPr>
                <w:rFonts w:cstheme="majorBidi"/>
                <w:sz w:val="20"/>
                <w:szCs w:val="20"/>
              </w:rPr>
              <w:t>20</w:t>
            </w:r>
          </w:p>
        </w:tc>
        <w:tc>
          <w:tcPr>
            <w:tcW w:w="1303" w:type="dxa"/>
          </w:tcPr>
          <w:p w14:paraId="762FFBBD" w14:textId="6581818E" w:rsidR="00FC364B" w:rsidRPr="3F51C651" w:rsidRDefault="00FC364B" w:rsidP="006866FE">
            <w:pPr>
              <w:rPr>
                <w:rFonts w:cstheme="majorBidi"/>
                <w:sz w:val="20"/>
                <w:szCs w:val="20"/>
              </w:rPr>
            </w:pPr>
            <w:r>
              <w:rPr>
                <w:rFonts w:cstheme="majorHAnsi"/>
                <w:sz w:val="20"/>
              </w:rPr>
              <w:t>DGI, Progress leaders</w:t>
            </w:r>
          </w:p>
        </w:tc>
        <w:tc>
          <w:tcPr>
            <w:tcW w:w="1774" w:type="dxa"/>
          </w:tcPr>
          <w:p w14:paraId="29D98A08" w14:textId="265605DF" w:rsidR="00FC364B" w:rsidRDefault="00FC364B" w:rsidP="006866FE">
            <w:r w:rsidRPr="3F51C651">
              <w:rPr>
                <w:rFonts w:cstheme="majorBidi"/>
                <w:sz w:val="20"/>
                <w:szCs w:val="20"/>
              </w:rPr>
              <w:t>Approx £3K printing</w:t>
            </w:r>
          </w:p>
        </w:tc>
        <w:tc>
          <w:tcPr>
            <w:tcW w:w="3157" w:type="dxa"/>
          </w:tcPr>
          <w:p w14:paraId="19911EDD" w14:textId="59B2DCA9" w:rsidR="00FC364B" w:rsidRDefault="000E7C2B" w:rsidP="006866FE">
            <w:r>
              <w:t>Attendance leagues introduced. It is hard to say if these had an impact</w:t>
            </w:r>
            <w:r w:rsidR="00FC69D8">
              <w:t>,</w:t>
            </w:r>
            <w:r>
              <w:t xml:space="preserve"> due to </w:t>
            </w:r>
            <w:r w:rsidR="00FC69D8">
              <w:t xml:space="preserve">the impact of </w:t>
            </w:r>
            <w:r>
              <w:t xml:space="preserve">COVID </w:t>
            </w:r>
            <w:r w:rsidR="00FC69D8">
              <w:t>on</w:t>
            </w:r>
            <w:r>
              <w:t xml:space="preserve"> attendance</w:t>
            </w:r>
            <w:r w:rsidR="00D5227B">
              <w:t xml:space="preserve">. </w:t>
            </w:r>
          </w:p>
        </w:tc>
      </w:tr>
      <w:tr w:rsidR="00FC364B" w14:paraId="4932B5D5" w14:textId="77777777" w:rsidTr="00D93AD2">
        <w:trPr>
          <w:cantSplit/>
        </w:trPr>
        <w:tc>
          <w:tcPr>
            <w:tcW w:w="1499" w:type="dxa"/>
            <w:vMerge/>
          </w:tcPr>
          <w:p w14:paraId="7ED8ABE8" w14:textId="52825B6B" w:rsidR="00FC364B" w:rsidRDefault="00FC364B" w:rsidP="006866FE"/>
        </w:tc>
        <w:tc>
          <w:tcPr>
            <w:tcW w:w="1855" w:type="dxa"/>
          </w:tcPr>
          <w:p w14:paraId="397698CD" w14:textId="77777777" w:rsidR="00FC364B" w:rsidRDefault="00FC364B" w:rsidP="006866FE">
            <w:pPr>
              <w:rPr>
                <w:rFonts w:cstheme="majorHAnsi"/>
                <w:sz w:val="20"/>
              </w:rPr>
            </w:pPr>
            <w:r>
              <w:rPr>
                <w:rFonts w:cstheme="majorHAnsi"/>
                <w:sz w:val="20"/>
              </w:rPr>
              <w:t>Training for staff around a consistent approach to attendance conversations</w:t>
            </w:r>
          </w:p>
          <w:p w14:paraId="15D0C3F2" w14:textId="77777777" w:rsidR="00FC364B" w:rsidRDefault="00FC364B" w:rsidP="006866FE">
            <w:pPr>
              <w:rPr>
                <w:rFonts w:cstheme="majorHAnsi"/>
                <w:sz w:val="20"/>
              </w:rPr>
            </w:pPr>
            <w:r>
              <w:rPr>
                <w:rFonts w:cstheme="majorHAnsi"/>
                <w:sz w:val="20"/>
              </w:rPr>
              <w:t>APLs run sessions with students with 3+ days of absence</w:t>
            </w:r>
          </w:p>
          <w:p w14:paraId="5947D6AB" w14:textId="77777777" w:rsidR="00FC364B" w:rsidRDefault="00FC364B" w:rsidP="006866FE">
            <w:pPr>
              <w:rPr>
                <w:rFonts w:cstheme="majorHAnsi"/>
                <w:sz w:val="20"/>
              </w:rPr>
            </w:pPr>
          </w:p>
        </w:tc>
        <w:tc>
          <w:tcPr>
            <w:tcW w:w="2183" w:type="dxa"/>
          </w:tcPr>
          <w:p w14:paraId="04F9DBBB" w14:textId="77777777" w:rsidR="00FC364B" w:rsidRDefault="00FC364B" w:rsidP="006866FE">
            <w:pPr>
              <w:rPr>
                <w:rFonts w:cstheme="majorHAnsi"/>
                <w:sz w:val="20"/>
              </w:rPr>
            </w:pPr>
            <w:r>
              <w:rPr>
                <w:rFonts w:cstheme="majorHAnsi"/>
                <w:sz w:val="20"/>
              </w:rPr>
              <w:t>Form tutors able to intervene leading to improved attendance across all years</w:t>
            </w:r>
          </w:p>
          <w:p w14:paraId="006F4CFC" w14:textId="77777777" w:rsidR="00FC364B" w:rsidRDefault="00FC364B" w:rsidP="006866FE">
            <w:pPr>
              <w:rPr>
                <w:rFonts w:cstheme="majorHAnsi"/>
                <w:sz w:val="20"/>
              </w:rPr>
            </w:pPr>
          </w:p>
          <w:p w14:paraId="340353D6" w14:textId="48E90DED" w:rsidR="00FC364B" w:rsidRDefault="00FC364B" w:rsidP="006866FE">
            <w:pPr>
              <w:rPr>
                <w:rFonts w:cstheme="majorHAnsi"/>
                <w:sz w:val="20"/>
              </w:rPr>
            </w:pPr>
            <w:r>
              <w:rPr>
                <w:rFonts w:cstheme="majorHAnsi"/>
                <w:sz w:val="20"/>
              </w:rPr>
              <w:t>Students fill curriculum gaps more rapidly</w:t>
            </w:r>
          </w:p>
        </w:tc>
        <w:tc>
          <w:tcPr>
            <w:tcW w:w="774" w:type="dxa"/>
            <w:shd w:val="clear" w:color="auto" w:fill="FFC000"/>
          </w:tcPr>
          <w:p w14:paraId="7EB3F9ED" w14:textId="77777777" w:rsidR="00FC364B" w:rsidRDefault="00FC364B" w:rsidP="006866FE"/>
        </w:tc>
        <w:tc>
          <w:tcPr>
            <w:tcW w:w="774" w:type="dxa"/>
            <w:shd w:val="clear" w:color="auto" w:fill="FFC000"/>
          </w:tcPr>
          <w:p w14:paraId="5987FA59" w14:textId="77777777" w:rsidR="00FC364B" w:rsidRDefault="00FC364B" w:rsidP="006866FE"/>
        </w:tc>
        <w:tc>
          <w:tcPr>
            <w:tcW w:w="774" w:type="dxa"/>
            <w:shd w:val="clear" w:color="auto" w:fill="FFC000"/>
          </w:tcPr>
          <w:p w14:paraId="509C0EE8" w14:textId="77777777" w:rsidR="00FC364B" w:rsidRDefault="00FC364B" w:rsidP="006866FE"/>
        </w:tc>
        <w:tc>
          <w:tcPr>
            <w:tcW w:w="1295" w:type="dxa"/>
          </w:tcPr>
          <w:p w14:paraId="0DF4CDAD" w14:textId="3DFD4293" w:rsidR="00FC364B" w:rsidRPr="3F51C651" w:rsidRDefault="00FC364B" w:rsidP="006866FE">
            <w:pPr>
              <w:rPr>
                <w:rFonts w:cstheme="majorBidi"/>
                <w:sz w:val="20"/>
                <w:szCs w:val="20"/>
              </w:rPr>
            </w:pPr>
            <w:r w:rsidRPr="59A41CD0">
              <w:rPr>
                <w:rFonts w:cstheme="majorBidi"/>
                <w:sz w:val="20"/>
                <w:szCs w:val="20"/>
              </w:rPr>
              <w:t xml:space="preserve">Sept </w:t>
            </w:r>
            <w:r w:rsidR="00844018">
              <w:rPr>
                <w:rFonts w:cstheme="majorBidi"/>
                <w:sz w:val="20"/>
                <w:szCs w:val="20"/>
              </w:rPr>
              <w:t>20</w:t>
            </w:r>
          </w:p>
        </w:tc>
        <w:tc>
          <w:tcPr>
            <w:tcW w:w="1303" w:type="dxa"/>
          </w:tcPr>
          <w:p w14:paraId="03830ED6" w14:textId="2CA5D57C" w:rsidR="00FC364B" w:rsidRDefault="00FC364B" w:rsidP="006866FE">
            <w:pPr>
              <w:rPr>
                <w:rFonts w:cstheme="majorHAnsi"/>
                <w:sz w:val="20"/>
              </w:rPr>
            </w:pPr>
            <w:r w:rsidRPr="3F51C651">
              <w:rPr>
                <w:rFonts w:cstheme="majorBidi"/>
                <w:sz w:val="20"/>
                <w:szCs w:val="20"/>
              </w:rPr>
              <w:t>DGI, Progress leaders</w:t>
            </w:r>
          </w:p>
        </w:tc>
        <w:tc>
          <w:tcPr>
            <w:tcW w:w="1774" w:type="dxa"/>
          </w:tcPr>
          <w:p w14:paraId="55DCE8EE" w14:textId="41E9E1EE" w:rsidR="00FC364B" w:rsidRDefault="00844018" w:rsidP="006866FE">
            <w:r>
              <w:rPr>
                <w:rFonts w:cstheme="majorBidi"/>
                <w:sz w:val="20"/>
                <w:szCs w:val="20"/>
              </w:rPr>
              <w:t>NIF</w:t>
            </w:r>
          </w:p>
        </w:tc>
        <w:tc>
          <w:tcPr>
            <w:tcW w:w="3157" w:type="dxa"/>
          </w:tcPr>
          <w:p w14:paraId="16E0CD5A" w14:textId="3732502B" w:rsidR="00FC364B" w:rsidRDefault="006801EE" w:rsidP="006866FE">
            <w:r>
              <w:t xml:space="preserve">Time given in scholar time to support these conversations. There is still inconsistency in these conversations. </w:t>
            </w:r>
          </w:p>
        </w:tc>
      </w:tr>
      <w:tr w:rsidR="00FC364B" w14:paraId="7E01DDB0" w14:textId="77777777" w:rsidTr="006A01A6">
        <w:trPr>
          <w:cantSplit/>
        </w:trPr>
        <w:tc>
          <w:tcPr>
            <w:tcW w:w="1499" w:type="dxa"/>
            <w:vMerge/>
          </w:tcPr>
          <w:p w14:paraId="0287912D" w14:textId="1ED4EC7C" w:rsidR="00FC364B" w:rsidRDefault="00FC364B" w:rsidP="006866FE"/>
        </w:tc>
        <w:tc>
          <w:tcPr>
            <w:tcW w:w="1855" w:type="dxa"/>
          </w:tcPr>
          <w:p w14:paraId="25D91203" w14:textId="2E73C7D6" w:rsidR="00FC364B" w:rsidRDefault="00844018" w:rsidP="006866FE">
            <w:pPr>
              <w:rPr>
                <w:rFonts w:cstheme="majorHAnsi"/>
                <w:sz w:val="20"/>
              </w:rPr>
            </w:pPr>
            <w:r>
              <w:rPr>
                <w:rFonts w:cstheme="majorBidi"/>
                <w:sz w:val="20"/>
                <w:szCs w:val="20"/>
              </w:rPr>
              <w:t xml:space="preserve">Use of Edulink to send </w:t>
            </w:r>
            <w:r w:rsidR="00FC364B">
              <w:rPr>
                <w:rFonts w:cstheme="majorBidi"/>
                <w:sz w:val="20"/>
                <w:szCs w:val="20"/>
              </w:rPr>
              <w:t xml:space="preserve"> </w:t>
            </w:r>
          </w:p>
        </w:tc>
        <w:tc>
          <w:tcPr>
            <w:tcW w:w="2183" w:type="dxa"/>
          </w:tcPr>
          <w:p w14:paraId="1394CC72" w14:textId="0325BD11" w:rsidR="00FC364B" w:rsidRDefault="00FC364B" w:rsidP="006866FE">
            <w:pPr>
              <w:rPr>
                <w:rFonts w:cstheme="majorHAnsi"/>
                <w:sz w:val="20"/>
              </w:rPr>
            </w:pPr>
            <w:r>
              <w:rPr>
                <w:rFonts w:cstheme="majorBidi"/>
                <w:sz w:val="20"/>
                <w:szCs w:val="20"/>
              </w:rPr>
              <w:t>Messages in use: improvements in attendance with targeted students</w:t>
            </w:r>
          </w:p>
        </w:tc>
        <w:tc>
          <w:tcPr>
            <w:tcW w:w="774" w:type="dxa"/>
            <w:shd w:val="clear" w:color="auto" w:fill="C0CF3A" w:themeFill="accent3"/>
          </w:tcPr>
          <w:p w14:paraId="4E73E33E" w14:textId="77777777" w:rsidR="00FC364B" w:rsidRDefault="00FC364B" w:rsidP="006866FE"/>
        </w:tc>
        <w:tc>
          <w:tcPr>
            <w:tcW w:w="774" w:type="dxa"/>
            <w:shd w:val="clear" w:color="auto" w:fill="C0CF3A" w:themeFill="accent3"/>
          </w:tcPr>
          <w:p w14:paraId="4EE19358" w14:textId="77777777" w:rsidR="00FC364B" w:rsidRDefault="00FC364B" w:rsidP="006866FE"/>
        </w:tc>
        <w:tc>
          <w:tcPr>
            <w:tcW w:w="774" w:type="dxa"/>
            <w:shd w:val="clear" w:color="auto" w:fill="C0CF3A" w:themeFill="accent3"/>
          </w:tcPr>
          <w:p w14:paraId="3EDE7E4C" w14:textId="77777777" w:rsidR="00FC364B" w:rsidRDefault="00FC364B" w:rsidP="006866FE"/>
        </w:tc>
        <w:tc>
          <w:tcPr>
            <w:tcW w:w="1295" w:type="dxa"/>
          </w:tcPr>
          <w:p w14:paraId="789FEF97" w14:textId="0365A39C" w:rsidR="00FC364B" w:rsidRPr="59A41CD0" w:rsidRDefault="00844018" w:rsidP="006866FE">
            <w:pPr>
              <w:rPr>
                <w:rFonts w:cstheme="majorBidi"/>
                <w:sz w:val="20"/>
                <w:szCs w:val="20"/>
              </w:rPr>
            </w:pPr>
            <w:r>
              <w:rPr>
                <w:rFonts w:cstheme="majorBidi"/>
                <w:sz w:val="20"/>
                <w:szCs w:val="20"/>
              </w:rPr>
              <w:t>Sep 20</w:t>
            </w:r>
          </w:p>
        </w:tc>
        <w:tc>
          <w:tcPr>
            <w:tcW w:w="1303" w:type="dxa"/>
          </w:tcPr>
          <w:p w14:paraId="2AB766B9" w14:textId="0D08AB44" w:rsidR="00FC364B" w:rsidRPr="3F51C651" w:rsidRDefault="00FC364B" w:rsidP="006866FE">
            <w:pPr>
              <w:rPr>
                <w:rFonts w:cstheme="majorBidi"/>
                <w:sz w:val="20"/>
                <w:szCs w:val="20"/>
              </w:rPr>
            </w:pPr>
            <w:r>
              <w:rPr>
                <w:rFonts w:cstheme="majorBidi"/>
                <w:sz w:val="20"/>
                <w:szCs w:val="20"/>
              </w:rPr>
              <w:t>DGI, MTO</w:t>
            </w:r>
          </w:p>
        </w:tc>
        <w:tc>
          <w:tcPr>
            <w:tcW w:w="1774" w:type="dxa"/>
          </w:tcPr>
          <w:p w14:paraId="58EC8C37" w14:textId="77777777" w:rsidR="00FC364B" w:rsidRDefault="00FC364B" w:rsidP="006866FE"/>
        </w:tc>
        <w:tc>
          <w:tcPr>
            <w:tcW w:w="3157" w:type="dxa"/>
          </w:tcPr>
          <w:p w14:paraId="05CBFEFD" w14:textId="7EC717EF" w:rsidR="00FC364B" w:rsidRDefault="002F3631" w:rsidP="006866FE">
            <w:r>
              <w:t xml:space="preserve">Over </w:t>
            </w:r>
            <w:r w:rsidR="00B4098C">
              <w:t>400 parents actively engaging with E</w:t>
            </w:r>
            <w:r w:rsidR="00376E6F">
              <w:t>d</w:t>
            </w:r>
            <w:r w:rsidR="00B4098C">
              <w:t>ulink</w:t>
            </w:r>
            <w:r w:rsidR="00376E6F">
              <w:t>. Increased use of messages to contact parents.</w:t>
            </w:r>
          </w:p>
        </w:tc>
      </w:tr>
      <w:tr w:rsidR="00FC364B" w14:paraId="4A6488C9" w14:textId="77777777" w:rsidTr="00C2195B">
        <w:trPr>
          <w:cantSplit/>
        </w:trPr>
        <w:tc>
          <w:tcPr>
            <w:tcW w:w="1499" w:type="dxa"/>
            <w:vMerge/>
          </w:tcPr>
          <w:p w14:paraId="2AA9F4A6" w14:textId="6FE92C3D" w:rsidR="00FC364B" w:rsidRDefault="00FC364B" w:rsidP="006866FE"/>
        </w:tc>
        <w:tc>
          <w:tcPr>
            <w:tcW w:w="1855" w:type="dxa"/>
          </w:tcPr>
          <w:p w14:paraId="551B3E4C" w14:textId="12C21AF7" w:rsidR="00FC364B" w:rsidRDefault="00FC364B" w:rsidP="006866FE">
            <w:pPr>
              <w:rPr>
                <w:rFonts w:cstheme="majorBidi"/>
                <w:sz w:val="20"/>
                <w:szCs w:val="20"/>
              </w:rPr>
            </w:pPr>
            <w:r>
              <w:rPr>
                <w:rFonts w:cstheme="majorBidi"/>
                <w:sz w:val="20"/>
                <w:szCs w:val="20"/>
              </w:rPr>
              <w:t>Employ and work with School Home Support to target students with multiple factors impacting on attendance</w:t>
            </w:r>
          </w:p>
        </w:tc>
        <w:tc>
          <w:tcPr>
            <w:tcW w:w="2183" w:type="dxa"/>
          </w:tcPr>
          <w:p w14:paraId="1131DA14" w14:textId="3B912A68" w:rsidR="00FC364B" w:rsidRDefault="00FC364B" w:rsidP="006866FE">
            <w:pPr>
              <w:rPr>
                <w:rFonts w:cstheme="majorBidi"/>
                <w:sz w:val="20"/>
                <w:szCs w:val="20"/>
              </w:rPr>
            </w:pPr>
            <w:r>
              <w:rPr>
                <w:rFonts w:cstheme="majorBidi"/>
                <w:sz w:val="20"/>
                <w:szCs w:val="20"/>
              </w:rPr>
              <w:t>SHS staff employed and improving attendance of 15 targeted individuals</w:t>
            </w:r>
          </w:p>
        </w:tc>
        <w:tc>
          <w:tcPr>
            <w:tcW w:w="774" w:type="dxa"/>
            <w:shd w:val="clear" w:color="auto" w:fill="C0CF3A" w:themeFill="accent3"/>
          </w:tcPr>
          <w:p w14:paraId="4087FD65" w14:textId="77777777" w:rsidR="00FC364B" w:rsidRDefault="00FC364B" w:rsidP="006866FE"/>
        </w:tc>
        <w:tc>
          <w:tcPr>
            <w:tcW w:w="774" w:type="dxa"/>
            <w:shd w:val="clear" w:color="auto" w:fill="C0CF3A" w:themeFill="accent3"/>
          </w:tcPr>
          <w:p w14:paraId="3C10D426" w14:textId="77777777" w:rsidR="00FC364B" w:rsidRDefault="00FC364B" w:rsidP="006866FE"/>
        </w:tc>
        <w:tc>
          <w:tcPr>
            <w:tcW w:w="774" w:type="dxa"/>
            <w:shd w:val="clear" w:color="auto" w:fill="C0CF3A" w:themeFill="accent3"/>
          </w:tcPr>
          <w:p w14:paraId="6CA78214" w14:textId="77777777" w:rsidR="00FC364B" w:rsidRDefault="00FC364B" w:rsidP="006866FE"/>
        </w:tc>
        <w:tc>
          <w:tcPr>
            <w:tcW w:w="1295" w:type="dxa"/>
          </w:tcPr>
          <w:p w14:paraId="71363605" w14:textId="3A586FBB" w:rsidR="00FC364B" w:rsidRDefault="00FC364B" w:rsidP="006866FE">
            <w:pPr>
              <w:rPr>
                <w:rFonts w:cstheme="majorBidi"/>
                <w:sz w:val="20"/>
                <w:szCs w:val="20"/>
              </w:rPr>
            </w:pPr>
            <w:r>
              <w:rPr>
                <w:rFonts w:cstheme="majorBidi"/>
                <w:sz w:val="20"/>
                <w:szCs w:val="20"/>
              </w:rPr>
              <w:t xml:space="preserve">Nov </w:t>
            </w:r>
            <w:r w:rsidR="00844018">
              <w:rPr>
                <w:rFonts w:cstheme="majorBidi"/>
                <w:sz w:val="20"/>
                <w:szCs w:val="20"/>
              </w:rPr>
              <w:t>20</w:t>
            </w:r>
          </w:p>
        </w:tc>
        <w:tc>
          <w:tcPr>
            <w:tcW w:w="1303" w:type="dxa"/>
          </w:tcPr>
          <w:p w14:paraId="47C3484A" w14:textId="722BA6BC" w:rsidR="00FC364B" w:rsidRDefault="00FC364B" w:rsidP="006866FE">
            <w:pPr>
              <w:rPr>
                <w:rFonts w:cstheme="majorBidi"/>
                <w:sz w:val="20"/>
                <w:szCs w:val="20"/>
              </w:rPr>
            </w:pPr>
            <w:r>
              <w:rPr>
                <w:rFonts w:cstheme="majorBidi"/>
                <w:sz w:val="20"/>
                <w:szCs w:val="20"/>
              </w:rPr>
              <w:t>KHO, NCA, MTO</w:t>
            </w:r>
          </w:p>
        </w:tc>
        <w:tc>
          <w:tcPr>
            <w:tcW w:w="1774" w:type="dxa"/>
          </w:tcPr>
          <w:p w14:paraId="29B91D12" w14:textId="77777777" w:rsidR="00FC364B" w:rsidRDefault="00FC364B" w:rsidP="006866FE"/>
        </w:tc>
        <w:tc>
          <w:tcPr>
            <w:tcW w:w="3157" w:type="dxa"/>
          </w:tcPr>
          <w:p w14:paraId="3D9CFB61" w14:textId="4ED4FBD4" w:rsidR="00FC364B" w:rsidRDefault="00AD42AE" w:rsidP="006866FE">
            <w:r>
              <w:t>SHS</w:t>
            </w:r>
            <w:r w:rsidR="0011334E">
              <w:t xml:space="preserve"> work with over 15 families this year</w:t>
            </w:r>
            <w:r w:rsidR="00AA4EAA">
              <w:t>. It is difficult to say if this increased attendance because of the effect of Covid.</w:t>
            </w:r>
          </w:p>
        </w:tc>
      </w:tr>
      <w:tr w:rsidR="00FC364B" w14:paraId="64879260" w14:textId="77777777" w:rsidTr="00C2195B">
        <w:trPr>
          <w:cantSplit/>
        </w:trPr>
        <w:tc>
          <w:tcPr>
            <w:tcW w:w="1499" w:type="dxa"/>
            <w:vMerge/>
          </w:tcPr>
          <w:p w14:paraId="74F9F5DF" w14:textId="6FA4E33C" w:rsidR="00FC364B" w:rsidRDefault="00FC364B" w:rsidP="006866FE"/>
        </w:tc>
        <w:tc>
          <w:tcPr>
            <w:tcW w:w="1855" w:type="dxa"/>
          </w:tcPr>
          <w:p w14:paraId="345A7535" w14:textId="4007679C" w:rsidR="00FC364B" w:rsidRDefault="00FC364B" w:rsidP="006866FE">
            <w:pPr>
              <w:rPr>
                <w:rFonts w:cstheme="majorBidi"/>
                <w:sz w:val="20"/>
                <w:szCs w:val="20"/>
              </w:rPr>
            </w:pPr>
            <w:r>
              <w:rPr>
                <w:rFonts w:cstheme="majorBidi"/>
                <w:sz w:val="20"/>
                <w:szCs w:val="20"/>
              </w:rPr>
              <w:t>Develop an Early Help strategy through pupil voice activities that highlight common barriers to attendance</w:t>
            </w:r>
          </w:p>
        </w:tc>
        <w:tc>
          <w:tcPr>
            <w:tcW w:w="2183" w:type="dxa"/>
          </w:tcPr>
          <w:p w14:paraId="0D4F3C36" w14:textId="771E9360" w:rsidR="00FC364B" w:rsidRDefault="00FC364B" w:rsidP="006866FE">
            <w:pPr>
              <w:rPr>
                <w:rFonts w:cstheme="majorBidi"/>
                <w:sz w:val="20"/>
                <w:szCs w:val="20"/>
              </w:rPr>
            </w:pPr>
            <w:r>
              <w:rPr>
                <w:rFonts w:cstheme="majorBidi"/>
                <w:sz w:val="20"/>
                <w:szCs w:val="20"/>
              </w:rPr>
              <w:t>Increase in targeted caseload of EH making improvements in attendance</w:t>
            </w:r>
          </w:p>
        </w:tc>
        <w:tc>
          <w:tcPr>
            <w:tcW w:w="774" w:type="dxa"/>
            <w:shd w:val="clear" w:color="auto" w:fill="FFC000"/>
          </w:tcPr>
          <w:p w14:paraId="33C5A1CF" w14:textId="77777777" w:rsidR="00FC364B" w:rsidRDefault="00FC364B" w:rsidP="006866FE"/>
        </w:tc>
        <w:tc>
          <w:tcPr>
            <w:tcW w:w="774" w:type="dxa"/>
            <w:shd w:val="clear" w:color="auto" w:fill="FFC000"/>
          </w:tcPr>
          <w:p w14:paraId="3FDD52E6" w14:textId="77777777" w:rsidR="00FC364B" w:rsidRDefault="00FC364B" w:rsidP="006866FE"/>
        </w:tc>
        <w:tc>
          <w:tcPr>
            <w:tcW w:w="774" w:type="dxa"/>
            <w:shd w:val="clear" w:color="auto" w:fill="FFC000"/>
          </w:tcPr>
          <w:p w14:paraId="28C20D16" w14:textId="77777777" w:rsidR="00FC364B" w:rsidRDefault="00FC364B" w:rsidP="006866FE"/>
        </w:tc>
        <w:tc>
          <w:tcPr>
            <w:tcW w:w="1295" w:type="dxa"/>
          </w:tcPr>
          <w:p w14:paraId="377CBC11" w14:textId="3EB80C37" w:rsidR="00FC364B" w:rsidRDefault="00FC364B" w:rsidP="006866FE">
            <w:pPr>
              <w:rPr>
                <w:rFonts w:cstheme="majorBidi"/>
                <w:sz w:val="20"/>
                <w:szCs w:val="20"/>
              </w:rPr>
            </w:pPr>
          </w:p>
        </w:tc>
        <w:tc>
          <w:tcPr>
            <w:tcW w:w="1303" w:type="dxa"/>
          </w:tcPr>
          <w:p w14:paraId="47479F0F" w14:textId="4A431E30" w:rsidR="00FC364B" w:rsidRDefault="00FC364B" w:rsidP="006866FE">
            <w:pPr>
              <w:rPr>
                <w:rFonts w:cstheme="majorBidi"/>
                <w:sz w:val="20"/>
                <w:szCs w:val="20"/>
              </w:rPr>
            </w:pPr>
            <w:r>
              <w:rPr>
                <w:rFonts w:cstheme="majorBidi"/>
                <w:sz w:val="20"/>
                <w:szCs w:val="20"/>
              </w:rPr>
              <w:t>NCA, DCO</w:t>
            </w:r>
          </w:p>
        </w:tc>
        <w:tc>
          <w:tcPr>
            <w:tcW w:w="1774" w:type="dxa"/>
          </w:tcPr>
          <w:p w14:paraId="21ADD5D9" w14:textId="77777777" w:rsidR="00FC364B" w:rsidRDefault="00FC364B" w:rsidP="006866FE"/>
        </w:tc>
        <w:tc>
          <w:tcPr>
            <w:tcW w:w="3157" w:type="dxa"/>
          </w:tcPr>
          <w:p w14:paraId="24F19FAE" w14:textId="4C68CE53" w:rsidR="00FC364B" w:rsidRDefault="00AD42AE" w:rsidP="006866FE">
            <w:r>
              <w:t>EH</w:t>
            </w:r>
            <w:r w:rsidR="006A0A05">
              <w:t xml:space="preserve"> worked with a number of families this year</w:t>
            </w:r>
            <w:r w:rsidR="002328DF">
              <w:t>. A</w:t>
            </w:r>
            <w:r w:rsidR="006A0A05">
              <w:t xml:space="preserve"> more robust system needs to be in place for referrals to ensure as many families as possible can benefit from support.</w:t>
            </w:r>
          </w:p>
        </w:tc>
      </w:tr>
      <w:tr w:rsidR="00FC364B" w14:paraId="1BFA4CBA" w14:textId="77777777" w:rsidTr="00F33E01">
        <w:trPr>
          <w:cantSplit/>
        </w:trPr>
        <w:tc>
          <w:tcPr>
            <w:tcW w:w="1499" w:type="dxa"/>
            <w:vMerge/>
          </w:tcPr>
          <w:p w14:paraId="294852E3" w14:textId="1C8254E4" w:rsidR="00FC364B" w:rsidRDefault="00FC364B" w:rsidP="006866FE"/>
        </w:tc>
        <w:tc>
          <w:tcPr>
            <w:tcW w:w="1855" w:type="dxa"/>
          </w:tcPr>
          <w:p w14:paraId="56A09412" w14:textId="6C5E30C4" w:rsidR="00FC364B" w:rsidRDefault="00FC364B" w:rsidP="006866FE">
            <w:pPr>
              <w:rPr>
                <w:rFonts w:cstheme="majorBidi"/>
                <w:sz w:val="20"/>
                <w:szCs w:val="20"/>
              </w:rPr>
            </w:pPr>
            <w:r>
              <w:rPr>
                <w:rFonts w:cstheme="majorBidi"/>
                <w:sz w:val="20"/>
                <w:szCs w:val="20"/>
              </w:rPr>
              <w:t>System to allow APLs to issue uniform to students who need it or speak to students regarding recent attendance/conduct</w:t>
            </w:r>
          </w:p>
        </w:tc>
        <w:tc>
          <w:tcPr>
            <w:tcW w:w="2183" w:type="dxa"/>
          </w:tcPr>
          <w:p w14:paraId="695D6CEC" w14:textId="7481CE0E" w:rsidR="00FC364B" w:rsidRDefault="00FC364B" w:rsidP="006866FE">
            <w:pPr>
              <w:rPr>
                <w:rFonts w:cstheme="majorBidi"/>
                <w:sz w:val="20"/>
                <w:szCs w:val="20"/>
              </w:rPr>
            </w:pPr>
            <w:r>
              <w:rPr>
                <w:rFonts w:cstheme="majorBidi"/>
                <w:sz w:val="20"/>
                <w:szCs w:val="20"/>
              </w:rPr>
              <w:t>Students appearance is improved throughout the academy</w:t>
            </w:r>
          </w:p>
        </w:tc>
        <w:tc>
          <w:tcPr>
            <w:tcW w:w="774" w:type="dxa"/>
            <w:shd w:val="clear" w:color="auto" w:fill="C0CF3A" w:themeFill="accent3"/>
          </w:tcPr>
          <w:p w14:paraId="402899A3" w14:textId="77777777" w:rsidR="00FC364B" w:rsidRDefault="00FC364B" w:rsidP="006866FE"/>
        </w:tc>
        <w:tc>
          <w:tcPr>
            <w:tcW w:w="774" w:type="dxa"/>
            <w:shd w:val="clear" w:color="auto" w:fill="C0CF3A" w:themeFill="accent3"/>
          </w:tcPr>
          <w:p w14:paraId="709ADE60" w14:textId="77777777" w:rsidR="00FC364B" w:rsidRDefault="00FC364B" w:rsidP="006866FE"/>
        </w:tc>
        <w:tc>
          <w:tcPr>
            <w:tcW w:w="774" w:type="dxa"/>
            <w:shd w:val="clear" w:color="auto" w:fill="C0CF3A" w:themeFill="accent3"/>
          </w:tcPr>
          <w:p w14:paraId="0051F2C1" w14:textId="77777777" w:rsidR="00FC364B" w:rsidRDefault="00FC364B" w:rsidP="006866FE"/>
        </w:tc>
        <w:tc>
          <w:tcPr>
            <w:tcW w:w="1295" w:type="dxa"/>
          </w:tcPr>
          <w:p w14:paraId="62DA7C8D" w14:textId="01755537" w:rsidR="00FC364B" w:rsidRDefault="00FC364B" w:rsidP="006866FE">
            <w:pPr>
              <w:rPr>
                <w:rFonts w:cstheme="majorBidi"/>
                <w:sz w:val="20"/>
                <w:szCs w:val="20"/>
              </w:rPr>
            </w:pPr>
            <w:r>
              <w:rPr>
                <w:rFonts w:cstheme="majorBidi"/>
                <w:sz w:val="20"/>
                <w:szCs w:val="20"/>
              </w:rPr>
              <w:t xml:space="preserve">Dec </w:t>
            </w:r>
            <w:r w:rsidR="00844018">
              <w:rPr>
                <w:rFonts w:cstheme="majorBidi"/>
                <w:sz w:val="20"/>
                <w:szCs w:val="20"/>
              </w:rPr>
              <w:t>20</w:t>
            </w:r>
          </w:p>
        </w:tc>
        <w:tc>
          <w:tcPr>
            <w:tcW w:w="1303" w:type="dxa"/>
          </w:tcPr>
          <w:p w14:paraId="72E90E07" w14:textId="2B879B72" w:rsidR="00FC364B" w:rsidRDefault="00FC364B" w:rsidP="006866FE">
            <w:pPr>
              <w:rPr>
                <w:rFonts w:cstheme="majorBidi"/>
                <w:sz w:val="20"/>
                <w:szCs w:val="20"/>
              </w:rPr>
            </w:pPr>
            <w:r>
              <w:rPr>
                <w:rFonts w:cstheme="majorBidi"/>
                <w:sz w:val="20"/>
                <w:szCs w:val="20"/>
              </w:rPr>
              <w:t>DGI, AHA, DRA</w:t>
            </w:r>
          </w:p>
        </w:tc>
        <w:tc>
          <w:tcPr>
            <w:tcW w:w="1774" w:type="dxa"/>
          </w:tcPr>
          <w:p w14:paraId="71CC24D7" w14:textId="0C632EBF" w:rsidR="00FC364B" w:rsidRDefault="00FC364B" w:rsidP="006866FE">
            <w:r>
              <w:rPr>
                <w:rFonts w:cstheme="majorBidi"/>
                <w:sz w:val="20"/>
                <w:szCs w:val="20"/>
              </w:rPr>
              <w:t>£5,000 funding for additional uniform</w:t>
            </w:r>
          </w:p>
        </w:tc>
        <w:tc>
          <w:tcPr>
            <w:tcW w:w="3157" w:type="dxa"/>
          </w:tcPr>
          <w:p w14:paraId="3FAE4783" w14:textId="77777777" w:rsidR="00FC364B" w:rsidRDefault="00FC364B" w:rsidP="006866FE"/>
        </w:tc>
      </w:tr>
      <w:tr w:rsidR="00FC364B" w14:paraId="1EBBB70D" w14:textId="77777777" w:rsidTr="00F33E01">
        <w:trPr>
          <w:cantSplit/>
        </w:trPr>
        <w:tc>
          <w:tcPr>
            <w:tcW w:w="1499" w:type="dxa"/>
            <w:vMerge/>
          </w:tcPr>
          <w:p w14:paraId="5C20B8D6" w14:textId="525695D2" w:rsidR="00FC364B" w:rsidRDefault="00FC364B" w:rsidP="006866FE"/>
        </w:tc>
        <w:tc>
          <w:tcPr>
            <w:tcW w:w="1855" w:type="dxa"/>
          </w:tcPr>
          <w:p w14:paraId="6E5FC347" w14:textId="7901DB18" w:rsidR="00FC364B" w:rsidRDefault="00FC364B" w:rsidP="006866FE">
            <w:pPr>
              <w:rPr>
                <w:rFonts w:cstheme="majorBidi"/>
                <w:sz w:val="20"/>
                <w:szCs w:val="20"/>
              </w:rPr>
            </w:pPr>
            <w:r w:rsidRPr="006866FE">
              <w:rPr>
                <w:rFonts w:cstheme="majorBidi"/>
                <w:sz w:val="20"/>
                <w:szCs w:val="20"/>
              </w:rPr>
              <w:t>Fund provision of free breakfast for all students</w:t>
            </w:r>
          </w:p>
        </w:tc>
        <w:tc>
          <w:tcPr>
            <w:tcW w:w="2183" w:type="dxa"/>
          </w:tcPr>
          <w:p w14:paraId="6AD37D51" w14:textId="50E92A0D" w:rsidR="00FC364B" w:rsidRDefault="00FC364B" w:rsidP="006866FE">
            <w:pPr>
              <w:rPr>
                <w:rFonts w:cstheme="majorBidi"/>
                <w:sz w:val="20"/>
                <w:szCs w:val="20"/>
              </w:rPr>
            </w:pPr>
            <w:r>
              <w:rPr>
                <w:rFonts w:cstheme="majorBidi"/>
                <w:sz w:val="20"/>
                <w:szCs w:val="20"/>
              </w:rPr>
              <w:t>Reduction in late arrival of disadvantaged students</w:t>
            </w:r>
          </w:p>
        </w:tc>
        <w:tc>
          <w:tcPr>
            <w:tcW w:w="774" w:type="dxa"/>
            <w:shd w:val="clear" w:color="auto" w:fill="C0CF3A" w:themeFill="accent3"/>
          </w:tcPr>
          <w:p w14:paraId="4E7B7673" w14:textId="77777777" w:rsidR="00FC364B" w:rsidRDefault="00FC364B" w:rsidP="006866FE"/>
        </w:tc>
        <w:tc>
          <w:tcPr>
            <w:tcW w:w="774" w:type="dxa"/>
            <w:shd w:val="clear" w:color="auto" w:fill="C0CF3A" w:themeFill="accent3"/>
          </w:tcPr>
          <w:p w14:paraId="717BF483" w14:textId="77777777" w:rsidR="00FC364B" w:rsidRDefault="00FC364B" w:rsidP="006866FE"/>
        </w:tc>
        <w:tc>
          <w:tcPr>
            <w:tcW w:w="774" w:type="dxa"/>
            <w:shd w:val="clear" w:color="auto" w:fill="C0CF3A" w:themeFill="accent3"/>
          </w:tcPr>
          <w:p w14:paraId="3B604485" w14:textId="77777777" w:rsidR="00FC364B" w:rsidRDefault="00FC364B" w:rsidP="006866FE"/>
        </w:tc>
        <w:tc>
          <w:tcPr>
            <w:tcW w:w="1295" w:type="dxa"/>
          </w:tcPr>
          <w:p w14:paraId="773170C3" w14:textId="1569B236" w:rsidR="00FC364B" w:rsidRDefault="00FC364B" w:rsidP="006866FE">
            <w:pPr>
              <w:rPr>
                <w:rFonts w:cstheme="majorBidi"/>
                <w:sz w:val="20"/>
                <w:szCs w:val="20"/>
              </w:rPr>
            </w:pPr>
            <w:r>
              <w:rPr>
                <w:rFonts w:cstheme="majorBidi"/>
                <w:sz w:val="20"/>
                <w:szCs w:val="20"/>
              </w:rPr>
              <w:t xml:space="preserve">Dec </w:t>
            </w:r>
            <w:r w:rsidR="00844018">
              <w:rPr>
                <w:rFonts w:cstheme="majorBidi"/>
                <w:sz w:val="20"/>
                <w:szCs w:val="20"/>
              </w:rPr>
              <w:t>20</w:t>
            </w:r>
          </w:p>
        </w:tc>
        <w:tc>
          <w:tcPr>
            <w:tcW w:w="1303" w:type="dxa"/>
          </w:tcPr>
          <w:p w14:paraId="3EBFEFDC" w14:textId="5226BC48" w:rsidR="00FC364B" w:rsidRDefault="00FC364B" w:rsidP="006866FE">
            <w:pPr>
              <w:rPr>
                <w:rFonts w:cstheme="majorBidi"/>
                <w:sz w:val="20"/>
                <w:szCs w:val="20"/>
              </w:rPr>
            </w:pPr>
            <w:r>
              <w:rPr>
                <w:rFonts w:cstheme="majorBidi"/>
                <w:sz w:val="20"/>
                <w:szCs w:val="20"/>
              </w:rPr>
              <w:t>DGI</w:t>
            </w:r>
          </w:p>
        </w:tc>
        <w:tc>
          <w:tcPr>
            <w:tcW w:w="1774" w:type="dxa"/>
          </w:tcPr>
          <w:p w14:paraId="6461B10C" w14:textId="3F1367B3" w:rsidR="00FC364B" w:rsidRDefault="00FC364B" w:rsidP="006866FE">
            <w:pPr>
              <w:rPr>
                <w:rFonts w:cstheme="majorBidi"/>
                <w:sz w:val="20"/>
                <w:szCs w:val="20"/>
              </w:rPr>
            </w:pPr>
            <w:r>
              <w:rPr>
                <w:rFonts w:cstheme="majorBidi"/>
                <w:sz w:val="20"/>
                <w:szCs w:val="20"/>
              </w:rPr>
              <w:t>£5,000</w:t>
            </w:r>
          </w:p>
        </w:tc>
        <w:tc>
          <w:tcPr>
            <w:tcW w:w="3157" w:type="dxa"/>
          </w:tcPr>
          <w:p w14:paraId="12D2094E" w14:textId="2381FB7A" w:rsidR="00FC364B" w:rsidRDefault="002328DF" w:rsidP="006866FE">
            <w:r>
              <w:t>Free breakfast offered to all pupils in the academy.</w:t>
            </w:r>
          </w:p>
        </w:tc>
      </w:tr>
    </w:tbl>
    <w:p w14:paraId="03C5993B" w14:textId="77777777" w:rsidR="005B513A" w:rsidRDefault="005B513A" w:rsidP="005B513A"/>
    <w:p w14:paraId="4E941C89" w14:textId="77777777" w:rsidR="005B513A" w:rsidRDefault="005B513A" w:rsidP="005B513A">
      <w:r>
        <w:br w:type="page"/>
      </w:r>
    </w:p>
    <w:p w14:paraId="2317A523" w14:textId="6C4B26D9" w:rsidR="005B513A" w:rsidRDefault="00B73FFD" w:rsidP="005B513A">
      <w:pPr>
        <w:pStyle w:val="Title"/>
        <w:rPr>
          <w:rFonts w:eastAsiaTheme="minorEastAsia"/>
        </w:rPr>
      </w:pPr>
      <w:r>
        <w:rPr>
          <w:rFonts w:eastAsiaTheme="minorEastAsia"/>
        </w:rPr>
        <w:lastRenderedPageBreak/>
        <w:t xml:space="preserve">Pupil Premium </w:t>
      </w:r>
      <w:r w:rsidR="005B513A">
        <w:rPr>
          <w:rFonts w:eastAsiaTheme="minorEastAsia"/>
        </w:rPr>
        <w:t xml:space="preserve">PRIORITY 3:   </w:t>
      </w:r>
      <w:r w:rsidR="005F2BC0">
        <w:rPr>
          <w:rFonts w:eastAsiaTheme="minorEastAsia"/>
        </w:rPr>
        <w:t>Personal development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500"/>
        <w:gridCol w:w="1661"/>
        <w:gridCol w:w="2175"/>
        <w:gridCol w:w="774"/>
        <w:gridCol w:w="774"/>
        <w:gridCol w:w="953"/>
        <w:gridCol w:w="1322"/>
        <w:gridCol w:w="1316"/>
        <w:gridCol w:w="1773"/>
        <w:gridCol w:w="3140"/>
      </w:tblGrid>
      <w:tr w:rsidR="003E0C29" w14:paraId="33BBE690" w14:textId="77777777" w:rsidTr="00FC364B">
        <w:trPr>
          <w:tblHeader/>
        </w:trPr>
        <w:tc>
          <w:tcPr>
            <w:tcW w:w="1500" w:type="dxa"/>
            <w:shd w:val="clear" w:color="auto" w:fill="C0CF3A" w:themeFill="accent3"/>
          </w:tcPr>
          <w:p w14:paraId="5ED90712" w14:textId="77777777" w:rsidR="003E0C29" w:rsidRDefault="003E0C29" w:rsidP="00FC364B">
            <w:r>
              <w:rPr>
                <w:rFonts w:eastAsiaTheme="minorEastAsia" w:cstheme="majorBidi"/>
                <w:b/>
                <w:bCs/>
              </w:rPr>
              <w:t xml:space="preserve">OBJECTIVE: </w:t>
            </w:r>
            <w:r>
              <w:rPr>
                <w:rFonts w:eastAsiaTheme="minorEastAsia" w:cstheme="majorBidi"/>
              </w:rPr>
              <w:t>what is the desired outcome?</w:t>
            </w:r>
          </w:p>
        </w:tc>
        <w:tc>
          <w:tcPr>
            <w:tcW w:w="1661" w:type="dxa"/>
            <w:shd w:val="clear" w:color="auto" w:fill="C0CF3A" w:themeFill="accent3"/>
          </w:tcPr>
          <w:p w14:paraId="46F132BA" w14:textId="77777777" w:rsidR="003E0C29" w:rsidRDefault="003E0C29" w:rsidP="00FC364B">
            <w:r>
              <w:rPr>
                <w:rFonts w:eastAsiaTheme="minorEastAsia" w:cstheme="majorBidi"/>
                <w:b/>
                <w:bCs/>
              </w:rPr>
              <w:t xml:space="preserve">SPECIFIC ACTIONS: </w:t>
            </w:r>
            <w:r>
              <w:rPr>
                <w:rFonts w:eastAsiaTheme="minorEastAsia" w:cstheme="majorBidi"/>
              </w:rPr>
              <w:t>list the actions that will happen in order to achieve the objective</w:t>
            </w:r>
          </w:p>
        </w:tc>
        <w:tc>
          <w:tcPr>
            <w:tcW w:w="2175" w:type="dxa"/>
            <w:shd w:val="clear" w:color="auto" w:fill="C0CF3A" w:themeFill="accent3"/>
          </w:tcPr>
          <w:p w14:paraId="2E33E6B5" w14:textId="77777777" w:rsidR="003E0C29" w:rsidRDefault="003E0C29" w:rsidP="00FC364B">
            <w:r>
              <w:rPr>
                <w:rFonts w:eastAsiaTheme="minorEastAsia" w:cstheme="majorBidi"/>
                <w:b/>
                <w:bCs/>
              </w:rPr>
              <w:t xml:space="preserve">SUCCESS CRITERIA: </w:t>
            </w:r>
            <w:r>
              <w:rPr>
                <w:rFonts w:eastAsiaTheme="minorEastAsia" w:cstheme="majorBidi"/>
              </w:rPr>
              <w:t>what will be the impact if the actions have worked – how will we know we’ve been successful?</w:t>
            </w:r>
          </w:p>
        </w:tc>
        <w:tc>
          <w:tcPr>
            <w:tcW w:w="774" w:type="dxa"/>
            <w:shd w:val="clear" w:color="auto" w:fill="C0CF3A" w:themeFill="accent3"/>
            <w:textDirection w:val="tbRl"/>
          </w:tcPr>
          <w:p w14:paraId="18267F21" w14:textId="77777777" w:rsidR="003E0C29" w:rsidRDefault="003E0C29" w:rsidP="00FC364B">
            <w:pPr>
              <w:pStyle w:val="NormalWeb"/>
              <w:spacing w:before="0" w:beforeAutospacing="0" w:after="0" w:afterAutospacing="0"/>
              <w:ind w:left="113" w:right="113"/>
              <w:rPr>
                <w:rFonts w:asciiTheme="majorHAnsi" w:eastAsiaTheme="minorEastAsia" w:hAnsiTheme="majorHAnsi" w:cstheme="maj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ajorHAnsi" w:eastAsiaTheme="minorEastAsia" w:hAnsiTheme="majorHAnsi" w:cstheme="majorBidi"/>
                <w:b/>
                <w:bCs/>
                <w:sz w:val="22"/>
                <w:szCs w:val="22"/>
                <w:lang w:eastAsia="en-US"/>
              </w:rPr>
              <w:t>RAG REVIEW 1:</w:t>
            </w:r>
          </w:p>
          <w:p w14:paraId="17E7D282" w14:textId="6E299DE4" w:rsidR="003E0C29" w:rsidRDefault="003E0C29" w:rsidP="00FC364B">
            <w:r>
              <w:rPr>
                <w:rFonts w:eastAsiaTheme="minorEastAsia" w:cstheme="majorBidi"/>
                <w:b/>
                <w:bCs/>
              </w:rPr>
              <w:t>Dec 20</w:t>
            </w:r>
            <w:r w:rsidR="007A4C72">
              <w:rPr>
                <w:rFonts w:eastAsiaTheme="minorEastAsia" w:cstheme="majorBidi"/>
                <w:b/>
                <w:bCs/>
              </w:rPr>
              <w:t>20</w:t>
            </w:r>
          </w:p>
        </w:tc>
        <w:tc>
          <w:tcPr>
            <w:tcW w:w="774" w:type="dxa"/>
            <w:shd w:val="clear" w:color="auto" w:fill="C0CF3A" w:themeFill="accent3"/>
            <w:textDirection w:val="tbRl"/>
          </w:tcPr>
          <w:p w14:paraId="33837D93" w14:textId="77777777" w:rsidR="003E0C29" w:rsidRDefault="003E0C29" w:rsidP="00FC364B">
            <w:pPr>
              <w:pStyle w:val="NormalWeb"/>
              <w:spacing w:before="0" w:beforeAutospacing="0" w:after="0" w:afterAutospacing="0"/>
              <w:ind w:left="113" w:right="113"/>
              <w:rPr>
                <w:rFonts w:asciiTheme="majorHAnsi" w:eastAsiaTheme="minorEastAsia" w:hAnsiTheme="majorHAnsi" w:cstheme="maj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ajorHAnsi" w:eastAsiaTheme="minorEastAsia" w:hAnsiTheme="majorHAnsi" w:cstheme="majorBidi"/>
                <w:b/>
                <w:bCs/>
                <w:sz w:val="22"/>
                <w:szCs w:val="22"/>
                <w:lang w:eastAsia="en-US"/>
              </w:rPr>
              <w:t>RAG REVIEW 2:</w:t>
            </w:r>
          </w:p>
          <w:p w14:paraId="56753AA8" w14:textId="537327E5" w:rsidR="003E0C29" w:rsidRDefault="003E0C29" w:rsidP="00FC364B">
            <w:r>
              <w:rPr>
                <w:rFonts w:eastAsiaTheme="minorEastAsia" w:cstheme="majorBidi"/>
                <w:b/>
                <w:bCs/>
              </w:rPr>
              <w:t>Mar 202</w:t>
            </w:r>
            <w:r w:rsidR="007A4C72">
              <w:rPr>
                <w:rFonts w:eastAsiaTheme="minorEastAsia" w:cstheme="majorBidi"/>
                <w:b/>
                <w:bCs/>
              </w:rPr>
              <w:t>1</w:t>
            </w:r>
          </w:p>
        </w:tc>
        <w:tc>
          <w:tcPr>
            <w:tcW w:w="953" w:type="dxa"/>
            <w:shd w:val="clear" w:color="auto" w:fill="C0CF3A" w:themeFill="accent3"/>
            <w:textDirection w:val="tbRl"/>
          </w:tcPr>
          <w:p w14:paraId="6A581918" w14:textId="77777777" w:rsidR="003E0C29" w:rsidRDefault="003E0C29" w:rsidP="00FC364B">
            <w:pPr>
              <w:pStyle w:val="NormalWeb"/>
              <w:spacing w:before="0" w:beforeAutospacing="0" w:after="0" w:afterAutospacing="0"/>
              <w:ind w:left="113" w:right="113"/>
              <w:rPr>
                <w:rFonts w:asciiTheme="majorHAnsi" w:eastAsiaTheme="minorEastAsia" w:hAnsiTheme="majorHAnsi" w:cstheme="maj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ajorHAnsi" w:eastAsiaTheme="minorEastAsia" w:hAnsiTheme="majorHAnsi" w:cstheme="majorBidi"/>
                <w:b/>
                <w:bCs/>
                <w:sz w:val="22"/>
                <w:szCs w:val="22"/>
                <w:lang w:eastAsia="en-US"/>
              </w:rPr>
              <w:t>RAG REVIEW 3:</w:t>
            </w:r>
          </w:p>
          <w:p w14:paraId="50C7944B" w14:textId="1F28D2AC" w:rsidR="003E0C29" w:rsidRDefault="003E0C29" w:rsidP="00FC364B">
            <w:r>
              <w:rPr>
                <w:rFonts w:eastAsiaTheme="minorEastAsia" w:cstheme="majorBidi"/>
                <w:b/>
                <w:bCs/>
              </w:rPr>
              <w:t>Jul 202</w:t>
            </w:r>
            <w:r w:rsidR="007A4C72">
              <w:rPr>
                <w:rFonts w:eastAsiaTheme="minorEastAsia" w:cstheme="majorBidi"/>
                <w:b/>
                <w:bCs/>
              </w:rPr>
              <w:t>1</w:t>
            </w:r>
          </w:p>
        </w:tc>
        <w:tc>
          <w:tcPr>
            <w:tcW w:w="2638" w:type="dxa"/>
            <w:gridSpan w:val="2"/>
            <w:shd w:val="clear" w:color="auto" w:fill="C0CF3A" w:themeFill="accent3"/>
          </w:tcPr>
          <w:p w14:paraId="1390F4A4" w14:textId="77777777" w:rsidR="003E0C29" w:rsidRDefault="003E0C29" w:rsidP="00FC364B">
            <w:r>
              <w:rPr>
                <w:rFonts w:eastAsiaTheme="minorEastAsia" w:cstheme="majorBidi"/>
                <w:b/>
                <w:bCs/>
              </w:rPr>
              <w:t xml:space="preserve">TIMEFRAME and ACCOUNTABLE PERSON: </w:t>
            </w:r>
            <w:r>
              <w:rPr>
                <w:rFonts w:eastAsiaTheme="minorEastAsia" w:cstheme="majorBidi"/>
              </w:rPr>
              <w:t>by when will the action be complete and who is accountable (specific date and name)</w:t>
            </w:r>
          </w:p>
        </w:tc>
        <w:tc>
          <w:tcPr>
            <w:tcW w:w="1773" w:type="dxa"/>
            <w:shd w:val="clear" w:color="auto" w:fill="C0CF3A" w:themeFill="accent3"/>
          </w:tcPr>
          <w:p w14:paraId="3B05E091" w14:textId="77777777" w:rsidR="003E0C29" w:rsidRDefault="003E0C29" w:rsidP="00FC364B">
            <w:r>
              <w:rPr>
                <w:rFonts w:eastAsiaTheme="minorEastAsia" w:cstheme="majorBidi"/>
                <w:b/>
                <w:bCs/>
              </w:rPr>
              <w:t xml:space="preserve">COST: </w:t>
            </w:r>
            <w:r>
              <w:rPr>
                <w:rFonts w:eastAsiaTheme="minorEastAsia" w:cstheme="majorBidi"/>
              </w:rPr>
              <w:t>be as specific as possible and include time and human resources</w:t>
            </w:r>
          </w:p>
        </w:tc>
        <w:tc>
          <w:tcPr>
            <w:tcW w:w="3140" w:type="dxa"/>
            <w:shd w:val="clear" w:color="auto" w:fill="C0CF3A" w:themeFill="accent3"/>
          </w:tcPr>
          <w:p w14:paraId="6B84DBDC" w14:textId="77777777" w:rsidR="003E0C29" w:rsidRDefault="003E0C29" w:rsidP="00FC364B">
            <w:pPr>
              <w:pStyle w:val="NormalWeb"/>
              <w:spacing w:before="0" w:beforeAutospacing="0" w:after="0" w:afterAutospacing="0"/>
              <w:rPr>
                <w:rFonts w:asciiTheme="majorHAnsi" w:eastAsiaTheme="minorEastAsia" w:hAnsiTheme="majorHAnsi" w:cstheme="majorBidi"/>
                <w:sz w:val="22"/>
                <w:szCs w:val="22"/>
                <w:lang w:eastAsia="en-US"/>
              </w:rPr>
            </w:pPr>
            <w:r>
              <w:rPr>
                <w:rFonts w:asciiTheme="majorHAnsi" w:eastAsiaTheme="minorEastAsia" w:hAnsiTheme="majorHAnsi" w:cstheme="majorBidi"/>
                <w:b/>
                <w:bCs/>
                <w:sz w:val="22"/>
                <w:szCs w:val="22"/>
                <w:lang w:eastAsia="en-US"/>
              </w:rPr>
              <w:t xml:space="preserve">NARRATIVE: </w:t>
            </w:r>
            <w:r>
              <w:rPr>
                <w:rFonts w:asciiTheme="majorHAnsi" w:eastAsiaTheme="minorEastAsia" w:hAnsiTheme="majorHAnsi" w:cstheme="majorBidi"/>
                <w:sz w:val="22"/>
                <w:szCs w:val="22"/>
                <w:lang w:eastAsia="en-US"/>
              </w:rPr>
              <w:t>explain causes behind RED or AMBER RAG.</w:t>
            </w:r>
          </w:p>
          <w:p w14:paraId="62F3882C" w14:textId="77777777" w:rsidR="003E0C29" w:rsidRDefault="003E0C29" w:rsidP="00FC364B"/>
        </w:tc>
      </w:tr>
      <w:tr w:rsidR="00FC364B" w14:paraId="78E9B759" w14:textId="77777777" w:rsidTr="00176C00">
        <w:trPr>
          <w:cantSplit/>
        </w:trPr>
        <w:tc>
          <w:tcPr>
            <w:tcW w:w="1500" w:type="dxa"/>
            <w:vMerge w:val="restart"/>
          </w:tcPr>
          <w:p w14:paraId="5C2A867E" w14:textId="77777777" w:rsidR="00FC364B" w:rsidRDefault="00FC364B" w:rsidP="00FC364B">
            <w:r>
              <w:t>Reduced the numbers and recurrence of disadvantaged students being excluded (internal or FTE)</w:t>
            </w:r>
          </w:p>
          <w:p w14:paraId="66768808" w14:textId="19FE10E2" w:rsidR="00FC364B" w:rsidRDefault="00FC364B" w:rsidP="00FC364B"/>
          <w:p w14:paraId="6C4D8933" w14:textId="4CEF78E7" w:rsidR="00FC364B" w:rsidRDefault="00FC364B" w:rsidP="00FC364B"/>
          <w:p w14:paraId="4A88EF57" w14:textId="6693BE11" w:rsidR="00FC364B" w:rsidRDefault="00FC364B" w:rsidP="00FC364B"/>
        </w:tc>
        <w:tc>
          <w:tcPr>
            <w:tcW w:w="1661" w:type="dxa"/>
          </w:tcPr>
          <w:p w14:paraId="0252ABF5" w14:textId="2E306D33" w:rsidR="00FC364B" w:rsidRDefault="00FC364B" w:rsidP="00FC364B">
            <w:r>
              <w:rPr>
                <w:rFonts w:cstheme="majorBidi"/>
                <w:sz w:val="20"/>
                <w:szCs w:val="20"/>
              </w:rPr>
              <w:t>Behaviour support officer to work one-on-one with high tariff students</w:t>
            </w:r>
          </w:p>
        </w:tc>
        <w:tc>
          <w:tcPr>
            <w:tcW w:w="2175" w:type="dxa"/>
          </w:tcPr>
          <w:p w14:paraId="389B9731" w14:textId="12D9F667" w:rsidR="00FC364B" w:rsidRDefault="00FC364B" w:rsidP="00FC364B">
            <w:r>
              <w:rPr>
                <w:rFonts w:cstheme="majorBidi"/>
                <w:sz w:val="20"/>
                <w:szCs w:val="20"/>
              </w:rPr>
              <w:t>High-tariff students’ time in IEU/Detention reduced in comparison to previous term</w:t>
            </w:r>
          </w:p>
        </w:tc>
        <w:tc>
          <w:tcPr>
            <w:tcW w:w="774" w:type="dxa"/>
            <w:shd w:val="clear" w:color="auto" w:fill="FFC000"/>
          </w:tcPr>
          <w:p w14:paraId="44040DB1" w14:textId="77777777" w:rsidR="00FC364B" w:rsidRDefault="00FC364B" w:rsidP="00FC364B"/>
        </w:tc>
        <w:tc>
          <w:tcPr>
            <w:tcW w:w="774" w:type="dxa"/>
            <w:shd w:val="clear" w:color="auto" w:fill="FFC000"/>
          </w:tcPr>
          <w:p w14:paraId="6A8E1671" w14:textId="77777777" w:rsidR="00FC364B" w:rsidRDefault="00FC364B" w:rsidP="00FC364B"/>
        </w:tc>
        <w:tc>
          <w:tcPr>
            <w:tcW w:w="953" w:type="dxa"/>
            <w:shd w:val="clear" w:color="auto" w:fill="FFC000"/>
          </w:tcPr>
          <w:p w14:paraId="67FFD067" w14:textId="77777777" w:rsidR="00FC364B" w:rsidRDefault="00FC364B" w:rsidP="00FC364B"/>
        </w:tc>
        <w:tc>
          <w:tcPr>
            <w:tcW w:w="1322" w:type="dxa"/>
          </w:tcPr>
          <w:p w14:paraId="5BEAFA13" w14:textId="54535BC7" w:rsidR="00FC364B" w:rsidRDefault="00FC364B" w:rsidP="00FC364B">
            <w:r w:rsidRPr="3F51C651">
              <w:rPr>
                <w:rFonts w:cstheme="majorBidi"/>
                <w:sz w:val="20"/>
                <w:szCs w:val="20"/>
              </w:rPr>
              <w:t xml:space="preserve">Oct </w:t>
            </w:r>
            <w:r w:rsidR="00844018">
              <w:rPr>
                <w:rFonts w:cstheme="majorBidi"/>
                <w:sz w:val="20"/>
                <w:szCs w:val="20"/>
              </w:rPr>
              <w:t>20</w:t>
            </w:r>
          </w:p>
        </w:tc>
        <w:tc>
          <w:tcPr>
            <w:tcW w:w="1316" w:type="dxa"/>
          </w:tcPr>
          <w:p w14:paraId="60889201" w14:textId="626D4BC9" w:rsidR="00FC364B" w:rsidRDefault="00FC364B" w:rsidP="00FC364B">
            <w:r w:rsidRPr="3F51C651">
              <w:rPr>
                <w:rFonts w:cstheme="majorBidi"/>
                <w:sz w:val="20"/>
                <w:szCs w:val="20"/>
              </w:rPr>
              <w:t>DGI, Behaviour support manager</w:t>
            </w:r>
          </w:p>
        </w:tc>
        <w:tc>
          <w:tcPr>
            <w:tcW w:w="1773" w:type="dxa"/>
          </w:tcPr>
          <w:p w14:paraId="725607CD" w14:textId="16014739" w:rsidR="00FC364B" w:rsidRDefault="00FC364B" w:rsidP="00FC364B">
            <w:r w:rsidRPr="3F51C651">
              <w:rPr>
                <w:rFonts w:cstheme="majorBidi"/>
                <w:sz w:val="20"/>
                <w:szCs w:val="20"/>
              </w:rPr>
              <w:t>£40K for staffing cost of Behaviour support manager</w:t>
            </w:r>
          </w:p>
        </w:tc>
        <w:tc>
          <w:tcPr>
            <w:tcW w:w="3140" w:type="dxa"/>
          </w:tcPr>
          <w:p w14:paraId="697642B3" w14:textId="71FFC855" w:rsidR="00FC364B" w:rsidRDefault="00E82D43" w:rsidP="00FC364B">
            <w:r>
              <w:t>Behaviour</w:t>
            </w:r>
            <w:r w:rsidR="007139DB">
              <w:t xml:space="preserve"> support officer in place, and supporting high </w:t>
            </w:r>
            <w:r w:rsidR="005E2B18">
              <w:t>tariff</w:t>
            </w:r>
            <w:r w:rsidR="007139DB">
              <w:t xml:space="preserve"> students. Consistency of sessions due to Covid </w:t>
            </w:r>
            <w:r w:rsidR="00E65555">
              <w:t>meant impact of intervention was limited.</w:t>
            </w:r>
          </w:p>
        </w:tc>
      </w:tr>
      <w:tr w:rsidR="00FC364B" w14:paraId="479AEE16" w14:textId="77777777" w:rsidTr="00E82D43">
        <w:trPr>
          <w:cantSplit/>
        </w:trPr>
        <w:tc>
          <w:tcPr>
            <w:tcW w:w="1500" w:type="dxa"/>
            <w:vMerge/>
          </w:tcPr>
          <w:p w14:paraId="347C9E06" w14:textId="3C30A3BD" w:rsidR="00FC364B" w:rsidRDefault="00FC364B" w:rsidP="00FC364B"/>
        </w:tc>
        <w:tc>
          <w:tcPr>
            <w:tcW w:w="1661" w:type="dxa"/>
          </w:tcPr>
          <w:p w14:paraId="2BC70EDE" w14:textId="1DAC9CE2" w:rsidR="00FC364B" w:rsidRDefault="00FC364B" w:rsidP="00FC364B">
            <w:pPr>
              <w:rPr>
                <w:rFonts w:cstheme="majorBidi"/>
                <w:sz w:val="20"/>
                <w:szCs w:val="20"/>
              </w:rPr>
            </w:pPr>
            <w:r>
              <w:rPr>
                <w:rFonts w:cstheme="majorBidi"/>
                <w:sz w:val="20"/>
                <w:szCs w:val="20"/>
              </w:rPr>
              <w:t>Design improved reflective activities for students accessing internal exclusion</w:t>
            </w:r>
          </w:p>
        </w:tc>
        <w:tc>
          <w:tcPr>
            <w:tcW w:w="2175" w:type="dxa"/>
          </w:tcPr>
          <w:p w14:paraId="0E922774" w14:textId="020B4A3F" w:rsidR="00FC364B" w:rsidRDefault="00FC364B" w:rsidP="00FC364B">
            <w:pPr>
              <w:rPr>
                <w:rFonts w:cstheme="majorBidi"/>
                <w:sz w:val="20"/>
                <w:szCs w:val="20"/>
              </w:rPr>
            </w:pPr>
            <w:r>
              <w:rPr>
                <w:rFonts w:cstheme="majorBidi"/>
                <w:sz w:val="20"/>
                <w:szCs w:val="20"/>
              </w:rPr>
              <w:t>School has better understanding of student intentions and students are more self-reflective and self-regulating</w:t>
            </w:r>
          </w:p>
        </w:tc>
        <w:tc>
          <w:tcPr>
            <w:tcW w:w="774" w:type="dxa"/>
            <w:shd w:val="clear" w:color="auto" w:fill="FFC000"/>
          </w:tcPr>
          <w:p w14:paraId="18004796" w14:textId="77777777" w:rsidR="00FC364B" w:rsidRDefault="00FC364B" w:rsidP="00FC364B"/>
        </w:tc>
        <w:tc>
          <w:tcPr>
            <w:tcW w:w="774" w:type="dxa"/>
            <w:shd w:val="clear" w:color="auto" w:fill="FFC000"/>
          </w:tcPr>
          <w:p w14:paraId="5DC7130B" w14:textId="77777777" w:rsidR="00FC364B" w:rsidRDefault="00FC364B" w:rsidP="00FC364B"/>
        </w:tc>
        <w:tc>
          <w:tcPr>
            <w:tcW w:w="953" w:type="dxa"/>
            <w:shd w:val="clear" w:color="auto" w:fill="FFC000"/>
          </w:tcPr>
          <w:p w14:paraId="393266C3" w14:textId="77777777" w:rsidR="00FC364B" w:rsidRDefault="00FC364B" w:rsidP="00FC364B"/>
        </w:tc>
        <w:tc>
          <w:tcPr>
            <w:tcW w:w="1322" w:type="dxa"/>
          </w:tcPr>
          <w:p w14:paraId="5D9D118B" w14:textId="09C611C0" w:rsidR="00FC364B" w:rsidRPr="3F51C651" w:rsidRDefault="00FC364B" w:rsidP="00FC364B">
            <w:pPr>
              <w:rPr>
                <w:rFonts w:cstheme="majorBidi"/>
                <w:sz w:val="20"/>
                <w:szCs w:val="20"/>
              </w:rPr>
            </w:pPr>
            <w:r>
              <w:rPr>
                <w:rFonts w:cstheme="majorBidi"/>
                <w:sz w:val="20"/>
                <w:szCs w:val="20"/>
              </w:rPr>
              <w:t xml:space="preserve">Dec </w:t>
            </w:r>
            <w:r w:rsidR="00844018">
              <w:rPr>
                <w:rFonts w:cstheme="majorBidi"/>
                <w:sz w:val="20"/>
                <w:szCs w:val="20"/>
              </w:rPr>
              <w:t>20</w:t>
            </w:r>
          </w:p>
        </w:tc>
        <w:tc>
          <w:tcPr>
            <w:tcW w:w="1316" w:type="dxa"/>
          </w:tcPr>
          <w:p w14:paraId="6DB6DF01" w14:textId="1CF4C89F" w:rsidR="00FC364B" w:rsidRPr="3F51C651" w:rsidRDefault="00FC364B" w:rsidP="00FC364B">
            <w:pPr>
              <w:rPr>
                <w:rFonts w:cstheme="majorBidi"/>
                <w:sz w:val="20"/>
                <w:szCs w:val="20"/>
              </w:rPr>
            </w:pPr>
            <w:r>
              <w:rPr>
                <w:rFonts w:cstheme="majorBidi"/>
                <w:sz w:val="20"/>
                <w:szCs w:val="20"/>
              </w:rPr>
              <w:t>HPE</w:t>
            </w:r>
          </w:p>
        </w:tc>
        <w:tc>
          <w:tcPr>
            <w:tcW w:w="1773" w:type="dxa"/>
          </w:tcPr>
          <w:p w14:paraId="1B961D94" w14:textId="77777777" w:rsidR="00FC364B" w:rsidRPr="3F51C651" w:rsidRDefault="00FC364B" w:rsidP="00FC364B">
            <w:pPr>
              <w:rPr>
                <w:rFonts w:cstheme="majorBidi"/>
                <w:sz w:val="20"/>
                <w:szCs w:val="20"/>
              </w:rPr>
            </w:pPr>
          </w:p>
        </w:tc>
        <w:tc>
          <w:tcPr>
            <w:tcW w:w="3140" w:type="dxa"/>
          </w:tcPr>
          <w:p w14:paraId="68F9861D" w14:textId="69D94758" w:rsidR="00FC364B" w:rsidRDefault="00E82D43" w:rsidP="00FC364B">
            <w:r>
              <w:t>Consistency of sessions due to Covid meant impact of intervention was limited.</w:t>
            </w:r>
          </w:p>
        </w:tc>
      </w:tr>
      <w:tr w:rsidR="00FC364B" w14:paraId="566B8648" w14:textId="77777777" w:rsidTr="001044BE">
        <w:trPr>
          <w:cantSplit/>
        </w:trPr>
        <w:tc>
          <w:tcPr>
            <w:tcW w:w="1500" w:type="dxa"/>
            <w:vMerge/>
          </w:tcPr>
          <w:p w14:paraId="278A2535" w14:textId="1000E412" w:rsidR="00FC364B" w:rsidRDefault="00FC364B" w:rsidP="00FC364B"/>
        </w:tc>
        <w:tc>
          <w:tcPr>
            <w:tcW w:w="1661" w:type="dxa"/>
          </w:tcPr>
          <w:p w14:paraId="79C21CEB" w14:textId="1660DB34" w:rsidR="00FC364B" w:rsidRDefault="00FC364B" w:rsidP="00FC364B">
            <w:pPr>
              <w:rPr>
                <w:rFonts w:cstheme="majorBidi"/>
                <w:sz w:val="20"/>
                <w:szCs w:val="20"/>
              </w:rPr>
            </w:pPr>
            <w:r>
              <w:rPr>
                <w:rFonts w:cstheme="majorBidi"/>
                <w:sz w:val="20"/>
                <w:szCs w:val="20"/>
              </w:rPr>
              <w:t>Resource an academic programme for students on FTE to better support their access to the curriculum</w:t>
            </w:r>
          </w:p>
        </w:tc>
        <w:tc>
          <w:tcPr>
            <w:tcW w:w="2175" w:type="dxa"/>
          </w:tcPr>
          <w:p w14:paraId="26DC6C31" w14:textId="1CC625F2" w:rsidR="00FC364B" w:rsidRDefault="00FC364B" w:rsidP="00FC364B">
            <w:pPr>
              <w:rPr>
                <w:rFonts w:cstheme="majorBidi"/>
                <w:sz w:val="20"/>
                <w:szCs w:val="20"/>
              </w:rPr>
            </w:pPr>
            <w:r>
              <w:rPr>
                <w:rFonts w:cstheme="majorBidi"/>
                <w:sz w:val="20"/>
                <w:szCs w:val="20"/>
              </w:rPr>
              <w:t>Knowledge organisers allow FTE students to continue to access curriculum. Target student improve English/Maths through lesson interventions</w:t>
            </w:r>
          </w:p>
        </w:tc>
        <w:tc>
          <w:tcPr>
            <w:tcW w:w="774" w:type="dxa"/>
            <w:shd w:val="clear" w:color="auto" w:fill="C0CF3A" w:themeFill="accent3"/>
          </w:tcPr>
          <w:p w14:paraId="712F6159" w14:textId="77777777" w:rsidR="00FC364B" w:rsidRDefault="00FC364B" w:rsidP="00FC364B"/>
        </w:tc>
        <w:tc>
          <w:tcPr>
            <w:tcW w:w="774" w:type="dxa"/>
            <w:shd w:val="clear" w:color="auto" w:fill="C0CF3A" w:themeFill="accent3"/>
          </w:tcPr>
          <w:p w14:paraId="41B69376" w14:textId="77777777" w:rsidR="00FC364B" w:rsidRDefault="00FC364B" w:rsidP="00FC364B"/>
        </w:tc>
        <w:tc>
          <w:tcPr>
            <w:tcW w:w="953" w:type="dxa"/>
            <w:shd w:val="clear" w:color="auto" w:fill="C0CF3A" w:themeFill="accent3"/>
          </w:tcPr>
          <w:p w14:paraId="1443E0B9" w14:textId="77777777" w:rsidR="00FC364B" w:rsidRDefault="00FC364B" w:rsidP="00FC364B"/>
        </w:tc>
        <w:tc>
          <w:tcPr>
            <w:tcW w:w="1322" w:type="dxa"/>
          </w:tcPr>
          <w:p w14:paraId="0B10DE4B" w14:textId="3862FB53" w:rsidR="00FC364B" w:rsidRDefault="00FC364B" w:rsidP="00FC364B">
            <w:pPr>
              <w:rPr>
                <w:rFonts w:cstheme="majorBidi"/>
                <w:sz w:val="20"/>
                <w:szCs w:val="20"/>
              </w:rPr>
            </w:pPr>
            <w:r w:rsidRPr="3F51C651">
              <w:rPr>
                <w:rFonts w:cstheme="majorBidi"/>
                <w:sz w:val="20"/>
                <w:szCs w:val="20"/>
              </w:rPr>
              <w:t xml:space="preserve">Sep </w:t>
            </w:r>
            <w:r w:rsidR="00844018">
              <w:rPr>
                <w:rFonts w:cstheme="majorBidi"/>
                <w:sz w:val="20"/>
                <w:szCs w:val="20"/>
              </w:rPr>
              <w:t>20</w:t>
            </w:r>
          </w:p>
        </w:tc>
        <w:tc>
          <w:tcPr>
            <w:tcW w:w="1316" w:type="dxa"/>
          </w:tcPr>
          <w:p w14:paraId="212CA8DB" w14:textId="3E8D1DD1" w:rsidR="00FC364B" w:rsidRDefault="00FC364B" w:rsidP="00FC364B">
            <w:pPr>
              <w:rPr>
                <w:rFonts w:cstheme="majorBidi"/>
                <w:sz w:val="20"/>
                <w:szCs w:val="20"/>
              </w:rPr>
            </w:pPr>
            <w:r w:rsidRPr="3F51C651">
              <w:rPr>
                <w:rFonts w:cstheme="majorBidi"/>
                <w:sz w:val="20"/>
                <w:szCs w:val="20"/>
              </w:rPr>
              <w:t>DGI, AHA</w:t>
            </w:r>
          </w:p>
        </w:tc>
        <w:tc>
          <w:tcPr>
            <w:tcW w:w="1773" w:type="dxa"/>
          </w:tcPr>
          <w:p w14:paraId="4956A995" w14:textId="77777777" w:rsidR="00FC364B" w:rsidRPr="3F51C651" w:rsidRDefault="00FC364B" w:rsidP="00FC364B">
            <w:pPr>
              <w:rPr>
                <w:rFonts w:cstheme="majorBidi"/>
                <w:sz w:val="20"/>
                <w:szCs w:val="20"/>
              </w:rPr>
            </w:pPr>
          </w:p>
        </w:tc>
        <w:tc>
          <w:tcPr>
            <w:tcW w:w="3140" w:type="dxa"/>
          </w:tcPr>
          <w:p w14:paraId="1CB492AC" w14:textId="44088E22" w:rsidR="00FC364B" w:rsidRDefault="00FC364B" w:rsidP="00FC364B"/>
        </w:tc>
      </w:tr>
      <w:tr w:rsidR="00FC364B" w14:paraId="72E76611" w14:textId="77777777" w:rsidTr="0038746C">
        <w:trPr>
          <w:cantSplit/>
        </w:trPr>
        <w:tc>
          <w:tcPr>
            <w:tcW w:w="1500" w:type="dxa"/>
            <w:vMerge w:val="restart"/>
          </w:tcPr>
          <w:p w14:paraId="2013D4E7" w14:textId="77777777" w:rsidR="00FC364B" w:rsidRDefault="00FC364B" w:rsidP="00FC364B">
            <w:r w:rsidRPr="0009783C">
              <w:t xml:space="preserve">Improve the resilience and character of </w:t>
            </w:r>
            <w:r>
              <w:t xml:space="preserve">disadvantaged </w:t>
            </w:r>
            <w:r w:rsidRPr="0009783C">
              <w:t>students both in and out of the classroom</w:t>
            </w:r>
          </w:p>
          <w:p w14:paraId="33DB5A7D" w14:textId="6A9F064A" w:rsidR="00FC364B" w:rsidRPr="57B9BAFD" w:rsidRDefault="00FC364B" w:rsidP="00FC364B">
            <w:pPr>
              <w:rPr>
                <w:rFonts w:eastAsiaTheme="majorEastAsia" w:cstheme="majorBidi"/>
                <w:sz w:val="20"/>
                <w:szCs w:val="20"/>
              </w:rPr>
            </w:pPr>
          </w:p>
          <w:p w14:paraId="62D15A71" w14:textId="0B0219A8" w:rsidR="00FC364B" w:rsidRDefault="00FC364B" w:rsidP="00FC364B"/>
        </w:tc>
        <w:tc>
          <w:tcPr>
            <w:tcW w:w="1661" w:type="dxa"/>
          </w:tcPr>
          <w:p w14:paraId="7D0EC78A" w14:textId="77777777" w:rsidR="00FC364B" w:rsidRDefault="00FC364B" w:rsidP="00FC364B">
            <w:pPr>
              <w:rPr>
                <w:rFonts w:eastAsiaTheme="majorEastAsia" w:cstheme="majorBidi"/>
                <w:sz w:val="20"/>
                <w:szCs w:val="20"/>
              </w:rPr>
            </w:pPr>
            <w:r w:rsidRPr="57B9BAFD">
              <w:rPr>
                <w:rFonts w:eastAsiaTheme="majorEastAsia" w:cstheme="majorBidi"/>
                <w:sz w:val="20"/>
                <w:szCs w:val="20"/>
              </w:rPr>
              <w:lastRenderedPageBreak/>
              <w:t>Enrichment activities planned to improve resilience, confidence and independence</w:t>
            </w:r>
            <w:r>
              <w:rPr>
                <w:rFonts w:eastAsiaTheme="majorEastAsia" w:cstheme="majorBidi"/>
                <w:sz w:val="20"/>
                <w:szCs w:val="20"/>
              </w:rPr>
              <w:t xml:space="preserve"> are delivered</w:t>
            </w:r>
          </w:p>
          <w:p w14:paraId="1487992A" w14:textId="4E10FEE0" w:rsidR="00FC364B" w:rsidRDefault="00FC364B" w:rsidP="00FC364B">
            <w:pPr>
              <w:rPr>
                <w:rFonts w:cstheme="majorBidi"/>
                <w:sz w:val="20"/>
                <w:szCs w:val="20"/>
              </w:rPr>
            </w:pPr>
          </w:p>
        </w:tc>
        <w:tc>
          <w:tcPr>
            <w:tcW w:w="2175" w:type="dxa"/>
          </w:tcPr>
          <w:p w14:paraId="3B09F61D" w14:textId="77777777" w:rsidR="00FC364B" w:rsidRDefault="00FC364B" w:rsidP="00FC364B">
            <w:pPr>
              <w:rPr>
                <w:rFonts w:cstheme="majorBidi"/>
                <w:sz w:val="20"/>
                <w:szCs w:val="20"/>
              </w:rPr>
            </w:pPr>
            <w:r w:rsidRPr="24277F64">
              <w:rPr>
                <w:rFonts w:cstheme="majorBidi"/>
                <w:sz w:val="20"/>
                <w:szCs w:val="20"/>
              </w:rPr>
              <w:t>Student feedback after the enrichment days.</w:t>
            </w:r>
          </w:p>
          <w:p w14:paraId="310B9A41" w14:textId="08338F7B" w:rsidR="00FC364B" w:rsidRDefault="00FC364B" w:rsidP="00FC364B">
            <w:pPr>
              <w:rPr>
                <w:rFonts w:cstheme="majorBidi"/>
                <w:sz w:val="20"/>
                <w:szCs w:val="20"/>
              </w:rPr>
            </w:pPr>
            <w:r w:rsidRPr="24277F64">
              <w:rPr>
                <w:rFonts w:cstheme="majorBidi"/>
                <w:sz w:val="20"/>
                <w:szCs w:val="20"/>
              </w:rPr>
              <w:t>Pupils will have had opportunities to learn through different tasks and environments.</w:t>
            </w:r>
          </w:p>
        </w:tc>
        <w:tc>
          <w:tcPr>
            <w:tcW w:w="774" w:type="dxa"/>
            <w:shd w:val="clear" w:color="auto" w:fill="FFC000"/>
          </w:tcPr>
          <w:p w14:paraId="252979B8" w14:textId="77777777" w:rsidR="00FC364B" w:rsidRDefault="00FC364B" w:rsidP="00FC364B"/>
        </w:tc>
        <w:tc>
          <w:tcPr>
            <w:tcW w:w="774" w:type="dxa"/>
            <w:shd w:val="clear" w:color="auto" w:fill="FFC000"/>
          </w:tcPr>
          <w:p w14:paraId="432F53F9" w14:textId="77777777" w:rsidR="00FC364B" w:rsidRDefault="00FC364B" w:rsidP="00FC364B"/>
        </w:tc>
        <w:tc>
          <w:tcPr>
            <w:tcW w:w="953" w:type="dxa"/>
            <w:shd w:val="clear" w:color="auto" w:fill="FFC000"/>
          </w:tcPr>
          <w:p w14:paraId="09B53FEB" w14:textId="77777777" w:rsidR="00FC364B" w:rsidRDefault="00FC364B" w:rsidP="00FC364B"/>
        </w:tc>
        <w:tc>
          <w:tcPr>
            <w:tcW w:w="1322" w:type="dxa"/>
          </w:tcPr>
          <w:p w14:paraId="0961C04A" w14:textId="3D140619" w:rsidR="00FC364B" w:rsidRPr="3F51C651" w:rsidRDefault="00FC364B" w:rsidP="00FC364B">
            <w:pPr>
              <w:rPr>
                <w:rFonts w:cstheme="majorBidi"/>
                <w:sz w:val="20"/>
                <w:szCs w:val="20"/>
              </w:rPr>
            </w:pPr>
          </w:p>
        </w:tc>
        <w:tc>
          <w:tcPr>
            <w:tcW w:w="1316" w:type="dxa"/>
          </w:tcPr>
          <w:p w14:paraId="061A86EA" w14:textId="1F864B0B" w:rsidR="00FC364B" w:rsidRPr="3F51C651" w:rsidRDefault="00FC364B" w:rsidP="00FC364B">
            <w:pPr>
              <w:rPr>
                <w:rFonts w:cstheme="majorBidi"/>
                <w:sz w:val="20"/>
                <w:szCs w:val="20"/>
              </w:rPr>
            </w:pPr>
            <w:r w:rsidRPr="24277F64">
              <w:rPr>
                <w:rFonts w:cstheme="majorBidi"/>
                <w:sz w:val="20"/>
                <w:szCs w:val="20"/>
              </w:rPr>
              <w:t>MBE</w:t>
            </w:r>
          </w:p>
        </w:tc>
        <w:tc>
          <w:tcPr>
            <w:tcW w:w="1773" w:type="dxa"/>
          </w:tcPr>
          <w:p w14:paraId="42B6830B" w14:textId="7DF9B4A4" w:rsidR="00FC364B" w:rsidRPr="3F51C651" w:rsidRDefault="00FC364B" w:rsidP="00FC364B">
            <w:pPr>
              <w:rPr>
                <w:rFonts w:cstheme="majorBidi"/>
                <w:sz w:val="20"/>
                <w:szCs w:val="20"/>
              </w:rPr>
            </w:pPr>
            <w:r w:rsidRPr="24277F64">
              <w:rPr>
                <w:rFonts w:cstheme="majorBidi"/>
                <w:sz w:val="20"/>
                <w:szCs w:val="20"/>
              </w:rPr>
              <w:t>£1000 for two enrichment days for resources or visits.</w:t>
            </w:r>
          </w:p>
        </w:tc>
        <w:tc>
          <w:tcPr>
            <w:tcW w:w="3140" w:type="dxa"/>
          </w:tcPr>
          <w:p w14:paraId="6ECE1423" w14:textId="755F50B0" w:rsidR="00FC364B" w:rsidRDefault="00371846" w:rsidP="00FC364B">
            <w:r>
              <w:t xml:space="preserve">Enrichment activities in lesson took place, but external activities were reduced </w:t>
            </w:r>
            <w:r w:rsidR="00E77EA4">
              <w:t>due to the impact of Covid 19.</w:t>
            </w:r>
          </w:p>
        </w:tc>
      </w:tr>
      <w:tr w:rsidR="00FC364B" w14:paraId="1D9BF1FD" w14:textId="77777777" w:rsidTr="00E77EA4">
        <w:trPr>
          <w:cantSplit/>
        </w:trPr>
        <w:tc>
          <w:tcPr>
            <w:tcW w:w="1500" w:type="dxa"/>
            <w:vMerge/>
          </w:tcPr>
          <w:p w14:paraId="2A600000" w14:textId="6573D442" w:rsidR="00FC364B" w:rsidRPr="57B9BAFD" w:rsidRDefault="00FC364B" w:rsidP="00FC364B">
            <w:pPr>
              <w:rPr>
                <w:rFonts w:eastAsiaTheme="majorEastAsia" w:cstheme="majorBidi"/>
                <w:sz w:val="20"/>
                <w:szCs w:val="20"/>
              </w:rPr>
            </w:pPr>
          </w:p>
        </w:tc>
        <w:tc>
          <w:tcPr>
            <w:tcW w:w="1661" w:type="dxa"/>
          </w:tcPr>
          <w:p w14:paraId="1B111FEB" w14:textId="77777777" w:rsidR="00FC364B" w:rsidRDefault="00FC364B" w:rsidP="00FC364B">
            <w:pPr>
              <w:rPr>
                <w:rFonts w:eastAsiaTheme="majorEastAsia" w:cstheme="majorBidi"/>
                <w:sz w:val="20"/>
                <w:szCs w:val="20"/>
              </w:rPr>
            </w:pPr>
            <w:r w:rsidRPr="57B9BAFD">
              <w:rPr>
                <w:rFonts w:eastAsiaTheme="majorEastAsia" w:cstheme="majorBidi"/>
                <w:sz w:val="20"/>
                <w:szCs w:val="20"/>
              </w:rPr>
              <w:t>Extra-curricular activities across the academy to embrace talent and students</w:t>
            </w:r>
            <w:r>
              <w:rPr>
                <w:rFonts w:eastAsiaTheme="majorEastAsia" w:cstheme="majorBidi"/>
                <w:sz w:val="20"/>
                <w:szCs w:val="20"/>
              </w:rPr>
              <w:t>’</w:t>
            </w:r>
            <w:r w:rsidRPr="57B9BAFD">
              <w:rPr>
                <w:rFonts w:eastAsiaTheme="majorEastAsia" w:cstheme="majorBidi"/>
                <w:sz w:val="20"/>
                <w:szCs w:val="20"/>
              </w:rPr>
              <w:t xml:space="preserve"> development.</w:t>
            </w:r>
          </w:p>
          <w:p w14:paraId="3FECDA5D" w14:textId="6F93FB00" w:rsidR="00FC364B" w:rsidRPr="24277F64" w:rsidRDefault="00FC364B" w:rsidP="00FC364B">
            <w:pPr>
              <w:rPr>
                <w:rFonts w:cstheme="majorBidi"/>
                <w:sz w:val="20"/>
                <w:szCs w:val="20"/>
              </w:rPr>
            </w:pPr>
          </w:p>
        </w:tc>
        <w:tc>
          <w:tcPr>
            <w:tcW w:w="2175" w:type="dxa"/>
          </w:tcPr>
          <w:p w14:paraId="7C81FDDE" w14:textId="7B024A04" w:rsidR="00FC364B" w:rsidRDefault="00FC364B" w:rsidP="00FC364B">
            <w:pPr>
              <w:rPr>
                <w:rFonts w:cstheme="majorBidi"/>
                <w:sz w:val="20"/>
                <w:szCs w:val="20"/>
              </w:rPr>
            </w:pPr>
            <w:r w:rsidRPr="24277F64">
              <w:rPr>
                <w:rFonts w:cstheme="majorBidi"/>
                <w:sz w:val="20"/>
                <w:szCs w:val="20"/>
              </w:rPr>
              <w:t>All students attend at least one extracurricular activity acro</w:t>
            </w:r>
            <w:r>
              <w:rPr>
                <w:rFonts w:cstheme="majorBidi"/>
                <w:sz w:val="20"/>
                <w:szCs w:val="20"/>
              </w:rPr>
              <w:t>ss the academic year in year 7, 8 &amp; 9.</w:t>
            </w:r>
          </w:p>
        </w:tc>
        <w:tc>
          <w:tcPr>
            <w:tcW w:w="774" w:type="dxa"/>
            <w:shd w:val="clear" w:color="auto" w:fill="FF0000"/>
          </w:tcPr>
          <w:p w14:paraId="21F536EB" w14:textId="77777777" w:rsidR="00FC364B" w:rsidRDefault="00FC364B" w:rsidP="00FC364B"/>
        </w:tc>
        <w:tc>
          <w:tcPr>
            <w:tcW w:w="774" w:type="dxa"/>
            <w:shd w:val="clear" w:color="auto" w:fill="FF0000"/>
          </w:tcPr>
          <w:p w14:paraId="5748A638" w14:textId="77777777" w:rsidR="00FC364B" w:rsidRDefault="00FC364B" w:rsidP="00FC364B"/>
        </w:tc>
        <w:tc>
          <w:tcPr>
            <w:tcW w:w="953" w:type="dxa"/>
            <w:shd w:val="clear" w:color="auto" w:fill="FFC000"/>
          </w:tcPr>
          <w:p w14:paraId="191D8BD0" w14:textId="21DE7EE1" w:rsidR="00FC364B" w:rsidRDefault="00FC364B" w:rsidP="00FC364B"/>
        </w:tc>
        <w:tc>
          <w:tcPr>
            <w:tcW w:w="1322" w:type="dxa"/>
          </w:tcPr>
          <w:p w14:paraId="1D895965" w14:textId="3F0034D2" w:rsidR="00FC364B" w:rsidRPr="24277F64" w:rsidRDefault="00FC364B" w:rsidP="00FC364B">
            <w:pPr>
              <w:rPr>
                <w:rFonts w:cstheme="majorBidi"/>
                <w:sz w:val="20"/>
                <w:szCs w:val="20"/>
              </w:rPr>
            </w:pPr>
            <w:r w:rsidRPr="24277F64">
              <w:rPr>
                <w:rFonts w:cstheme="majorBidi"/>
                <w:sz w:val="20"/>
                <w:szCs w:val="20"/>
              </w:rPr>
              <w:t>July 20</w:t>
            </w:r>
          </w:p>
        </w:tc>
        <w:tc>
          <w:tcPr>
            <w:tcW w:w="1316" w:type="dxa"/>
          </w:tcPr>
          <w:p w14:paraId="39373F53" w14:textId="775A67DD" w:rsidR="00FC364B" w:rsidRPr="24277F64" w:rsidRDefault="00FC364B" w:rsidP="00FC364B">
            <w:pPr>
              <w:rPr>
                <w:rFonts w:cstheme="majorBidi"/>
                <w:sz w:val="20"/>
                <w:szCs w:val="20"/>
              </w:rPr>
            </w:pPr>
            <w:r w:rsidRPr="24277F64">
              <w:rPr>
                <w:rFonts w:cstheme="majorBidi"/>
                <w:sz w:val="20"/>
                <w:szCs w:val="20"/>
              </w:rPr>
              <w:t xml:space="preserve">MBE / All departments </w:t>
            </w:r>
          </w:p>
        </w:tc>
        <w:tc>
          <w:tcPr>
            <w:tcW w:w="1773" w:type="dxa"/>
          </w:tcPr>
          <w:p w14:paraId="17851F82" w14:textId="624F8F08" w:rsidR="00FC364B" w:rsidRPr="3F51C651" w:rsidRDefault="00FC364B" w:rsidP="00FC364B">
            <w:pPr>
              <w:rPr>
                <w:rFonts w:cstheme="majorBidi"/>
                <w:sz w:val="20"/>
                <w:szCs w:val="20"/>
              </w:rPr>
            </w:pPr>
            <w:r w:rsidRPr="24277F64">
              <w:rPr>
                <w:rFonts w:cstheme="majorBidi"/>
                <w:sz w:val="20"/>
                <w:szCs w:val="20"/>
              </w:rPr>
              <w:t>Staff time</w:t>
            </w:r>
          </w:p>
        </w:tc>
        <w:tc>
          <w:tcPr>
            <w:tcW w:w="3140" w:type="dxa"/>
          </w:tcPr>
          <w:p w14:paraId="69167539" w14:textId="20F261A2" w:rsidR="00FC364B" w:rsidRDefault="0019668E" w:rsidP="00FC364B">
            <w:r>
              <w:t>Extra curricular activities took place when it was safe to do so, but Covid had an impact on the number of pupils attend</w:t>
            </w:r>
            <w:r w:rsidR="00C23A72">
              <w:t>ing</w:t>
            </w:r>
            <w:r>
              <w:t xml:space="preserve"> and how many </w:t>
            </w:r>
            <w:r w:rsidR="00C23A72">
              <w:t>opportunities could be offered.</w:t>
            </w:r>
          </w:p>
        </w:tc>
      </w:tr>
      <w:tr w:rsidR="00FC364B" w14:paraId="1952D86F" w14:textId="77777777" w:rsidTr="0038746C">
        <w:trPr>
          <w:cantSplit/>
        </w:trPr>
        <w:tc>
          <w:tcPr>
            <w:tcW w:w="1500" w:type="dxa"/>
            <w:vMerge/>
          </w:tcPr>
          <w:p w14:paraId="6442A1E7" w14:textId="20717496" w:rsidR="00FC364B" w:rsidRPr="57B9BAFD" w:rsidRDefault="00FC364B" w:rsidP="00FC364B">
            <w:pPr>
              <w:rPr>
                <w:rFonts w:eastAsiaTheme="majorEastAsia" w:cstheme="majorBidi"/>
                <w:sz w:val="20"/>
                <w:szCs w:val="20"/>
              </w:rPr>
            </w:pPr>
          </w:p>
        </w:tc>
        <w:tc>
          <w:tcPr>
            <w:tcW w:w="1661" w:type="dxa"/>
          </w:tcPr>
          <w:p w14:paraId="246944CD" w14:textId="77777777" w:rsidR="00FC364B" w:rsidRDefault="00FC364B" w:rsidP="00FC364B">
            <w:pPr>
              <w:rPr>
                <w:rFonts w:eastAsiaTheme="majorEastAsia" w:cstheme="majorBidi"/>
                <w:sz w:val="20"/>
                <w:szCs w:val="20"/>
              </w:rPr>
            </w:pPr>
            <w:r w:rsidRPr="57B9BAFD">
              <w:rPr>
                <w:rFonts w:eastAsiaTheme="majorEastAsia" w:cstheme="majorBidi"/>
                <w:sz w:val="20"/>
                <w:szCs w:val="20"/>
              </w:rPr>
              <w:t>Develop opportunities for student</w:t>
            </w:r>
            <w:r>
              <w:rPr>
                <w:rFonts w:eastAsiaTheme="majorEastAsia" w:cstheme="majorBidi"/>
                <w:sz w:val="20"/>
                <w:szCs w:val="20"/>
              </w:rPr>
              <w:t>s</w:t>
            </w:r>
            <w:r w:rsidRPr="57B9BAFD">
              <w:rPr>
                <w:rFonts w:eastAsiaTheme="majorEastAsia" w:cstheme="majorBidi"/>
                <w:sz w:val="20"/>
                <w:szCs w:val="20"/>
              </w:rPr>
              <w:t xml:space="preserve"> to be challenged though team challenges and competition.</w:t>
            </w:r>
          </w:p>
          <w:p w14:paraId="6B4A04DD" w14:textId="212F0897" w:rsidR="00FC364B" w:rsidRPr="24277F64" w:rsidRDefault="00FC364B" w:rsidP="00FC364B">
            <w:pPr>
              <w:rPr>
                <w:rFonts w:cstheme="majorBidi"/>
                <w:sz w:val="20"/>
                <w:szCs w:val="20"/>
              </w:rPr>
            </w:pPr>
          </w:p>
        </w:tc>
        <w:tc>
          <w:tcPr>
            <w:tcW w:w="2175" w:type="dxa"/>
          </w:tcPr>
          <w:p w14:paraId="11A98C59" w14:textId="75812BEF" w:rsidR="00FC364B" w:rsidRDefault="00FC364B" w:rsidP="00FC364B">
            <w:pPr>
              <w:rPr>
                <w:rFonts w:cstheme="majorBidi"/>
                <w:sz w:val="20"/>
                <w:szCs w:val="20"/>
              </w:rPr>
            </w:pPr>
            <w:r w:rsidRPr="24277F64">
              <w:rPr>
                <w:rFonts w:cstheme="majorBidi"/>
                <w:sz w:val="20"/>
                <w:szCs w:val="20"/>
              </w:rPr>
              <w:t>All departments to offer a competition for teams in the school system.  All teams to enter all competitions.</w:t>
            </w:r>
          </w:p>
        </w:tc>
        <w:tc>
          <w:tcPr>
            <w:tcW w:w="774" w:type="dxa"/>
            <w:shd w:val="clear" w:color="auto" w:fill="FF0000"/>
          </w:tcPr>
          <w:p w14:paraId="3079E1C3" w14:textId="77777777" w:rsidR="00FC364B" w:rsidRDefault="00FC364B" w:rsidP="00FC364B"/>
        </w:tc>
        <w:tc>
          <w:tcPr>
            <w:tcW w:w="774" w:type="dxa"/>
            <w:shd w:val="clear" w:color="auto" w:fill="FF0000"/>
          </w:tcPr>
          <w:p w14:paraId="4ED6CEDB" w14:textId="77777777" w:rsidR="00FC364B" w:rsidRDefault="00FC364B" w:rsidP="00FC364B"/>
        </w:tc>
        <w:tc>
          <w:tcPr>
            <w:tcW w:w="953" w:type="dxa"/>
            <w:shd w:val="clear" w:color="auto" w:fill="FF0000"/>
          </w:tcPr>
          <w:p w14:paraId="21CA794F" w14:textId="777F6A41" w:rsidR="00FC364B" w:rsidRPr="24277F64" w:rsidRDefault="00FC364B" w:rsidP="00FC364B">
            <w:pPr>
              <w:rPr>
                <w:rFonts w:cstheme="majorBidi"/>
                <w:sz w:val="20"/>
                <w:szCs w:val="20"/>
              </w:rPr>
            </w:pPr>
          </w:p>
        </w:tc>
        <w:tc>
          <w:tcPr>
            <w:tcW w:w="1322" w:type="dxa"/>
          </w:tcPr>
          <w:p w14:paraId="6F9C85B1" w14:textId="4BA9939B" w:rsidR="00FC364B" w:rsidRPr="24277F64" w:rsidRDefault="00FC364B" w:rsidP="00FC364B">
            <w:pPr>
              <w:rPr>
                <w:rFonts w:cstheme="majorBidi"/>
                <w:sz w:val="20"/>
                <w:szCs w:val="20"/>
              </w:rPr>
            </w:pPr>
            <w:r w:rsidRPr="24277F64">
              <w:rPr>
                <w:rFonts w:cstheme="majorBidi"/>
                <w:sz w:val="20"/>
                <w:szCs w:val="20"/>
              </w:rPr>
              <w:t>Each term</w:t>
            </w:r>
          </w:p>
        </w:tc>
        <w:tc>
          <w:tcPr>
            <w:tcW w:w="1316" w:type="dxa"/>
          </w:tcPr>
          <w:p w14:paraId="62C1C7C4" w14:textId="1852B82B" w:rsidR="00FC364B" w:rsidRPr="24277F64" w:rsidRDefault="00FC364B" w:rsidP="00FC364B">
            <w:pPr>
              <w:rPr>
                <w:rFonts w:cstheme="majorBidi"/>
                <w:sz w:val="20"/>
                <w:szCs w:val="20"/>
              </w:rPr>
            </w:pPr>
            <w:r w:rsidRPr="24277F64">
              <w:rPr>
                <w:rFonts w:cstheme="majorBidi"/>
                <w:sz w:val="20"/>
                <w:szCs w:val="20"/>
              </w:rPr>
              <w:t>HOD / HOH</w:t>
            </w:r>
          </w:p>
        </w:tc>
        <w:tc>
          <w:tcPr>
            <w:tcW w:w="1773" w:type="dxa"/>
          </w:tcPr>
          <w:p w14:paraId="3F199CC5" w14:textId="38701885" w:rsidR="00FC364B" w:rsidRPr="3F51C651" w:rsidRDefault="00FC364B" w:rsidP="00FC364B">
            <w:pPr>
              <w:rPr>
                <w:rFonts w:cstheme="majorBidi"/>
                <w:sz w:val="20"/>
                <w:szCs w:val="20"/>
              </w:rPr>
            </w:pPr>
            <w:r w:rsidRPr="24277F64">
              <w:rPr>
                <w:rFonts w:cstheme="majorBidi"/>
                <w:sz w:val="20"/>
                <w:szCs w:val="20"/>
              </w:rPr>
              <w:t>Staff time</w:t>
            </w:r>
          </w:p>
        </w:tc>
        <w:tc>
          <w:tcPr>
            <w:tcW w:w="3140" w:type="dxa"/>
          </w:tcPr>
          <w:p w14:paraId="54A000FD" w14:textId="435FED2D" w:rsidR="00FC364B" w:rsidRDefault="00FF5BAA" w:rsidP="00FC364B">
            <w:r>
              <w:t>This did not take place due to Covid restrictions.</w:t>
            </w:r>
          </w:p>
        </w:tc>
      </w:tr>
      <w:tr w:rsidR="00FC364B" w14:paraId="76205A2C" w14:textId="77777777" w:rsidTr="00DA4A5E">
        <w:trPr>
          <w:cantSplit/>
        </w:trPr>
        <w:tc>
          <w:tcPr>
            <w:tcW w:w="1500" w:type="dxa"/>
            <w:vMerge w:val="restart"/>
          </w:tcPr>
          <w:p w14:paraId="6F689462" w14:textId="77777777" w:rsidR="00FC364B" w:rsidRPr="57B9BAFD" w:rsidRDefault="00FC364B" w:rsidP="00FC364B">
            <w:pPr>
              <w:rPr>
                <w:rFonts w:eastAsiaTheme="majorEastAsia" w:cstheme="majorBidi"/>
                <w:sz w:val="20"/>
                <w:szCs w:val="20"/>
              </w:rPr>
            </w:pPr>
            <w:r w:rsidRPr="0009783C">
              <w:t>Strengthen the careers and destinations programme</w:t>
            </w:r>
            <w:r>
              <w:t xml:space="preserve"> to improve the post-16 destinations for disadvantaged students</w:t>
            </w:r>
          </w:p>
          <w:p w14:paraId="1A117082" w14:textId="5478CC56" w:rsidR="00FC364B" w:rsidRPr="57B9BAFD" w:rsidRDefault="00FC364B" w:rsidP="00FC364B">
            <w:pPr>
              <w:rPr>
                <w:rFonts w:eastAsiaTheme="majorEastAsia" w:cstheme="majorBidi"/>
                <w:sz w:val="20"/>
                <w:szCs w:val="20"/>
              </w:rPr>
            </w:pPr>
          </w:p>
          <w:p w14:paraId="2A15FD46" w14:textId="473EEF8D" w:rsidR="00FC364B" w:rsidRPr="57B9BAFD" w:rsidRDefault="00FC364B" w:rsidP="00FC364B">
            <w:pPr>
              <w:rPr>
                <w:rFonts w:eastAsiaTheme="majorEastAsia" w:cstheme="majorBidi"/>
                <w:sz w:val="20"/>
                <w:szCs w:val="20"/>
              </w:rPr>
            </w:pPr>
          </w:p>
          <w:p w14:paraId="19D4794E" w14:textId="446DE6E0" w:rsidR="00FC364B" w:rsidRPr="57B9BAFD" w:rsidRDefault="00FC364B" w:rsidP="00FC364B">
            <w:pPr>
              <w:rPr>
                <w:rFonts w:eastAsiaTheme="majorEastAsia" w:cstheme="majorBidi"/>
                <w:sz w:val="20"/>
                <w:szCs w:val="20"/>
              </w:rPr>
            </w:pPr>
          </w:p>
        </w:tc>
        <w:tc>
          <w:tcPr>
            <w:tcW w:w="1661" w:type="dxa"/>
          </w:tcPr>
          <w:p w14:paraId="790AB403" w14:textId="77777777" w:rsidR="00FC364B" w:rsidRPr="00F86112" w:rsidRDefault="00FC364B" w:rsidP="00FC364B">
            <w:pPr>
              <w:rPr>
                <w:rFonts w:eastAsiaTheme="majorEastAsia" w:cstheme="majorBidi"/>
                <w:sz w:val="20"/>
                <w:szCs w:val="20"/>
              </w:rPr>
            </w:pPr>
            <w:r w:rsidRPr="57B9BAFD">
              <w:rPr>
                <w:rFonts w:eastAsiaTheme="majorEastAsia" w:cstheme="majorBidi"/>
                <w:sz w:val="20"/>
                <w:szCs w:val="20"/>
              </w:rPr>
              <w:lastRenderedPageBreak/>
              <w:t xml:space="preserve">Develop a time line of careers activities for all year groups external to curriculum plans.  </w:t>
            </w:r>
          </w:p>
          <w:p w14:paraId="073E5E83" w14:textId="43323AE8" w:rsidR="00FC364B" w:rsidRPr="24277F64" w:rsidRDefault="00FC364B" w:rsidP="00FC364B">
            <w:pPr>
              <w:rPr>
                <w:rFonts w:cstheme="majorBidi"/>
                <w:sz w:val="20"/>
                <w:szCs w:val="20"/>
              </w:rPr>
            </w:pPr>
          </w:p>
        </w:tc>
        <w:tc>
          <w:tcPr>
            <w:tcW w:w="2175" w:type="dxa"/>
          </w:tcPr>
          <w:p w14:paraId="2AA8E036" w14:textId="77777777" w:rsidR="00FC364B" w:rsidRDefault="00FC364B" w:rsidP="00FC364B">
            <w:pPr>
              <w:rPr>
                <w:rFonts w:cstheme="majorHAnsi"/>
                <w:sz w:val="20"/>
              </w:rPr>
            </w:pPr>
            <w:r>
              <w:rPr>
                <w:rFonts w:cstheme="majorHAnsi"/>
                <w:sz w:val="20"/>
              </w:rPr>
              <w:t>O</w:t>
            </w:r>
            <w:r w:rsidRPr="00577EEE">
              <w:rPr>
                <w:rFonts w:cstheme="majorHAnsi"/>
                <w:sz w:val="20"/>
              </w:rPr>
              <w:t>pportunities to learn from employers about work, employment and skills</w:t>
            </w:r>
            <w:r>
              <w:rPr>
                <w:rFonts w:cstheme="majorHAnsi"/>
                <w:sz w:val="20"/>
              </w:rPr>
              <w:t>.</w:t>
            </w:r>
          </w:p>
          <w:p w14:paraId="2BAE3AAE" w14:textId="77777777" w:rsidR="00FC364B" w:rsidRDefault="00FC364B" w:rsidP="00FC364B">
            <w:pPr>
              <w:rPr>
                <w:rFonts w:cstheme="majorHAnsi"/>
                <w:sz w:val="20"/>
              </w:rPr>
            </w:pPr>
            <w:r>
              <w:rPr>
                <w:rFonts w:cstheme="majorHAnsi"/>
                <w:sz w:val="20"/>
              </w:rPr>
              <w:t>F</w:t>
            </w:r>
            <w:r w:rsidRPr="009B13FF">
              <w:rPr>
                <w:rFonts w:cstheme="majorHAnsi"/>
                <w:sz w:val="20"/>
              </w:rPr>
              <w:t>irst-hand experiences of the workplace</w:t>
            </w:r>
            <w:r>
              <w:rPr>
                <w:rFonts w:cstheme="majorHAnsi"/>
                <w:sz w:val="20"/>
              </w:rPr>
              <w:t xml:space="preserve"> for all.</w:t>
            </w:r>
          </w:p>
          <w:p w14:paraId="7EBC6B67" w14:textId="560DEE7D" w:rsidR="00FC364B" w:rsidRDefault="00FC364B" w:rsidP="00FC364B">
            <w:pPr>
              <w:rPr>
                <w:rFonts w:cstheme="majorBidi"/>
                <w:sz w:val="20"/>
                <w:szCs w:val="20"/>
              </w:rPr>
            </w:pPr>
            <w:r w:rsidRPr="00E819BD">
              <w:rPr>
                <w:rFonts w:cstheme="majorHAnsi"/>
                <w:sz w:val="20"/>
              </w:rPr>
              <w:t xml:space="preserve">Every pupil </w:t>
            </w:r>
            <w:r>
              <w:rPr>
                <w:rFonts w:cstheme="majorHAnsi"/>
                <w:sz w:val="20"/>
              </w:rPr>
              <w:t xml:space="preserve">given </w:t>
            </w:r>
            <w:r w:rsidRPr="00E819BD">
              <w:rPr>
                <w:rFonts w:cstheme="majorHAnsi"/>
                <w:sz w:val="20"/>
              </w:rPr>
              <w:t>opportunit</w:t>
            </w:r>
            <w:r>
              <w:rPr>
                <w:rFonts w:cstheme="majorHAnsi"/>
                <w:sz w:val="20"/>
              </w:rPr>
              <w:t>y</w:t>
            </w:r>
            <w:r w:rsidRPr="00E819BD">
              <w:rPr>
                <w:rFonts w:cstheme="majorHAnsi"/>
                <w:sz w:val="20"/>
              </w:rPr>
              <w:t xml:space="preserve"> for </w:t>
            </w:r>
            <w:r>
              <w:rPr>
                <w:rFonts w:cstheme="majorHAnsi"/>
                <w:sz w:val="20"/>
              </w:rPr>
              <w:t xml:space="preserve">tailored </w:t>
            </w:r>
            <w:r w:rsidRPr="00E819BD">
              <w:rPr>
                <w:rFonts w:cstheme="majorHAnsi"/>
                <w:sz w:val="20"/>
              </w:rPr>
              <w:t>guidance interviews</w:t>
            </w:r>
          </w:p>
        </w:tc>
        <w:tc>
          <w:tcPr>
            <w:tcW w:w="774" w:type="dxa"/>
            <w:shd w:val="clear" w:color="auto" w:fill="FFC000"/>
          </w:tcPr>
          <w:p w14:paraId="1D7147E1" w14:textId="77777777" w:rsidR="00FC364B" w:rsidRDefault="00FC364B" w:rsidP="00FC364B"/>
        </w:tc>
        <w:tc>
          <w:tcPr>
            <w:tcW w:w="774" w:type="dxa"/>
            <w:shd w:val="clear" w:color="auto" w:fill="FFC000"/>
          </w:tcPr>
          <w:p w14:paraId="1DDF4726" w14:textId="77777777" w:rsidR="00FC364B" w:rsidRDefault="00FC364B" w:rsidP="00FC364B"/>
        </w:tc>
        <w:tc>
          <w:tcPr>
            <w:tcW w:w="953" w:type="dxa"/>
            <w:shd w:val="clear" w:color="auto" w:fill="FFC000"/>
          </w:tcPr>
          <w:p w14:paraId="19B9506D" w14:textId="6F8323F9" w:rsidR="00FC364B" w:rsidRPr="24277F64" w:rsidRDefault="00FC364B" w:rsidP="00FC364B">
            <w:pPr>
              <w:rPr>
                <w:rFonts w:cstheme="majorBidi"/>
                <w:sz w:val="20"/>
                <w:szCs w:val="20"/>
              </w:rPr>
            </w:pPr>
          </w:p>
        </w:tc>
        <w:tc>
          <w:tcPr>
            <w:tcW w:w="1322" w:type="dxa"/>
          </w:tcPr>
          <w:p w14:paraId="754F3458" w14:textId="13763ADE" w:rsidR="00FC364B" w:rsidRPr="24277F64" w:rsidRDefault="00FC364B" w:rsidP="00FC364B">
            <w:pPr>
              <w:rPr>
                <w:rFonts w:cstheme="majorBidi"/>
                <w:sz w:val="20"/>
                <w:szCs w:val="20"/>
              </w:rPr>
            </w:pPr>
            <w:r w:rsidRPr="24277F64">
              <w:rPr>
                <w:rFonts w:cstheme="majorBidi"/>
                <w:sz w:val="20"/>
                <w:szCs w:val="20"/>
              </w:rPr>
              <w:t xml:space="preserve">Sept </w:t>
            </w:r>
            <w:r w:rsidR="00844018">
              <w:rPr>
                <w:rFonts w:cstheme="majorBidi"/>
                <w:sz w:val="20"/>
                <w:szCs w:val="20"/>
              </w:rPr>
              <w:t>20</w:t>
            </w:r>
            <w:r w:rsidRPr="24277F64">
              <w:rPr>
                <w:rFonts w:cstheme="majorBidi"/>
                <w:sz w:val="20"/>
                <w:szCs w:val="20"/>
              </w:rPr>
              <w:t>-July2</w:t>
            </w:r>
            <w:r w:rsidR="00844018">
              <w:rPr>
                <w:rFonts w:cstheme="majorBidi"/>
                <w:sz w:val="20"/>
                <w:szCs w:val="20"/>
              </w:rPr>
              <w:t>1</w:t>
            </w:r>
          </w:p>
        </w:tc>
        <w:tc>
          <w:tcPr>
            <w:tcW w:w="1316" w:type="dxa"/>
          </w:tcPr>
          <w:p w14:paraId="7A98107F" w14:textId="772CDDDD" w:rsidR="00FC364B" w:rsidRPr="24277F64" w:rsidRDefault="00FC364B" w:rsidP="00FC364B">
            <w:pPr>
              <w:rPr>
                <w:rFonts w:cstheme="majorBidi"/>
                <w:sz w:val="20"/>
                <w:szCs w:val="20"/>
              </w:rPr>
            </w:pPr>
            <w:r w:rsidRPr="24277F64">
              <w:rPr>
                <w:rFonts w:cstheme="majorBidi"/>
                <w:sz w:val="20"/>
                <w:szCs w:val="20"/>
              </w:rPr>
              <w:t>LSE / MBE</w:t>
            </w:r>
          </w:p>
        </w:tc>
        <w:tc>
          <w:tcPr>
            <w:tcW w:w="1773" w:type="dxa"/>
          </w:tcPr>
          <w:p w14:paraId="36BDD425" w14:textId="0F485E20" w:rsidR="00FC364B" w:rsidRPr="3F51C651" w:rsidRDefault="00FC364B" w:rsidP="00FC364B">
            <w:pPr>
              <w:rPr>
                <w:rFonts w:cstheme="majorBidi"/>
                <w:sz w:val="20"/>
                <w:szCs w:val="20"/>
              </w:rPr>
            </w:pPr>
            <w:r>
              <w:rPr>
                <w:rFonts w:cstheme="majorBidi"/>
                <w:sz w:val="20"/>
                <w:szCs w:val="20"/>
              </w:rPr>
              <w:t>£</w:t>
            </w:r>
            <w:r w:rsidRPr="24277F64">
              <w:rPr>
                <w:rFonts w:cstheme="majorBidi"/>
                <w:sz w:val="20"/>
                <w:szCs w:val="20"/>
              </w:rPr>
              <w:t>11,250</w:t>
            </w:r>
            <w:r>
              <w:rPr>
                <w:rFonts w:cstheme="majorBidi"/>
                <w:sz w:val="20"/>
                <w:szCs w:val="20"/>
              </w:rPr>
              <w:t xml:space="preserve"> plus cost of careers lead</w:t>
            </w:r>
          </w:p>
        </w:tc>
        <w:tc>
          <w:tcPr>
            <w:tcW w:w="3140" w:type="dxa"/>
          </w:tcPr>
          <w:p w14:paraId="4C8E2E9F" w14:textId="77777777" w:rsidR="00FC364B" w:rsidRDefault="007958AF" w:rsidP="00FC364B">
            <w:r>
              <w:t>Students offered online interviews rather than face to face</w:t>
            </w:r>
            <w:r w:rsidR="005B10C7">
              <w:t xml:space="preserve"> due to Covid. </w:t>
            </w:r>
          </w:p>
          <w:p w14:paraId="2B805A99" w14:textId="06576EDD" w:rsidR="005B10C7" w:rsidRDefault="005B10C7" w:rsidP="00FC364B">
            <w:r>
              <w:t>Timeline for all year groups still needs developing.</w:t>
            </w:r>
          </w:p>
        </w:tc>
      </w:tr>
      <w:tr w:rsidR="00FC364B" w14:paraId="3B79EC0C" w14:textId="77777777" w:rsidTr="00DA4A5E">
        <w:trPr>
          <w:cantSplit/>
        </w:trPr>
        <w:tc>
          <w:tcPr>
            <w:tcW w:w="1500" w:type="dxa"/>
            <w:vMerge/>
          </w:tcPr>
          <w:p w14:paraId="7B59F93E" w14:textId="7F4B58AB" w:rsidR="00FC364B" w:rsidRPr="57B9BAFD" w:rsidRDefault="00FC364B" w:rsidP="00FC364B">
            <w:pPr>
              <w:rPr>
                <w:rFonts w:eastAsiaTheme="majorEastAsia" w:cstheme="majorBidi"/>
                <w:sz w:val="20"/>
                <w:szCs w:val="20"/>
              </w:rPr>
            </w:pPr>
          </w:p>
        </w:tc>
        <w:tc>
          <w:tcPr>
            <w:tcW w:w="1661" w:type="dxa"/>
          </w:tcPr>
          <w:p w14:paraId="18FC226E" w14:textId="77777777" w:rsidR="00FC364B" w:rsidRDefault="00FC364B" w:rsidP="00FC364B">
            <w:pPr>
              <w:rPr>
                <w:rFonts w:eastAsiaTheme="majorEastAsia" w:cstheme="majorBidi"/>
                <w:sz w:val="20"/>
                <w:szCs w:val="20"/>
              </w:rPr>
            </w:pPr>
            <w:r w:rsidRPr="57B9BAFD">
              <w:rPr>
                <w:rFonts w:eastAsiaTheme="majorEastAsia" w:cstheme="majorBidi"/>
                <w:sz w:val="20"/>
                <w:szCs w:val="20"/>
              </w:rPr>
              <w:t>Organise a careers fair for all students including parents.</w:t>
            </w:r>
          </w:p>
          <w:p w14:paraId="45BBC7E5" w14:textId="664FA865" w:rsidR="00FC364B" w:rsidRDefault="00FC364B" w:rsidP="00FC364B">
            <w:pPr>
              <w:rPr>
                <w:rFonts w:cstheme="majorHAnsi"/>
                <w:sz w:val="20"/>
              </w:rPr>
            </w:pPr>
          </w:p>
        </w:tc>
        <w:tc>
          <w:tcPr>
            <w:tcW w:w="2175" w:type="dxa"/>
          </w:tcPr>
          <w:p w14:paraId="4FF07D39" w14:textId="1BC1937B" w:rsidR="00FC364B" w:rsidRDefault="00FC364B" w:rsidP="00FC364B">
            <w:pPr>
              <w:rPr>
                <w:rFonts w:cstheme="majorBidi"/>
                <w:sz w:val="20"/>
                <w:szCs w:val="20"/>
              </w:rPr>
            </w:pPr>
            <w:r>
              <w:rPr>
                <w:rFonts w:cstheme="majorBidi"/>
                <w:sz w:val="20"/>
                <w:szCs w:val="20"/>
              </w:rPr>
              <w:t>A</w:t>
            </w:r>
            <w:r w:rsidRPr="00577EEE">
              <w:rPr>
                <w:rFonts w:cstheme="majorBidi"/>
                <w:sz w:val="20"/>
                <w:szCs w:val="20"/>
              </w:rPr>
              <w:t>ccess to good-quality information about future study options and labour market opportunities</w:t>
            </w:r>
          </w:p>
        </w:tc>
        <w:tc>
          <w:tcPr>
            <w:tcW w:w="774" w:type="dxa"/>
            <w:shd w:val="clear" w:color="auto" w:fill="FFC000"/>
          </w:tcPr>
          <w:p w14:paraId="5800D629" w14:textId="77777777" w:rsidR="00FC364B" w:rsidRDefault="00FC364B" w:rsidP="00FC364B"/>
        </w:tc>
        <w:tc>
          <w:tcPr>
            <w:tcW w:w="774" w:type="dxa"/>
            <w:shd w:val="clear" w:color="auto" w:fill="FFC000"/>
          </w:tcPr>
          <w:p w14:paraId="3324D6A9" w14:textId="77777777" w:rsidR="00FC364B" w:rsidRDefault="00FC364B" w:rsidP="00FC364B"/>
        </w:tc>
        <w:tc>
          <w:tcPr>
            <w:tcW w:w="953" w:type="dxa"/>
            <w:shd w:val="clear" w:color="auto" w:fill="FFC000"/>
          </w:tcPr>
          <w:p w14:paraId="274BDD39" w14:textId="6C438E07" w:rsidR="00FC364B" w:rsidRPr="24277F64" w:rsidRDefault="00FC364B" w:rsidP="00FC364B">
            <w:pPr>
              <w:rPr>
                <w:rFonts w:cstheme="majorBidi"/>
                <w:sz w:val="20"/>
                <w:szCs w:val="20"/>
              </w:rPr>
            </w:pPr>
          </w:p>
        </w:tc>
        <w:tc>
          <w:tcPr>
            <w:tcW w:w="1322" w:type="dxa"/>
          </w:tcPr>
          <w:p w14:paraId="2472A6A8" w14:textId="40F2799E" w:rsidR="00FC364B" w:rsidRPr="24277F64" w:rsidRDefault="00FC364B" w:rsidP="00FC364B">
            <w:pPr>
              <w:rPr>
                <w:rFonts w:cstheme="majorBidi"/>
                <w:sz w:val="20"/>
                <w:szCs w:val="20"/>
              </w:rPr>
            </w:pPr>
            <w:r>
              <w:rPr>
                <w:rFonts w:cstheme="majorBidi"/>
                <w:sz w:val="20"/>
                <w:szCs w:val="20"/>
              </w:rPr>
              <w:t>Nov</w:t>
            </w:r>
            <w:r w:rsidRPr="24277F64">
              <w:rPr>
                <w:rFonts w:cstheme="majorBidi"/>
                <w:sz w:val="20"/>
                <w:szCs w:val="20"/>
              </w:rPr>
              <w:t xml:space="preserve"> </w:t>
            </w:r>
            <w:r w:rsidR="00844018">
              <w:rPr>
                <w:rFonts w:cstheme="majorBidi"/>
                <w:sz w:val="20"/>
                <w:szCs w:val="20"/>
              </w:rPr>
              <w:t>20</w:t>
            </w:r>
          </w:p>
        </w:tc>
        <w:tc>
          <w:tcPr>
            <w:tcW w:w="1316" w:type="dxa"/>
          </w:tcPr>
          <w:p w14:paraId="5D70316D" w14:textId="5E66C0EA" w:rsidR="00FC364B" w:rsidRDefault="00FC364B" w:rsidP="00FC364B">
            <w:pPr>
              <w:rPr>
                <w:rFonts w:cstheme="majorBidi"/>
                <w:sz w:val="20"/>
                <w:szCs w:val="20"/>
              </w:rPr>
            </w:pPr>
            <w:r w:rsidRPr="24277F64">
              <w:rPr>
                <w:rFonts w:cstheme="majorBidi"/>
                <w:sz w:val="20"/>
                <w:szCs w:val="20"/>
              </w:rPr>
              <w:t>LSE / MBE</w:t>
            </w:r>
          </w:p>
        </w:tc>
        <w:tc>
          <w:tcPr>
            <w:tcW w:w="1773" w:type="dxa"/>
          </w:tcPr>
          <w:p w14:paraId="2703C2FA" w14:textId="77777777" w:rsidR="00FC364B" w:rsidRDefault="00FC364B" w:rsidP="00FC364B">
            <w:pPr>
              <w:rPr>
                <w:rFonts w:cstheme="majorBidi"/>
                <w:sz w:val="20"/>
                <w:szCs w:val="20"/>
              </w:rPr>
            </w:pPr>
            <w:r w:rsidRPr="24277F64">
              <w:rPr>
                <w:rFonts w:cstheme="majorBidi"/>
                <w:sz w:val="20"/>
                <w:szCs w:val="20"/>
              </w:rPr>
              <w:t>Staff time</w:t>
            </w:r>
          </w:p>
          <w:p w14:paraId="34251DDB" w14:textId="565BAEDC" w:rsidR="00FC364B" w:rsidRPr="3F51C651" w:rsidRDefault="00FC364B" w:rsidP="00FC364B">
            <w:pPr>
              <w:rPr>
                <w:rFonts w:cstheme="majorBidi"/>
                <w:sz w:val="20"/>
                <w:szCs w:val="20"/>
              </w:rPr>
            </w:pPr>
            <w:r w:rsidRPr="24277F64">
              <w:rPr>
                <w:rFonts w:cstheme="majorBidi"/>
                <w:sz w:val="20"/>
                <w:szCs w:val="20"/>
              </w:rPr>
              <w:t>Community staff time</w:t>
            </w:r>
          </w:p>
        </w:tc>
        <w:tc>
          <w:tcPr>
            <w:tcW w:w="3140" w:type="dxa"/>
          </w:tcPr>
          <w:p w14:paraId="0EF72CAF" w14:textId="67037D6E" w:rsidR="00FC364B" w:rsidRDefault="005B10C7" w:rsidP="00FC364B">
            <w:r>
              <w:t>Careers fair did not happen due to Covid restrictions.</w:t>
            </w:r>
          </w:p>
        </w:tc>
      </w:tr>
      <w:tr w:rsidR="00FC364B" w14:paraId="7228839D" w14:textId="77777777" w:rsidTr="007A4C72">
        <w:trPr>
          <w:cantSplit/>
        </w:trPr>
        <w:tc>
          <w:tcPr>
            <w:tcW w:w="1500" w:type="dxa"/>
            <w:vMerge/>
          </w:tcPr>
          <w:p w14:paraId="5980AB3C" w14:textId="18EF644B" w:rsidR="00FC364B" w:rsidRPr="57B9BAFD" w:rsidRDefault="00FC364B" w:rsidP="00FC364B">
            <w:pPr>
              <w:rPr>
                <w:rFonts w:eastAsiaTheme="majorEastAsia" w:cstheme="majorBidi"/>
                <w:sz w:val="20"/>
                <w:szCs w:val="20"/>
              </w:rPr>
            </w:pPr>
          </w:p>
        </w:tc>
        <w:tc>
          <w:tcPr>
            <w:tcW w:w="1661" w:type="dxa"/>
          </w:tcPr>
          <w:p w14:paraId="38360074" w14:textId="1990FB22" w:rsidR="00FC364B" w:rsidRDefault="00FC364B" w:rsidP="00FC364B">
            <w:pPr>
              <w:rPr>
                <w:rFonts w:cstheme="majorBidi"/>
                <w:sz w:val="20"/>
                <w:szCs w:val="20"/>
              </w:rPr>
            </w:pPr>
            <w:r w:rsidRPr="24277F64">
              <w:rPr>
                <w:rFonts w:eastAsiaTheme="majorEastAsia" w:cstheme="majorBidi"/>
                <w:sz w:val="20"/>
                <w:szCs w:val="20"/>
              </w:rPr>
              <w:t>Explicitly link curriculum plans to careers.</w:t>
            </w:r>
          </w:p>
        </w:tc>
        <w:tc>
          <w:tcPr>
            <w:tcW w:w="2175" w:type="dxa"/>
          </w:tcPr>
          <w:p w14:paraId="69FEFDAC" w14:textId="77777777" w:rsidR="00FC364B" w:rsidRDefault="00FC364B" w:rsidP="00FC364B">
            <w:pPr>
              <w:rPr>
                <w:rFonts w:cstheme="majorBidi"/>
                <w:sz w:val="20"/>
                <w:szCs w:val="20"/>
              </w:rPr>
            </w:pPr>
            <w:r w:rsidRPr="24277F64">
              <w:rPr>
                <w:rFonts w:cstheme="majorBidi"/>
                <w:sz w:val="20"/>
                <w:szCs w:val="20"/>
              </w:rPr>
              <w:t>Audit complete of all subjects where careers is linked.</w:t>
            </w:r>
          </w:p>
          <w:p w14:paraId="0ABC376A" w14:textId="7656A3C5" w:rsidR="00FC364B" w:rsidRDefault="00FC364B" w:rsidP="00FC364B">
            <w:pPr>
              <w:rPr>
                <w:rFonts w:cstheme="majorBidi"/>
                <w:sz w:val="20"/>
                <w:szCs w:val="20"/>
              </w:rPr>
            </w:pPr>
            <w:r w:rsidRPr="24277F64">
              <w:rPr>
                <w:rFonts w:cstheme="majorBidi"/>
                <w:sz w:val="20"/>
                <w:szCs w:val="20"/>
              </w:rPr>
              <w:t>Schemes of work and lessons demonstrate relevance of subjects for future career paths</w:t>
            </w:r>
          </w:p>
        </w:tc>
        <w:tc>
          <w:tcPr>
            <w:tcW w:w="774" w:type="dxa"/>
            <w:shd w:val="clear" w:color="auto" w:fill="FFC000"/>
          </w:tcPr>
          <w:p w14:paraId="71A685BE" w14:textId="77777777" w:rsidR="00FC364B" w:rsidRDefault="00FC364B" w:rsidP="00FC364B"/>
        </w:tc>
        <w:tc>
          <w:tcPr>
            <w:tcW w:w="774" w:type="dxa"/>
            <w:shd w:val="clear" w:color="auto" w:fill="FFC000"/>
          </w:tcPr>
          <w:p w14:paraId="1C65B89F" w14:textId="77777777" w:rsidR="00FC364B" w:rsidRDefault="00FC364B" w:rsidP="00FC364B"/>
        </w:tc>
        <w:tc>
          <w:tcPr>
            <w:tcW w:w="953" w:type="dxa"/>
            <w:shd w:val="clear" w:color="auto" w:fill="C0CF3A" w:themeFill="accent3"/>
          </w:tcPr>
          <w:p w14:paraId="05686323" w14:textId="74D5B92B" w:rsidR="00FC364B" w:rsidRDefault="00FC364B" w:rsidP="00FC364B">
            <w:pPr>
              <w:rPr>
                <w:rFonts w:cstheme="majorBidi"/>
                <w:sz w:val="20"/>
                <w:szCs w:val="20"/>
              </w:rPr>
            </w:pPr>
          </w:p>
        </w:tc>
        <w:tc>
          <w:tcPr>
            <w:tcW w:w="1322" w:type="dxa"/>
          </w:tcPr>
          <w:p w14:paraId="60CD39BE" w14:textId="77777777" w:rsidR="00FC364B" w:rsidRDefault="00FC364B" w:rsidP="00FC364B">
            <w:pPr>
              <w:rPr>
                <w:rFonts w:cstheme="majorBidi"/>
                <w:sz w:val="20"/>
                <w:szCs w:val="20"/>
              </w:rPr>
            </w:pPr>
            <w:r w:rsidRPr="67DD1DBE">
              <w:rPr>
                <w:rFonts w:cstheme="majorBidi"/>
                <w:sz w:val="20"/>
                <w:szCs w:val="20"/>
              </w:rPr>
              <w:t>Audit –  Oct 19</w:t>
            </w:r>
          </w:p>
          <w:p w14:paraId="3C2D137A" w14:textId="6F3A6804" w:rsidR="00FC364B" w:rsidRDefault="00FC364B" w:rsidP="00FC364B">
            <w:pPr>
              <w:rPr>
                <w:rFonts w:cstheme="majorBidi"/>
                <w:sz w:val="20"/>
                <w:szCs w:val="20"/>
              </w:rPr>
            </w:pPr>
            <w:r w:rsidRPr="67DD1DBE">
              <w:rPr>
                <w:rFonts w:cstheme="majorBidi"/>
                <w:sz w:val="20"/>
                <w:szCs w:val="20"/>
              </w:rPr>
              <w:t>CPD – (thurs morning)</w:t>
            </w:r>
          </w:p>
          <w:p w14:paraId="10AFF21C" w14:textId="25E30289" w:rsidR="00FC364B" w:rsidRPr="24277F64" w:rsidRDefault="00FC364B" w:rsidP="00FC364B">
            <w:pPr>
              <w:rPr>
                <w:rFonts w:cstheme="majorBidi"/>
                <w:sz w:val="20"/>
                <w:szCs w:val="20"/>
              </w:rPr>
            </w:pPr>
            <w:r w:rsidRPr="24277F64">
              <w:rPr>
                <w:rFonts w:cstheme="majorBidi"/>
                <w:sz w:val="20"/>
                <w:szCs w:val="20"/>
              </w:rPr>
              <w:t xml:space="preserve">SOW – Dec </w:t>
            </w:r>
          </w:p>
        </w:tc>
        <w:tc>
          <w:tcPr>
            <w:tcW w:w="1316" w:type="dxa"/>
          </w:tcPr>
          <w:p w14:paraId="078E9A59" w14:textId="77777777" w:rsidR="00FC364B" w:rsidRDefault="00FC364B" w:rsidP="00FC364B">
            <w:pPr>
              <w:rPr>
                <w:rFonts w:cstheme="majorBidi"/>
                <w:sz w:val="20"/>
                <w:szCs w:val="20"/>
              </w:rPr>
            </w:pPr>
            <w:r w:rsidRPr="24277F64">
              <w:rPr>
                <w:rFonts w:cstheme="majorBidi"/>
                <w:sz w:val="20"/>
                <w:szCs w:val="20"/>
              </w:rPr>
              <w:t>LSE</w:t>
            </w:r>
          </w:p>
          <w:p w14:paraId="04C40B52" w14:textId="77777777" w:rsidR="00FC364B" w:rsidRDefault="00FC364B" w:rsidP="00FC364B">
            <w:pPr>
              <w:rPr>
                <w:rFonts w:cstheme="majorBidi"/>
                <w:sz w:val="20"/>
                <w:szCs w:val="20"/>
              </w:rPr>
            </w:pPr>
          </w:p>
          <w:p w14:paraId="6FF30B19" w14:textId="77777777" w:rsidR="00FC364B" w:rsidRDefault="00FC364B" w:rsidP="00FC364B">
            <w:pPr>
              <w:rPr>
                <w:rFonts w:cstheme="majorBidi"/>
                <w:sz w:val="20"/>
                <w:szCs w:val="20"/>
              </w:rPr>
            </w:pPr>
          </w:p>
          <w:p w14:paraId="48E7DF15" w14:textId="59FDB4C4" w:rsidR="00FC364B" w:rsidRPr="24277F64" w:rsidRDefault="00FC364B" w:rsidP="00FC364B">
            <w:pPr>
              <w:rPr>
                <w:rFonts w:cstheme="majorBidi"/>
                <w:sz w:val="20"/>
                <w:szCs w:val="20"/>
              </w:rPr>
            </w:pPr>
            <w:r w:rsidRPr="24277F64">
              <w:rPr>
                <w:rFonts w:cstheme="majorBidi"/>
                <w:sz w:val="20"/>
                <w:szCs w:val="20"/>
              </w:rPr>
              <w:t>HOD</w:t>
            </w:r>
          </w:p>
        </w:tc>
        <w:tc>
          <w:tcPr>
            <w:tcW w:w="1773" w:type="dxa"/>
          </w:tcPr>
          <w:p w14:paraId="02660A57" w14:textId="750CB89D" w:rsidR="00FC364B" w:rsidRPr="3F51C651" w:rsidRDefault="00FC364B" w:rsidP="00FC364B">
            <w:pPr>
              <w:rPr>
                <w:rFonts w:cstheme="majorBidi"/>
                <w:sz w:val="20"/>
                <w:szCs w:val="20"/>
              </w:rPr>
            </w:pPr>
            <w:r w:rsidRPr="24277F64">
              <w:rPr>
                <w:rFonts w:cstheme="majorBidi"/>
                <w:sz w:val="20"/>
                <w:szCs w:val="20"/>
              </w:rPr>
              <w:t>Staff time</w:t>
            </w:r>
          </w:p>
        </w:tc>
        <w:tc>
          <w:tcPr>
            <w:tcW w:w="3140" w:type="dxa"/>
          </w:tcPr>
          <w:p w14:paraId="1FA759B0" w14:textId="286E97A5" w:rsidR="00FC364B" w:rsidRDefault="007A4C72" w:rsidP="00FC364B">
            <w:r>
              <w:t xml:space="preserve">Review completed and </w:t>
            </w:r>
            <w:r w:rsidR="00C657B5">
              <w:t>embedded in departments SOL</w:t>
            </w:r>
          </w:p>
        </w:tc>
      </w:tr>
      <w:tr w:rsidR="00FC364B" w14:paraId="53F5249E" w14:textId="77777777" w:rsidTr="00297A46">
        <w:trPr>
          <w:cantSplit/>
        </w:trPr>
        <w:tc>
          <w:tcPr>
            <w:tcW w:w="1500" w:type="dxa"/>
            <w:vMerge/>
          </w:tcPr>
          <w:p w14:paraId="68FD90EE" w14:textId="16D114BF" w:rsidR="00FC364B" w:rsidRPr="24277F64" w:rsidRDefault="00FC364B" w:rsidP="00FC364B">
            <w:pPr>
              <w:rPr>
                <w:rFonts w:eastAsiaTheme="majorEastAsia" w:cstheme="majorBidi"/>
                <w:sz w:val="20"/>
                <w:szCs w:val="20"/>
              </w:rPr>
            </w:pPr>
          </w:p>
        </w:tc>
        <w:tc>
          <w:tcPr>
            <w:tcW w:w="1661" w:type="dxa"/>
          </w:tcPr>
          <w:p w14:paraId="278078AD" w14:textId="77777777" w:rsidR="00FC364B" w:rsidRDefault="00FC364B" w:rsidP="00FC364B">
            <w:pPr>
              <w:rPr>
                <w:rFonts w:eastAsiaTheme="majorEastAsia" w:cstheme="majorBidi"/>
                <w:sz w:val="20"/>
                <w:szCs w:val="20"/>
              </w:rPr>
            </w:pPr>
            <w:r w:rsidRPr="24277F64">
              <w:rPr>
                <w:rFonts w:eastAsiaTheme="majorEastAsia" w:cstheme="majorBidi"/>
                <w:sz w:val="20"/>
                <w:szCs w:val="20"/>
              </w:rPr>
              <w:t>All students in year 10 gain a work experience opportunity.</w:t>
            </w:r>
          </w:p>
          <w:p w14:paraId="06A25A7F" w14:textId="77777777" w:rsidR="00FC364B" w:rsidRDefault="00FC364B" w:rsidP="00FC364B">
            <w:pPr>
              <w:rPr>
                <w:rFonts w:eastAsiaTheme="majorEastAsia" w:cstheme="majorBidi"/>
                <w:sz w:val="20"/>
                <w:szCs w:val="20"/>
              </w:rPr>
            </w:pPr>
            <w:r w:rsidRPr="24277F64">
              <w:rPr>
                <w:rFonts w:eastAsiaTheme="majorEastAsia" w:cstheme="majorBidi"/>
                <w:sz w:val="20"/>
                <w:szCs w:val="20"/>
              </w:rPr>
              <w:t>All students will be linked with a member of staff for contact.</w:t>
            </w:r>
          </w:p>
          <w:p w14:paraId="62ADEA1A" w14:textId="77777777" w:rsidR="00FC364B" w:rsidRPr="24277F64" w:rsidRDefault="00FC364B" w:rsidP="00FC364B">
            <w:pPr>
              <w:rPr>
                <w:rFonts w:cstheme="majorBidi"/>
                <w:sz w:val="20"/>
                <w:szCs w:val="20"/>
              </w:rPr>
            </w:pPr>
          </w:p>
        </w:tc>
        <w:tc>
          <w:tcPr>
            <w:tcW w:w="2175" w:type="dxa"/>
          </w:tcPr>
          <w:p w14:paraId="44FADA03" w14:textId="77777777" w:rsidR="00FC364B" w:rsidRDefault="00FC364B" w:rsidP="00FC364B">
            <w:pPr>
              <w:rPr>
                <w:rFonts w:cstheme="majorBidi"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FFC000"/>
          </w:tcPr>
          <w:p w14:paraId="668A7483" w14:textId="77777777" w:rsidR="00FC364B" w:rsidRDefault="00FC364B" w:rsidP="00FC364B"/>
        </w:tc>
        <w:tc>
          <w:tcPr>
            <w:tcW w:w="774" w:type="dxa"/>
            <w:shd w:val="clear" w:color="auto" w:fill="FF0000"/>
          </w:tcPr>
          <w:p w14:paraId="68A4B41B" w14:textId="77777777" w:rsidR="00FC364B" w:rsidRDefault="00FC364B" w:rsidP="00FC364B"/>
        </w:tc>
        <w:tc>
          <w:tcPr>
            <w:tcW w:w="953" w:type="dxa"/>
            <w:shd w:val="clear" w:color="auto" w:fill="FF0000"/>
          </w:tcPr>
          <w:p w14:paraId="119E6CF1" w14:textId="1D765EDB" w:rsidR="00FC364B" w:rsidRPr="67DD1DBE" w:rsidRDefault="00FC364B" w:rsidP="00FC364B">
            <w:pPr>
              <w:rPr>
                <w:rFonts w:cstheme="majorBidi"/>
                <w:sz w:val="20"/>
                <w:szCs w:val="20"/>
              </w:rPr>
            </w:pPr>
            <w:r w:rsidRPr="24277F64">
              <w:rPr>
                <w:rFonts w:cstheme="majorBidi"/>
                <w:sz w:val="20"/>
                <w:szCs w:val="20"/>
              </w:rPr>
              <w:t>Sept 19- June 20</w:t>
            </w:r>
          </w:p>
        </w:tc>
        <w:tc>
          <w:tcPr>
            <w:tcW w:w="1322" w:type="dxa"/>
          </w:tcPr>
          <w:p w14:paraId="05C61A11" w14:textId="6121AB2F" w:rsidR="00FC364B" w:rsidRPr="24277F64" w:rsidRDefault="00FC364B" w:rsidP="00FC364B">
            <w:pPr>
              <w:rPr>
                <w:rFonts w:cstheme="majorBidi"/>
                <w:sz w:val="20"/>
                <w:szCs w:val="20"/>
              </w:rPr>
            </w:pPr>
            <w:r w:rsidRPr="24277F64">
              <w:rPr>
                <w:rFonts w:cstheme="majorBidi"/>
                <w:sz w:val="20"/>
                <w:szCs w:val="20"/>
              </w:rPr>
              <w:t>LSE</w:t>
            </w:r>
          </w:p>
        </w:tc>
        <w:tc>
          <w:tcPr>
            <w:tcW w:w="1316" w:type="dxa"/>
          </w:tcPr>
          <w:p w14:paraId="63B109AE" w14:textId="77777777" w:rsidR="00FC364B" w:rsidRDefault="00FC364B" w:rsidP="00FC364B">
            <w:pPr>
              <w:rPr>
                <w:rFonts w:cstheme="majorBidi"/>
                <w:sz w:val="20"/>
                <w:szCs w:val="20"/>
              </w:rPr>
            </w:pPr>
            <w:r w:rsidRPr="24277F64">
              <w:rPr>
                <w:rFonts w:cstheme="majorBidi"/>
                <w:sz w:val="20"/>
                <w:szCs w:val="20"/>
              </w:rPr>
              <w:t xml:space="preserve">Staff time </w:t>
            </w:r>
          </w:p>
          <w:p w14:paraId="1BE2C0B7" w14:textId="77777777" w:rsidR="00FC364B" w:rsidRPr="24277F64" w:rsidRDefault="00FC364B" w:rsidP="00FC364B">
            <w:pPr>
              <w:rPr>
                <w:rFonts w:cstheme="majorBidi"/>
                <w:sz w:val="20"/>
                <w:szCs w:val="20"/>
              </w:rPr>
            </w:pPr>
          </w:p>
        </w:tc>
        <w:tc>
          <w:tcPr>
            <w:tcW w:w="1773" w:type="dxa"/>
          </w:tcPr>
          <w:p w14:paraId="6507EB58" w14:textId="77777777" w:rsidR="00FC364B" w:rsidRPr="3F51C651" w:rsidRDefault="00FC364B" w:rsidP="00FC364B">
            <w:pPr>
              <w:rPr>
                <w:rFonts w:cstheme="majorBidi"/>
                <w:sz w:val="20"/>
                <w:szCs w:val="20"/>
              </w:rPr>
            </w:pPr>
          </w:p>
        </w:tc>
        <w:tc>
          <w:tcPr>
            <w:tcW w:w="3140" w:type="dxa"/>
          </w:tcPr>
          <w:p w14:paraId="7BDC7804" w14:textId="0F61403C" w:rsidR="00FC364B" w:rsidRDefault="00297A46" w:rsidP="00FC364B">
            <w:r>
              <w:t xml:space="preserve">This was planned but did not happen due to Covid restrictions. </w:t>
            </w:r>
          </w:p>
        </w:tc>
      </w:tr>
      <w:tr w:rsidR="00FC364B" w14:paraId="20C301B8" w14:textId="77777777" w:rsidTr="00C657B5">
        <w:trPr>
          <w:cantSplit/>
        </w:trPr>
        <w:tc>
          <w:tcPr>
            <w:tcW w:w="1500" w:type="dxa"/>
            <w:vMerge w:val="restart"/>
          </w:tcPr>
          <w:p w14:paraId="2DCB5689" w14:textId="77777777" w:rsidR="00FC364B" w:rsidRPr="24277F64" w:rsidRDefault="00FC364B" w:rsidP="00FC364B">
            <w:pPr>
              <w:rPr>
                <w:rFonts w:eastAsiaTheme="majorEastAsia" w:cstheme="majorBidi"/>
                <w:sz w:val="20"/>
                <w:szCs w:val="20"/>
              </w:rPr>
            </w:pPr>
            <w:r w:rsidRPr="0009783C">
              <w:t xml:space="preserve">Further develop the link between school trips and the curriculum to maximise impact resulting in </w:t>
            </w:r>
            <w:r>
              <w:t>disadvantaged</w:t>
            </w:r>
            <w:r w:rsidRPr="0009783C">
              <w:t xml:space="preserve"> </w:t>
            </w:r>
            <w:r w:rsidRPr="0009783C">
              <w:lastRenderedPageBreak/>
              <w:t>students gaining experience outside the classroom</w:t>
            </w:r>
          </w:p>
          <w:p w14:paraId="01A252EB" w14:textId="1B5299DF" w:rsidR="00FC364B" w:rsidRPr="24277F64" w:rsidRDefault="00FC364B" w:rsidP="00FC364B">
            <w:pPr>
              <w:rPr>
                <w:rFonts w:eastAsiaTheme="majorEastAsia" w:cstheme="majorBidi"/>
                <w:sz w:val="20"/>
                <w:szCs w:val="20"/>
              </w:rPr>
            </w:pPr>
          </w:p>
        </w:tc>
        <w:tc>
          <w:tcPr>
            <w:tcW w:w="1661" w:type="dxa"/>
          </w:tcPr>
          <w:p w14:paraId="535A8439" w14:textId="77777777" w:rsidR="00FC364B" w:rsidRDefault="00FC364B" w:rsidP="00FC364B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57B9BAFD">
              <w:rPr>
                <w:rFonts w:ascii="Calibri Light" w:eastAsia="Calibri Light" w:hAnsi="Calibri Light" w:cs="Calibri Light"/>
                <w:sz w:val="20"/>
                <w:szCs w:val="20"/>
              </w:rPr>
              <w:lastRenderedPageBreak/>
              <w:t>Timeline of trips and visits at the start of the year to ensure every student attends a trip or visit each year that is purposeful and links to the curriculum.</w:t>
            </w:r>
          </w:p>
          <w:p w14:paraId="4B53A2DD" w14:textId="77777777" w:rsidR="00FC364B" w:rsidRPr="24277F64" w:rsidRDefault="00FC364B" w:rsidP="00FC364B">
            <w:pPr>
              <w:rPr>
                <w:rFonts w:eastAsiaTheme="majorEastAsia" w:cstheme="majorBidi"/>
                <w:sz w:val="20"/>
                <w:szCs w:val="20"/>
              </w:rPr>
            </w:pPr>
          </w:p>
        </w:tc>
        <w:tc>
          <w:tcPr>
            <w:tcW w:w="2175" w:type="dxa"/>
          </w:tcPr>
          <w:p w14:paraId="629BD98B" w14:textId="528F55FF" w:rsidR="00FC364B" w:rsidRDefault="00FC364B" w:rsidP="00FC364B">
            <w:pPr>
              <w:rPr>
                <w:rFonts w:cstheme="majorBidi"/>
                <w:sz w:val="20"/>
                <w:szCs w:val="20"/>
              </w:rPr>
            </w:pPr>
            <w:r>
              <w:rPr>
                <w:rFonts w:cstheme="majorBidi"/>
                <w:sz w:val="20"/>
                <w:szCs w:val="20"/>
              </w:rPr>
              <w:t>Published timeline for trips that demonstrates planned curriculum impact of trips/visits</w:t>
            </w:r>
          </w:p>
        </w:tc>
        <w:tc>
          <w:tcPr>
            <w:tcW w:w="774" w:type="dxa"/>
            <w:shd w:val="clear" w:color="auto" w:fill="FF0000"/>
          </w:tcPr>
          <w:p w14:paraId="0FF585F6" w14:textId="77777777" w:rsidR="00FC364B" w:rsidRDefault="00FC364B" w:rsidP="00FC364B"/>
        </w:tc>
        <w:tc>
          <w:tcPr>
            <w:tcW w:w="774" w:type="dxa"/>
            <w:shd w:val="clear" w:color="auto" w:fill="FF0000"/>
          </w:tcPr>
          <w:p w14:paraId="5920E763" w14:textId="77777777" w:rsidR="00FC364B" w:rsidRDefault="00FC364B" w:rsidP="00FC364B"/>
        </w:tc>
        <w:tc>
          <w:tcPr>
            <w:tcW w:w="953" w:type="dxa"/>
            <w:shd w:val="clear" w:color="auto" w:fill="FF0000"/>
          </w:tcPr>
          <w:p w14:paraId="5E59A392" w14:textId="77777777" w:rsidR="00FC364B" w:rsidRPr="24277F64" w:rsidRDefault="00FC364B" w:rsidP="00FC364B">
            <w:pPr>
              <w:rPr>
                <w:rFonts w:cstheme="majorBidi"/>
                <w:sz w:val="20"/>
                <w:szCs w:val="20"/>
              </w:rPr>
            </w:pPr>
          </w:p>
        </w:tc>
        <w:tc>
          <w:tcPr>
            <w:tcW w:w="1322" w:type="dxa"/>
          </w:tcPr>
          <w:p w14:paraId="2FE4F361" w14:textId="4CF64EF5" w:rsidR="00FC364B" w:rsidRPr="24277F64" w:rsidRDefault="00FC364B" w:rsidP="00FC364B">
            <w:pPr>
              <w:rPr>
                <w:rFonts w:cstheme="majorBidi"/>
                <w:sz w:val="20"/>
                <w:szCs w:val="20"/>
              </w:rPr>
            </w:pPr>
            <w:r w:rsidRPr="67DD1DBE">
              <w:rPr>
                <w:rFonts w:cstheme="majorBidi"/>
                <w:sz w:val="20"/>
                <w:szCs w:val="20"/>
              </w:rPr>
              <w:t xml:space="preserve">Oct  – July </w:t>
            </w:r>
          </w:p>
        </w:tc>
        <w:tc>
          <w:tcPr>
            <w:tcW w:w="1316" w:type="dxa"/>
          </w:tcPr>
          <w:p w14:paraId="7D5993D2" w14:textId="23DA5E84" w:rsidR="00FC364B" w:rsidRPr="24277F64" w:rsidRDefault="00FC364B" w:rsidP="00FC364B">
            <w:pPr>
              <w:rPr>
                <w:rFonts w:cstheme="majorBidi"/>
                <w:sz w:val="20"/>
                <w:szCs w:val="20"/>
              </w:rPr>
            </w:pPr>
            <w:r w:rsidRPr="67DD1DBE">
              <w:rPr>
                <w:rFonts w:cstheme="majorBidi"/>
                <w:sz w:val="20"/>
                <w:szCs w:val="20"/>
              </w:rPr>
              <w:t>TCR/MBE</w:t>
            </w:r>
          </w:p>
        </w:tc>
        <w:tc>
          <w:tcPr>
            <w:tcW w:w="1773" w:type="dxa"/>
          </w:tcPr>
          <w:p w14:paraId="0B68AF72" w14:textId="6D8DAC86" w:rsidR="00FC364B" w:rsidRDefault="00FC364B" w:rsidP="00FC364B">
            <w:pPr>
              <w:rPr>
                <w:rFonts w:cstheme="majorBidi"/>
                <w:sz w:val="20"/>
                <w:szCs w:val="20"/>
              </w:rPr>
            </w:pPr>
            <w:r>
              <w:rPr>
                <w:rFonts w:cstheme="majorBidi"/>
                <w:sz w:val="20"/>
                <w:szCs w:val="20"/>
              </w:rPr>
              <w:t>£</w:t>
            </w:r>
            <w:r w:rsidRPr="67DD1DBE">
              <w:rPr>
                <w:rFonts w:cstheme="majorBidi"/>
                <w:sz w:val="20"/>
                <w:szCs w:val="20"/>
              </w:rPr>
              <w:t xml:space="preserve">20,000 assigned </w:t>
            </w:r>
          </w:p>
          <w:p w14:paraId="4A1F5273" w14:textId="6F207289" w:rsidR="00FC364B" w:rsidRDefault="00FC364B" w:rsidP="00FC364B">
            <w:pPr>
              <w:rPr>
                <w:rFonts w:cstheme="majorBidi"/>
                <w:sz w:val="20"/>
                <w:szCs w:val="20"/>
              </w:rPr>
            </w:pPr>
            <w:r>
              <w:rPr>
                <w:rFonts w:cstheme="majorBidi"/>
                <w:sz w:val="20"/>
                <w:szCs w:val="20"/>
              </w:rPr>
              <w:t>£</w:t>
            </w:r>
            <w:r w:rsidRPr="67DD1DBE">
              <w:rPr>
                <w:rFonts w:cstheme="majorBidi"/>
                <w:sz w:val="20"/>
                <w:szCs w:val="20"/>
              </w:rPr>
              <w:t>13,000 hardship/bids fund</w:t>
            </w:r>
          </w:p>
          <w:p w14:paraId="7088D958" w14:textId="2EAADBCC" w:rsidR="00FC364B" w:rsidRPr="3F51C651" w:rsidRDefault="00FC364B" w:rsidP="00FC364B">
            <w:pPr>
              <w:rPr>
                <w:rFonts w:cstheme="majorBidi"/>
                <w:sz w:val="20"/>
                <w:szCs w:val="20"/>
              </w:rPr>
            </w:pPr>
            <w:r w:rsidRPr="682F0117">
              <w:rPr>
                <w:rFonts w:cstheme="majorBidi"/>
                <w:sz w:val="20"/>
                <w:szCs w:val="20"/>
              </w:rPr>
              <w:t>Staff time</w:t>
            </w:r>
          </w:p>
        </w:tc>
        <w:tc>
          <w:tcPr>
            <w:tcW w:w="3140" w:type="dxa"/>
          </w:tcPr>
          <w:p w14:paraId="4D070120" w14:textId="71BFDF18" w:rsidR="00FC364B" w:rsidRDefault="00BB1CE8" w:rsidP="00FC364B">
            <w:r>
              <w:t>No trips took place due to Covid restrictions</w:t>
            </w:r>
          </w:p>
        </w:tc>
      </w:tr>
      <w:tr w:rsidR="00FC364B" w14:paraId="06284BE9" w14:textId="77777777" w:rsidTr="00981D0D">
        <w:trPr>
          <w:cantSplit/>
        </w:trPr>
        <w:tc>
          <w:tcPr>
            <w:tcW w:w="1500" w:type="dxa"/>
            <w:vMerge/>
          </w:tcPr>
          <w:p w14:paraId="1D210D3B" w14:textId="40C54E26" w:rsidR="00FC364B" w:rsidRPr="24277F64" w:rsidRDefault="00FC364B" w:rsidP="00FC364B">
            <w:pPr>
              <w:rPr>
                <w:rFonts w:eastAsiaTheme="majorEastAsia" w:cstheme="majorBidi"/>
                <w:sz w:val="20"/>
                <w:szCs w:val="20"/>
              </w:rPr>
            </w:pPr>
          </w:p>
        </w:tc>
        <w:tc>
          <w:tcPr>
            <w:tcW w:w="1661" w:type="dxa"/>
          </w:tcPr>
          <w:p w14:paraId="3005AD0F" w14:textId="77777777" w:rsidR="00FC364B" w:rsidRDefault="00FC364B" w:rsidP="00FC364B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57B9BAFD">
              <w:rPr>
                <w:rFonts w:ascii="Calibri Light" w:eastAsia="Calibri Light" w:hAnsi="Calibri Light" w:cs="Calibri Light"/>
                <w:sz w:val="20"/>
                <w:szCs w:val="20"/>
              </w:rPr>
              <w:t>Develop opportunities for students to engage in trips and visits that improve resilience, confidence, independence, respect, hardwork and aspirations such as D of E.</w:t>
            </w:r>
          </w:p>
          <w:p w14:paraId="180557D8" w14:textId="77777777" w:rsidR="00FC364B" w:rsidRPr="57B9BAFD" w:rsidRDefault="00FC364B" w:rsidP="00FC364B">
            <w:pPr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</w:tc>
        <w:tc>
          <w:tcPr>
            <w:tcW w:w="2175" w:type="dxa"/>
          </w:tcPr>
          <w:p w14:paraId="64CCDF7B" w14:textId="77777777" w:rsidR="00FC364B" w:rsidRDefault="00FC364B" w:rsidP="00FC364B">
            <w:pPr>
              <w:rPr>
                <w:rFonts w:cstheme="majorBidi"/>
                <w:sz w:val="20"/>
                <w:szCs w:val="20"/>
              </w:rPr>
            </w:pPr>
            <w:r w:rsidRPr="24277F64">
              <w:rPr>
                <w:rFonts w:cstheme="majorBidi"/>
                <w:sz w:val="20"/>
                <w:szCs w:val="20"/>
              </w:rPr>
              <w:t>Pupil voices demonstrates improved belief in personal resilience of students.</w:t>
            </w:r>
          </w:p>
          <w:p w14:paraId="2007B0EB" w14:textId="22A65304" w:rsidR="00FC364B" w:rsidRDefault="00FC364B" w:rsidP="00FC364B">
            <w:pPr>
              <w:rPr>
                <w:rFonts w:cstheme="majorBidi"/>
                <w:sz w:val="20"/>
                <w:szCs w:val="20"/>
              </w:rPr>
            </w:pPr>
            <w:r w:rsidRPr="24277F64">
              <w:rPr>
                <w:rFonts w:cstheme="majorBidi"/>
                <w:sz w:val="20"/>
                <w:szCs w:val="20"/>
              </w:rPr>
              <w:t>100% of students access at least one visit off site in each academic year.</w:t>
            </w:r>
          </w:p>
        </w:tc>
        <w:tc>
          <w:tcPr>
            <w:tcW w:w="774" w:type="dxa"/>
            <w:shd w:val="clear" w:color="auto" w:fill="FF0000"/>
          </w:tcPr>
          <w:p w14:paraId="621AEABB" w14:textId="77777777" w:rsidR="00FC364B" w:rsidRDefault="00FC364B" w:rsidP="00FC364B"/>
        </w:tc>
        <w:tc>
          <w:tcPr>
            <w:tcW w:w="774" w:type="dxa"/>
            <w:shd w:val="clear" w:color="auto" w:fill="FF0000"/>
          </w:tcPr>
          <w:p w14:paraId="3DABED16" w14:textId="77777777" w:rsidR="00FC364B" w:rsidRDefault="00FC364B" w:rsidP="00FC364B"/>
        </w:tc>
        <w:tc>
          <w:tcPr>
            <w:tcW w:w="953" w:type="dxa"/>
            <w:shd w:val="clear" w:color="auto" w:fill="FF0000"/>
          </w:tcPr>
          <w:p w14:paraId="07B34714" w14:textId="77777777" w:rsidR="00FC364B" w:rsidRPr="24277F64" w:rsidRDefault="00FC364B" w:rsidP="00FC364B">
            <w:pPr>
              <w:rPr>
                <w:rFonts w:cstheme="majorBidi"/>
                <w:sz w:val="20"/>
                <w:szCs w:val="20"/>
              </w:rPr>
            </w:pPr>
          </w:p>
        </w:tc>
        <w:tc>
          <w:tcPr>
            <w:tcW w:w="1322" w:type="dxa"/>
          </w:tcPr>
          <w:p w14:paraId="03BA74D4" w14:textId="42DCD7B6" w:rsidR="00FC364B" w:rsidRPr="67DD1DBE" w:rsidRDefault="00FC364B" w:rsidP="00FC364B">
            <w:pPr>
              <w:rPr>
                <w:rFonts w:cstheme="majorBidi"/>
                <w:sz w:val="20"/>
                <w:szCs w:val="20"/>
              </w:rPr>
            </w:pPr>
            <w:r w:rsidRPr="24277F64">
              <w:rPr>
                <w:rFonts w:cstheme="majorBidi"/>
                <w:sz w:val="20"/>
                <w:szCs w:val="20"/>
              </w:rPr>
              <w:t xml:space="preserve">Sept  – July </w:t>
            </w:r>
          </w:p>
        </w:tc>
        <w:tc>
          <w:tcPr>
            <w:tcW w:w="1316" w:type="dxa"/>
          </w:tcPr>
          <w:p w14:paraId="2320A316" w14:textId="5AA32426" w:rsidR="00FC364B" w:rsidRPr="67DD1DBE" w:rsidRDefault="00FC364B" w:rsidP="00FC364B">
            <w:pPr>
              <w:rPr>
                <w:rFonts w:cstheme="majorBidi"/>
                <w:sz w:val="20"/>
                <w:szCs w:val="20"/>
              </w:rPr>
            </w:pPr>
            <w:r w:rsidRPr="24277F64">
              <w:rPr>
                <w:rFonts w:cstheme="majorBidi"/>
                <w:sz w:val="20"/>
                <w:szCs w:val="20"/>
              </w:rPr>
              <w:t>TCR/ MBE</w:t>
            </w:r>
          </w:p>
        </w:tc>
        <w:tc>
          <w:tcPr>
            <w:tcW w:w="1773" w:type="dxa"/>
          </w:tcPr>
          <w:p w14:paraId="3FAEB97F" w14:textId="77777777" w:rsidR="00FC364B" w:rsidRDefault="00FC364B" w:rsidP="00FC364B">
            <w:pPr>
              <w:rPr>
                <w:rFonts w:cstheme="majorBidi"/>
                <w:sz w:val="20"/>
                <w:szCs w:val="20"/>
              </w:rPr>
            </w:pPr>
            <w:r w:rsidRPr="682F0117">
              <w:rPr>
                <w:rFonts w:cstheme="majorBidi"/>
                <w:sz w:val="20"/>
                <w:szCs w:val="20"/>
              </w:rPr>
              <w:t xml:space="preserve">Pupil time </w:t>
            </w:r>
          </w:p>
          <w:p w14:paraId="361D5411" w14:textId="2D0F01FF" w:rsidR="00FC364B" w:rsidRDefault="00FC364B" w:rsidP="00FC364B">
            <w:pPr>
              <w:rPr>
                <w:rFonts w:cstheme="majorBidi"/>
                <w:sz w:val="20"/>
                <w:szCs w:val="20"/>
              </w:rPr>
            </w:pPr>
            <w:r w:rsidRPr="682F0117">
              <w:rPr>
                <w:rFonts w:cstheme="majorBidi"/>
                <w:sz w:val="20"/>
                <w:szCs w:val="20"/>
              </w:rPr>
              <w:t xml:space="preserve">Staff time to organise events </w:t>
            </w:r>
          </w:p>
        </w:tc>
        <w:tc>
          <w:tcPr>
            <w:tcW w:w="3140" w:type="dxa"/>
          </w:tcPr>
          <w:p w14:paraId="1E2ED82F" w14:textId="449690C0" w:rsidR="00FC364B" w:rsidRDefault="00981D0D" w:rsidP="00FC364B">
            <w:r>
              <w:t>No trips took place due to Covid restrictions</w:t>
            </w:r>
          </w:p>
        </w:tc>
      </w:tr>
    </w:tbl>
    <w:p w14:paraId="0DE916B6" w14:textId="77777777" w:rsidR="005B513A" w:rsidRDefault="005B513A" w:rsidP="005B513A"/>
    <w:p w14:paraId="4218FCFD" w14:textId="79C81E03" w:rsidR="005B513A" w:rsidRDefault="005B513A" w:rsidP="005B513A"/>
    <w:sectPr w:rsidR="005B513A" w:rsidSect="005B513A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1B7D2" w14:textId="77777777" w:rsidR="009A4AF0" w:rsidRDefault="009A4AF0" w:rsidP="009C4066">
      <w:pPr>
        <w:spacing w:after="0" w:line="240" w:lineRule="auto"/>
      </w:pPr>
      <w:r>
        <w:separator/>
      </w:r>
    </w:p>
  </w:endnote>
  <w:endnote w:type="continuationSeparator" w:id="0">
    <w:p w14:paraId="5E5F91AA" w14:textId="77777777" w:rsidR="009A4AF0" w:rsidRDefault="009A4AF0" w:rsidP="009C4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1093C" w14:textId="75595FA0" w:rsidR="00FC364B" w:rsidRPr="009C4066" w:rsidRDefault="00FC364B">
    <w:pPr>
      <w:pStyle w:val="Footer"/>
    </w:pPr>
  </w:p>
  <w:p w14:paraId="7194F8A1" w14:textId="77777777" w:rsidR="00FC364B" w:rsidRDefault="00FC36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9ADC0" w14:textId="77777777" w:rsidR="009A4AF0" w:rsidRDefault="009A4AF0" w:rsidP="009C4066">
      <w:pPr>
        <w:spacing w:after="0" w:line="240" w:lineRule="auto"/>
      </w:pPr>
      <w:r>
        <w:separator/>
      </w:r>
    </w:p>
  </w:footnote>
  <w:footnote w:type="continuationSeparator" w:id="0">
    <w:p w14:paraId="2979033B" w14:textId="77777777" w:rsidR="009A4AF0" w:rsidRDefault="009A4AF0" w:rsidP="009C40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07C5A"/>
    <w:multiLevelType w:val="hybridMultilevel"/>
    <w:tmpl w:val="2E6AFE22"/>
    <w:lvl w:ilvl="0" w:tplc="4D48266A">
      <w:start w:val="1"/>
      <w:numFmt w:val="upperLetter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D2810"/>
    <w:multiLevelType w:val="hybridMultilevel"/>
    <w:tmpl w:val="2E6AFE22"/>
    <w:lvl w:ilvl="0" w:tplc="4D48266A">
      <w:start w:val="1"/>
      <w:numFmt w:val="upperLetter"/>
      <w:suff w:val="space"/>
      <w:lvlText w:val="%1."/>
      <w:lvlJc w:val="left"/>
      <w:pPr>
        <w:ind w:left="57" w:hanging="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832790">
    <w:abstractNumId w:val="0"/>
  </w:num>
  <w:num w:numId="2" w16cid:durableId="2915922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13A"/>
    <w:rsid w:val="00004DA4"/>
    <w:rsid w:val="0000737E"/>
    <w:rsid w:val="00017993"/>
    <w:rsid w:val="00026A6A"/>
    <w:rsid w:val="000462DE"/>
    <w:rsid w:val="00085AEB"/>
    <w:rsid w:val="0009783C"/>
    <w:rsid w:val="000B7832"/>
    <w:rsid w:val="000E7C2B"/>
    <w:rsid w:val="001044BE"/>
    <w:rsid w:val="0011334E"/>
    <w:rsid w:val="00176C00"/>
    <w:rsid w:val="00193E9C"/>
    <w:rsid w:val="0019668E"/>
    <w:rsid w:val="001C7A02"/>
    <w:rsid w:val="00225BBE"/>
    <w:rsid w:val="002328DF"/>
    <w:rsid w:val="00297A46"/>
    <w:rsid w:val="002F3631"/>
    <w:rsid w:val="003656DC"/>
    <w:rsid w:val="00371846"/>
    <w:rsid w:val="0037638A"/>
    <w:rsid w:val="00376E6F"/>
    <w:rsid w:val="003842FE"/>
    <w:rsid w:val="0038746C"/>
    <w:rsid w:val="003B3B8E"/>
    <w:rsid w:val="003E0C29"/>
    <w:rsid w:val="003F39EB"/>
    <w:rsid w:val="004361EB"/>
    <w:rsid w:val="004746F3"/>
    <w:rsid w:val="004B5D39"/>
    <w:rsid w:val="004C52B4"/>
    <w:rsid w:val="004D1131"/>
    <w:rsid w:val="004D325B"/>
    <w:rsid w:val="004D6D1E"/>
    <w:rsid w:val="00515A89"/>
    <w:rsid w:val="00556C18"/>
    <w:rsid w:val="00573294"/>
    <w:rsid w:val="00575622"/>
    <w:rsid w:val="005B10C7"/>
    <w:rsid w:val="005B513A"/>
    <w:rsid w:val="005E0598"/>
    <w:rsid w:val="005E2B18"/>
    <w:rsid w:val="005F2BC0"/>
    <w:rsid w:val="005F6522"/>
    <w:rsid w:val="0063485F"/>
    <w:rsid w:val="00677AA1"/>
    <w:rsid w:val="006801EE"/>
    <w:rsid w:val="006866FE"/>
    <w:rsid w:val="006A01A6"/>
    <w:rsid w:val="006A0A05"/>
    <w:rsid w:val="006C4AB2"/>
    <w:rsid w:val="006E7591"/>
    <w:rsid w:val="006F5164"/>
    <w:rsid w:val="007139DB"/>
    <w:rsid w:val="00713DDB"/>
    <w:rsid w:val="007958AF"/>
    <w:rsid w:val="007A4C72"/>
    <w:rsid w:val="007A6D39"/>
    <w:rsid w:val="007C7656"/>
    <w:rsid w:val="007C7E7C"/>
    <w:rsid w:val="00840202"/>
    <w:rsid w:val="00844018"/>
    <w:rsid w:val="00873258"/>
    <w:rsid w:val="00887909"/>
    <w:rsid w:val="00892DD5"/>
    <w:rsid w:val="008A0978"/>
    <w:rsid w:val="008B6E0C"/>
    <w:rsid w:val="008E7FC1"/>
    <w:rsid w:val="00907926"/>
    <w:rsid w:val="0092432F"/>
    <w:rsid w:val="009754D1"/>
    <w:rsid w:val="00981D0D"/>
    <w:rsid w:val="00983E34"/>
    <w:rsid w:val="00987FBC"/>
    <w:rsid w:val="009A4AF0"/>
    <w:rsid w:val="009C1BB6"/>
    <w:rsid w:val="009C4066"/>
    <w:rsid w:val="009D1EA0"/>
    <w:rsid w:val="00A15DE9"/>
    <w:rsid w:val="00A41558"/>
    <w:rsid w:val="00A837B8"/>
    <w:rsid w:val="00AA4EAA"/>
    <w:rsid w:val="00AB3D1F"/>
    <w:rsid w:val="00AD42AE"/>
    <w:rsid w:val="00AF0112"/>
    <w:rsid w:val="00B241F9"/>
    <w:rsid w:val="00B27031"/>
    <w:rsid w:val="00B4098C"/>
    <w:rsid w:val="00B73FFD"/>
    <w:rsid w:val="00BA0155"/>
    <w:rsid w:val="00BB1CE8"/>
    <w:rsid w:val="00BE6D08"/>
    <w:rsid w:val="00C118B0"/>
    <w:rsid w:val="00C2195B"/>
    <w:rsid w:val="00C23A72"/>
    <w:rsid w:val="00C32AA2"/>
    <w:rsid w:val="00C36DEF"/>
    <w:rsid w:val="00C46618"/>
    <w:rsid w:val="00C657B5"/>
    <w:rsid w:val="00C900D2"/>
    <w:rsid w:val="00C921F5"/>
    <w:rsid w:val="00CA1351"/>
    <w:rsid w:val="00CE1788"/>
    <w:rsid w:val="00CF1EC3"/>
    <w:rsid w:val="00D00747"/>
    <w:rsid w:val="00D30825"/>
    <w:rsid w:val="00D5227B"/>
    <w:rsid w:val="00D87F11"/>
    <w:rsid w:val="00D93AD2"/>
    <w:rsid w:val="00D961A8"/>
    <w:rsid w:val="00DA4A5E"/>
    <w:rsid w:val="00DF5375"/>
    <w:rsid w:val="00E07C7B"/>
    <w:rsid w:val="00E46DCF"/>
    <w:rsid w:val="00E52351"/>
    <w:rsid w:val="00E65555"/>
    <w:rsid w:val="00E77EA4"/>
    <w:rsid w:val="00E82D43"/>
    <w:rsid w:val="00E87EB2"/>
    <w:rsid w:val="00ED2177"/>
    <w:rsid w:val="00F2353E"/>
    <w:rsid w:val="00F33E01"/>
    <w:rsid w:val="00FA3636"/>
    <w:rsid w:val="00FC364B"/>
    <w:rsid w:val="00FC3B30"/>
    <w:rsid w:val="00FC69D8"/>
    <w:rsid w:val="00FE17D5"/>
    <w:rsid w:val="00FF3CA6"/>
    <w:rsid w:val="00FF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D3DF8"/>
  <w15:chartTrackingRefBased/>
  <w15:docId w15:val="{87EC6A8B-99E8-420B-AAF3-C673F6FB3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3258"/>
    <w:rPr>
      <w:rFonts w:asciiTheme="majorHAnsi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73258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73258"/>
    <w:rPr>
      <w:rFonts w:asciiTheme="majorHAnsi" w:eastAsiaTheme="majorEastAsia" w:hAnsiTheme="majorHAnsi" w:cstheme="majorBidi"/>
      <w:spacing w:val="-10"/>
      <w:kern w:val="28"/>
      <w:sz w:val="44"/>
      <w:szCs w:val="56"/>
    </w:rPr>
  </w:style>
  <w:style w:type="paragraph" w:styleId="NormalWeb">
    <w:name w:val="Normal (Web)"/>
    <w:basedOn w:val="Normal"/>
    <w:uiPriority w:val="99"/>
    <w:unhideWhenUsed/>
    <w:rsid w:val="005B5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5B513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40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066"/>
  </w:style>
  <w:style w:type="paragraph" w:styleId="Footer">
    <w:name w:val="footer"/>
    <w:basedOn w:val="Normal"/>
    <w:link w:val="FooterChar"/>
    <w:uiPriority w:val="99"/>
    <w:unhideWhenUsed/>
    <w:rsid w:val="009C40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066"/>
  </w:style>
  <w:style w:type="paragraph" w:styleId="NoSpacing">
    <w:name w:val="No Spacing"/>
    <w:uiPriority w:val="1"/>
    <w:qFormat/>
    <w:rsid w:val="0087325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732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4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2531</Words>
  <Characters>14429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Gorton Education Village</Company>
  <LinksUpToDate>false</LinksUpToDate>
  <CharactersWithSpaces>16927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Hodgson</dc:creator>
  <cp:keywords/>
  <dc:description/>
  <cp:lastModifiedBy>K Hollywood</cp:lastModifiedBy>
  <cp:revision>2</cp:revision>
  <dcterms:created xsi:type="dcterms:W3CDTF">2022-04-29T08:08:00Z</dcterms:created>
  <dcterms:modified xsi:type="dcterms:W3CDTF">2022-04-29T08:08:00Z</dcterms:modified>
</cp:coreProperties>
</file>